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F4524" w14:textId="14F200BB" w:rsidR="005B50D4" w:rsidRDefault="005B50D4" w:rsidP="00B517E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Сведения об официальном оппоненте</w:t>
      </w:r>
    </w:p>
    <w:p w14:paraId="5D9C5CE1" w14:textId="5DF76FB2" w:rsidR="005B50D4" w:rsidRDefault="005B50D4" w:rsidP="001112EE">
      <w:pPr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по диссертации </w:t>
      </w:r>
      <w:r w:rsidR="00E33A12">
        <w:rPr>
          <w:color w:val="000000"/>
          <w:sz w:val="28"/>
          <w:szCs w:val="28"/>
          <w:u w:val="single"/>
        </w:rPr>
        <w:t>Черниковой Натальи Петровны</w:t>
      </w:r>
    </w:p>
    <w:p w14:paraId="52A405AB" w14:textId="77777777" w:rsidR="005B50D4" w:rsidRDefault="005B50D4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фамилия, имя, отчество (при наличии) соискателя</w:t>
      </w:r>
    </w:p>
    <w:p w14:paraId="797A5A78" w14:textId="45C23AD9" w:rsidR="004A7C6F" w:rsidRDefault="005B50D4" w:rsidP="00DF0F84">
      <w:pPr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на тему: </w:t>
      </w:r>
      <w:r w:rsidR="00E33A12" w:rsidRPr="00E33A12">
        <w:rPr>
          <w:color w:val="000000"/>
          <w:sz w:val="28"/>
          <w:szCs w:val="28"/>
          <w:u w:val="single"/>
        </w:rPr>
        <w:t xml:space="preserve">Трансформация и миграция микро- и </w:t>
      </w:r>
      <w:proofErr w:type="spellStart"/>
      <w:r w:rsidR="00E33A12" w:rsidRPr="00E33A12">
        <w:rPr>
          <w:color w:val="000000"/>
          <w:sz w:val="28"/>
          <w:szCs w:val="28"/>
          <w:u w:val="single"/>
        </w:rPr>
        <w:t>наноформ</w:t>
      </w:r>
      <w:proofErr w:type="spellEnd"/>
      <w:r w:rsidR="00E33A12" w:rsidRPr="00E33A12">
        <w:rPr>
          <w:color w:val="000000"/>
          <w:sz w:val="28"/>
          <w:szCs w:val="28"/>
          <w:u w:val="single"/>
        </w:rPr>
        <w:t xml:space="preserve"> оксидов меди и цинка в системе почва-растения</w:t>
      </w:r>
    </w:p>
    <w:p w14:paraId="65ED9644" w14:textId="77777777" w:rsidR="005B50D4" w:rsidRDefault="00030175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5B50D4">
        <w:rPr>
          <w:color w:val="000000"/>
          <w:sz w:val="22"/>
          <w:szCs w:val="22"/>
        </w:rPr>
        <w:t>тема диссертации</w:t>
      </w:r>
    </w:p>
    <w:p w14:paraId="66AAA576" w14:textId="77777777" w:rsidR="005B50D4" w:rsidRDefault="005B50D4" w:rsidP="001112E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специальности </w:t>
      </w:r>
      <w:r w:rsidR="00030175">
        <w:rPr>
          <w:iCs/>
          <w:color w:val="000000"/>
          <w:sz w:val="28"/>
          <w:szCs w:val="28"/>
          <w:u w:val="single"/>
        </w:rPr>
        <w:t>1</w:t>
      </w:r>
      <w:r w:rsidR="0073107D">
        <w:rPr>
          <w:iCs/>
          <w:color w:val="000000"/>
          <w:sz w:val="28"/>
          <w:szCs w:val="28"/>
          <w:u w:val="single"/>
        </w:rPr>
        <w:t>.</w:t>
      </w:r>
      <w:r w:rsidR="00030175">
        <w:rPr>
          <w:iCs/>
          <w:color w:val="000000"/>
          <w:sz w:val="28"/>
          <w:szCs w:val="28"/>
          <w:u w:val="single"/>
        </w:rPr>
        <w:t>5</w:t>
      </w:r>
      <w:r w:rsidR="0073107D">
        <w:rPr>
          <w:iCs/>
          <w:color w:val="000000"/>
          <w:sz w:val="28"/>
          <w:szCs w:val="28"/>
          <w:u w:val="single"/>
        </w:rPr>
        <w:t>.</w:t>
      </w:r>
      <w:r w:rsidR="00030175">
        <w:rPr>
          <w:iCs/>
          <w:color w:val="000000"/>
          <w:sz w:val="28"/>
          <w:szCs w:val="28"/>
          <w:u w:val="single"/>
        </w:rPr>
        <w:t>19</w:t>
      </w:r>
      <w:r w:rsidR="006B155F">
        <w:rPr>
          <w:iCs/>
          <w:color w:val="000000"/>
          <w:sz w:val="28"/>
          <w:szCs w:val="28"/>
          <w:u w:val="single"/>
        </w:rPr>
        <w:t>. –</w:t>
      </w:r>
      <w:r w:rsidR="00B517E8">
        <w:rPr>
          <w:iCs/>
          <w:color w:val="000000"/>
          <w:sz w:val="28"/>
          <w:szCs w:val="28"/>
          <w:u w:val="single"/>
        </w:rPr>
        <w:t xml:space="preserve"> П</w:t>
      </w:r>
      <w:r w:rsidR="00A03934">
        <w:rPr>
          <w:iCs/>
          <w:color w:val="000000"/>
          <w:sz w:val="28"/>
          <w:szCs w:val="28"/>
          <w:u w:val="single"/>
        </w:rPr>
        <w:t>очвоведение</w:t>
      </w:r>
      <w:r w:rsidR="0073107D">
        <w:rPr>
          <w:iCs/>
          <w:color w:val="000000"/>
          <w:sz w:val="28"/>
          <w:szCs w:val="28"/>
          <w:u w:val="single"/>
        </w:rPr>
        <w:t xml:space="preserve"> (биологи</w:t>
      </w:r>
      <w:r w:rsidR="000B4F7A">
        <w:rPr>
          <w:iCs/>
          <w:color w:val="000000"/>
          <w:sz w:val="28"/>
          <w:szCs w:val="28"/>
          <w:u w:val="single"/>
        </w:rPr>
        <w:t>ческие науки</w:t>
      </w:r>
      <w:r>
        <w:rPr>
          <w:iCs/>
          <w:color w:val="000000"/>
          <w:sz w:val="28"/>
          <w:szCs w:val="28"/>
          <w:u w:val="single"/>
        </w:rPr>
        <w:t>)</w:t>
      </w:r>
    </w:p>
    <w:p w14:paraId="3B9A9C40" w14:textId="77777777" w:rsidR="005B50D4" w:rsidRDefault="005B50D4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шифр и название специальности</w:t>
      </w:r>
    </w:p>
    <w:p w14:paraId="35690ACF" w14:textId="77777777" w:rsidR="005B50D4" w:rsidRDefault="005B50D4" w:rsidP="001112E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соискание ученой степени </w:t>
      </w:r>
      <w:r>
        <w:rPr>
          <w:color w:val="000000"/>
          <w:sz w:val="28"/>
          <w:szCs w:val="28"/>
          <w:u w:val="single"/>
        </w:rPr>
        <w:t>кандидата биологических наук</w:t>
      </w:r>
    </w:p>
    <w:p w14:paraId="19D06C96" w14:textId="77777777" w:rsidR="005B50D4" w:rsidRDefault="005B50D4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отрасль наук</w:t>
      </w:r>
    </w:p>
    <w:p w14:paraId="6BE2719C" w14:textId="77777777" w:rsidR="002C4E97" w:rsidRDefault="002C4E97" w:rsidP="001112EE">
      <w:pPr>
        <w:jc w:val="center"/>
        <w:rPr>
          <w:color w:val="000000"/>
          <w:sz w:val="22"/>
          <w:szCs w:val="22"/>
        </w:rPr>
      </w:pPr>
    </w:p>
    <w:p w14:paraId="692D5392" w14:textId="61D32FDA" w:rsidR="00DF0F84" w:rsidRDefault="00370A09" w:rsidP="001112EE">
      <w:pPr>
        <w:jc w:val="center"/>
        <w:rPr>
          <w:color w:val="000000"/>
          <w:sz w:val="28"/>
          <w:szCs w:val="28"/>
          <w:u w:val="single"/>
        </w:rPr>
      </w:pPr>
      <w:r w:rsidRPr="00370A09">
        <w:rPr>
          <w:color w:val="000000"/>
          <w:sz w:val="28"/>
          <w:szCs w:val="28"/>
          <w:u w:val="single"/>
        </w:rPr>
        <w:t>Жуйкова Татьяна Валерьевна</w:t>
      </w:r>
    </w:p>
    <w:p w14:paraId="0AEC0972" w14:textId="77777777" w:rsidR="005B50D4" w:rsidRDefault="005B50D4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фамилия, имя, отчество - при наличии (полностью)</w:t>
      </w:r>
    </w:p>
    <w:p w14:paraId="1C330221" w14:textId="1AE5E257" w:rsidR="00FB1541" w:rsidRDefault="00FB1541" w:rsidP="001112EE">
      <w:pPr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доктор </w:t>
      </w:r>
      <w:r w:rsidR="004A7C6F">
        <w:rPr>
          <w:color w:val="000000"/>
          <w:sz w:val="28"/>
          <w:szCs w:val="28"/>
          <w:u w:val="single"/>
        </w:rPr>
        <w:t>биологических</w:t>
      </w:r>
      <w:r>
        <w:rPr>
          <w:color w:val="000000"/>
          <w:sz w:val="28"/>
          <w:szCs w:val="28"/>
          <w:u w:val="single"/>
        </w:rPr>
        <w:t xml:space="preserve"> наук </w:t>
      </w:r>
      <w:r w:rsidR="00CE1D52">
        <w:rPr>
          <w:color w:val="000000"/>
          <w:sz w:val="28"/>
          <w:szCs w:val="28"/>
          <w:u w:val="single"/>
        </w:rPr>
        <w:t>(</w:t>
      </w:r>
      <w:r w:rsidR="00370A09" w:rsidRPr="00370A09">
        <w:rPr>
          <w:color w:val="000000"/>
          <w:sz w:val="28"/>
          <w:szCs w:val="28"/>
          <w:u w:val="single"/>
        </w:rPr>
        <w:t>наук 03.00.16. – экология; 03.00.05. – ботаника</w:t>
      </w:r>
      <w:r w:rsidR="00CE1D52">
        <w:rPr>
          <w:color w:val="000000"/>
          <w:sz w:val="28"/>
          <w:szCs w:val="28"/>
          <w:u w:val="single"/>
        </w:rPr>
        <w:t>)</w:t>
      </w:r>
    </w:p>
    <w:p w14:paraId="6BE569CD" w14:textId="77777777" w:rsidR="005B50D4" w:rsidRDefault="005B50D4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ученая степень (с указанием шифра специальности научных работников, по которой защищена диссертация)</w:t>
      </w:r>
    </w:p>
    <w:p w14:paraId="5B18D80E" w14:textId="457F9032" w:rsidR="005B50D4" w:rsidRPr="00F131C9" w:rsidRDefault="00370A09" w:rsidP="001112EE">
      <w:pPr>
        <w:jc w:val="center"/>
        <w:rPr>
          <w:color w:val="000000"/>
          <w:sz w:val="28"/>
          <w:szCs w:val="28"/>
          <w:u w:val="single"/>
          <w:lang w:eastAsia="zh-CN"/>
        </w:rPr>
      </w:pPr>
      <w:r>
        <w:rPr>
          <w:color w:val="000000"/>
          <w:sz w:val="28"/>
          <w:szCs w:val="28"/>
          <w:u w:val="single"/>
          <w:lang w:eastAsia="zh-CN"/>
        </w:rPr>
        <w:t xml:space="preserve">Профессор </w:t>
      </w:r>
      <w:r w:rsidRPr="00370A09">
        <w:rPr>
          <w:color w:val="000000"/>
          <w:sz w:val="28"/>
          <w:szCs w:val="28"/>
          <w:u w:val="single"/>
          <w:lang w:eastAsia="zh-CN"/>
        </w:rPr>
        <w:t>по специальности экология</w:t>
      </w:r>
    </w:p>
    <w:p w14:paraId="63257138" w14:textId="77777777" w:rsidR="005B50D4" w:rsidRDefault="005B50D4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ученое звание (по кафедре, специальности)</w:t>
      </w:r>
    </w:p>
    <w:p w14:paraId="2E754CE8" w14:textId="20B7DBE6" w:rsidR="000B4F7A" w:rsidRPr="00E33A12" w:rsidRDefault="005B50D4" w:rsidP="00E33A12">
      <w:pPr>
        <w:ind w:firstLine="708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Основное место работы </w:t>
      </w:r>
      <w:bookmarkStart w:id="0" w:name="_Hlk112393855"/>
      <w:r>
        <w:rPr>
          <w:color w:val="000000"/>
          <w:sz w:val="28"/>
          <w:szCs w:val="28"/>
        </w:rPr>
        <w:t>–</w:t>
      </w:r>
      <w:bookmarkEnd w:id="0"/>
      <w:r w:rsidR="00E33A12" w:rsidRPr="00E33A12">
        <w:t xml:space="preserve"> </w:t>
      </w:r>
      <w:r w:rsidR="00370A09" w:rsidRPr="00370A09">
        <w:rPr>
          <w:sz w:val="28"/>
          <w:szCs w:val="28"/>
          <w:u w:val="single"/>
        </w:rPr>
        <w:t>Федеральное государственное автономное образовательное учреждение высшего образования «Уральский государственный педагогический университет», Министерство просвещения Российской Федерации</w:t>
      </w:r>
    </w:p>
    <w:p w14:paraId="651438C5" w14:textId="77777777" w:rsidR="005B50D4" w:rsidRDefault="005B50D4" w:rsidP="001112EE">
      <w:pPr>
        <w:ind w:firstLine="708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2"/>
          <w:szCs w:val="22"/>
        </w:rPr>
        <w:t>полное наименование организации в соответствии с Уставом,</w:t>
      </w:r>
    </w:p>
    <w:p w14:paraId="6967D14E" w14:textId="082DE755" w:rsidR="004A71B6" w:rsidRPr="00F131C9" w:rsidRDefault="00440F61" w:rsidP="00FF1DBF">
      <w:pPr>
        <w:ind w:firstLine="708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Россия,</w:t>
      </w:r>
      <w:r w:rsidR="00370A09" w:rsidRPr="00370A09">
        <w:t xml:space="preserve"> </w:t>
      </w:r>
      <w:r w:rsidR="00370A09" w:rsidRPr="00370A09">
        <w:rPr>
          <w:color w:val="000000"/>
          <w:sz w:val="28"/>
          <w:szCs w:val="28"/>
          <w:u w:val="single"/>
        </w:rPr>
        <w:t xml:space="preserve">620091, г. Екатеринбург, пр. Космонавтов, 26, </w:t>
      </w:r>
      <w:proofErr w:type="spellStart"/>
      <w:r w:rsidR="00370A09" w:rsidRPr="00370A09">
        <w:rPr>
          <w:color w:val="000000"/>
          <w:sz w:val="28"/>
          <w:szCs w:val="28"/>
          <w:u w:val="single"/>
        </w:rPr>
        <w:t>web</w:t>
      </w:r>
      <w:proofErr w:type="spellEnd"/>
      <w:r w:rsidR="00370A09" w:rsidRPr="00370A09">
        <w:rPr>
          <w:color w:val="000000"/>
          <w:sz w:val="28"/>
          <w:szCs w:val="28"/>
          <w:u w:val="single"/>
        </w:rPr>
        <w:t>-сайт: https://uspu.ru/</w:t>
      </w:r>
    </w:p>
    <w:p w14:paraId="53D2CB43" w14:textId="0966AC11" w:rsidR="009F717B" w:rsidRPr="00370A09" w:rsidRDefault="00440F61" w:rsidP="00FF1DBF">
      <w:pPr>
        <w:ind w:firstLine="708"/>
        <w:jc w:val="center"/>
        <w:rPr>
          <w:color w:val="000000"/>
          <w:sz w:val="28"/>
          <w:szCs w:val="28"/>
          <w:u w:val="single"/>
          <w:lang w:val="en-US"/>
        </w:rPr>
      </w:pPr>
      <w:r>
        <w:rPr>
          <w:color w:val="000000"/>
          <w:sz w:val="28"/>
          <w:szCs w:val="28"/>
          <w:u w:val="single"/>
        </w:rPr>
        <w:t>Тел</w:t>
      </w:r>
      <w:r w:rsidRPr="00370A09">
        <w:rPr>
          <w:color w:val="000000"/>
          <w:sz w:val="28"/>
          <w:szCs w:val="28"/>
          <w:u w:val="single"/>
          <w:lang w:val="en-US"/>
        </w:rPr>
        <w:t xml:space="preserve">: </w:t>
      </w:r>
      <w:r w:rsidR="00FF1DBF" w:rsidRPr="00370A09">
        <w:rPr>
          <w:snapToGrid w:val="0"/>
          <w:color w:val="000000"/>
          <w:sz w:val="28"/>
          <w:szCs w:val="28"/>
          <w:u w:val="single"/>
          <w:lang w:val="en-US"/>
        </w:rPr>
        <w:t>+</w:t>
      </w:r>
      <w:r w:rsidR="00370A09" w:rsidRPr="00370A09">
        <w:rPr>
          <w:snapToGrid w:val="0"/>
          <w:color w:val="000000"/>
          <w:sz w:val="28"/>
          <w:szCs w:val="28"/>
          <w:u w:val="single"/>
          <w:lang w:val="en-US"/>
        </w:rPr>
        <w:t>7 912-245-57-47</w:t>
      </w:r>
      <w:r w:rsidR="002F20F6" w:rsidRPr="00370A09">
        <w:rPr>
          <w:color w:val="000000"/>
          <w:sz w:val="28"/>
          <w:szCs w:val="28"/>
          <w:u w:val="single"/>
          <w:lang w:val="en-US"/>
        </w:rPr>
        <w:t>;</w:t>
      </w:r>
      <w:r w:rsidRPr="00370A09">
        <w:rPr>
          <w:color w:val="000000"/>
          <w:sz w:val="28"/>
          <w:szCs w:val="28"/>
          <w:u w:val="single"/>
          <w:lang w:val="en-US"/>
        </w:rPr>
        <w:t xml:space="preserve"> </w:t>
      </w:r>
      <w:r w:rsidR="00A67555">
        <w:rPr>
          <w:color w:val="000000"/>
          <w:sz w:val="28"/>
          <w:szCs w:val="28"/>
          <w:u w:val="single"/>
          <w:lang w:val="en-US"/>
        </w:rPr>
        <w:t>e</w:t>
      </w:r>
      <w:r w:rsidR="007E0ACC" w:rsidRPr="00370A09">
        <w:rPr>
          <w:color w:val="000000"/>
          <w:sz w:val="28"/>
          <w:szCs w:val="28"/>
          <w:u w:val="single"/>
          <w:lang w:val="en-US"/>
        </w:rPr>
        <w:t>-</w:t>
      </w:r>
      <w:r w:rsidR="007E0ACC">
        <w:rPr>
          <w:color w:val="000000"/>
          <w:sz w:val="28"/>
          <w:szCs w:val="28"/>
          <w:u w:val="single"/>
          <w:lang w:val="en-US"/>
        </w:rPr>
        <w:t>mail</w:t>
      </w:r>
      <w:r w:rsidR="00DE63E5" w:rsidRPr="00370A09">
        <w:rPr>
          <w:color w:val="000000"/>
          <w:sz w:val="28"/>
          <w:szCs w:val="28"/>
          <w:u w:val="single"/>
          <w:lang w:val="en-US"/>
        </w:rPr>
        <w:t>:</w:t>
      </w:r>
      <w:r w:rsidR="007E0ACC" w:rsidRPr="00370A09">
        <w:rPr>
          <w:color w:val="000000"/>
          <w:sz w:val="28"/>
          <w:szCs w:val="28"/>
          <w:u w:val="single"/>
          <w:lang w:val="en-US"/>
        </w:rPr>
        <w:t xml:space="preserve"> </w:t>
      </w:r>
      <w:r w:rsidR="00370A09" w:rsidRPr="00370A09">
        <w:rPr>
          <w:color w:val="000000"/>
          <w:sz w:val="28"/>
          <w:szCs w:val="28"/>
          <w:u w:val="single"/>
          <w:lang w:val="en-US"/>
        </w:rPr>
        <w:t>hbfnt@rambler.ru</w:t>
      </w:r>
    </w:p>
    <w:p w14:paraId="58CCA02E" w14:textId="77777777" w:rsidR="00FE5AE5" w:rsidRDefault="00FE5AE5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юридический адрес, телефон, </w:t>
      </w:r>
      <w:r>
        <w:rPr>
          <w:color w:val="000000"/>
          <w:sz w:val="22"/>
          <w:szCs w:val="22"/>
          <w:lang w:val="en-US"/>
        </w:rPr>
        <w:t>e</w:t>
      </w: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  <w:lang w:val="en-US"/>
        </w:rPr>
        <w:t>mail</w:t>
      </w:r>
      <w:r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  <w:lang w:val="en-US"/>
        </w:rPr>
        <w:t>web</w:t>
      </w:r>
      <w:r>
        <w:rPr>
          <w:color w:val="000000"/>
          <w:sz w:val="22"/>
          <w:szCs w:val="22"/>
        </w:rPr>
        <w:t xml:space="preserve"> сайт</w:t>
      </w:r>
    </w:p>
    <w:p w14:paraId="3D29F28E" w14:textId="0019D822" w:rsidR="00030175" w:rsidRDefault="00030175" w:rsidP="001112EE">
      <w:pPr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подразделение, должность:</w:t>
      </w:r>
      <w:r w:rsidR="00370A09" w:rsidRPr="00370A09">
        <w:t xml:space="preserve"> </w:t>
      </w:r>
      <w:r w:rsidR="00370A09" w:rsidRPr="00370A09">
        <w:rPr>
          <w:color w:val="000000"/>
          <w:sz w:val="28"/>
          <w:szCs w:val="28"/>
          <w:u w:val="single"/>
        </w:rPr>
        <w:t>Нижнетагильский государственный социально-педагогический институт (филиал) федерального государственного автономного образовательного учреждения высшего образования «Уральский государственный педагогический университет»</w:t>
      </w:r>
      <w:r w:rsidR="00FF1DBF" w:rsidRPr="00370A09">
        <w:rPr>
          <w:snapToGrid w:val="0"/>
          <w:color w:val="000000"/>
          <w:sz w:val="28"/>
          <w:szCs w:val="28"/>
          <w:u w:val="single"/>
        </w:rPr>
        <w:t>,</w:t>
      </w:r>
      <w:r w:rsidR="00FF1DBF">
        <w:rPr>
          <w:snapToGrid w:val="0"/>
          <w:color w:val="000000"/>
          <w:sz w:val="28"/>
          <w:szCs w:val="28"/>
          <w:u w:val="single"/>
        </w:rPr>
        <w:t xml:space="preserve"> </w:t>
      </w:r>
      <w:r w:rsidR="00370A09">
        <w:rPr>
          <w:bCs/>
          <w:color w:val="000000"/>
          <w:sz w:val="28"/>
          <w:szCs w:val="28"/>
          <w:u w:val="single"/>
        </w:rPr>
        <w:t>директор</w:t>
      </w:r>
    </w:p>
    <w:p w14:paraId="0D4B165E" w14:textId="77777777" w:rsidR="00030175" w:rsidRDefault="00030175" w:rsidP="001112EE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наименование подразделения, должность</w:t>
      </w:r>
    </w:p>
    <w:p w14:paraId="14A5D364" w14:textId="77777777" w:rsidR="00C542B8" w:rsidRPr="00F131C9" w:rsidRDefault="00C542B8" w:rsidP="001112EE">
      <w:pPr>
        <w:ind w:firstLine="708"/>
        <w:jc w:val="both"/>
        <w:rPr>
          <w:color w:val="000000"/>
          <w:sz w:val="28"/>
          <w:szCs w:val="28"/>
        </w:rPr>
      </w:pPr>
    </w:p>
    <w:p w14:paraId="38AB627E" w14:textId="77777777" w:rsidR="009A15D4" w:rsidRDefault="005B50D4" w:rsidP="001112EE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Список основных публикаций официального оппонента по теме диссертации в рецензируемых научных изданиях </w:t>
      </w:r>
      <w:r>
        <w:rPr>
          <w:b/>
          <w:bCs/>
          <w:color w:val="000000"/>
          <w:sz w:val="28"/>
          <w:szCs w:val="28"/>
        </w:rPr>
        <w:t>за последние 5 лет</w:t>
      </w:r>
      <w:r>
        <w:rPr>
          <w:color w:val="000000"/>
          <w:sz w:val="28"/>
          <w:szCs w:val="28"/>
        </w:rPr>
        <w:t xml:space="preserve"> </w:t>
      </w:r>
      <w:r w:rsidR="009A15D4">
        <w:rPr>
          <w:color w:val="000000"/>
          <w:sz w:val="28"/>
          <w:szCs w:val="28"/>
        </w:rPr>
        <w:t>(</w:t>
      </w:r>
      <w:r w:rsidR="009A15D4">
        <w:rPr>
          <w:i/>
          <w:iCs/>
          <w:color w:val="000000"/>
          <w:sz w:val="22"/>
          <w:szCs w:val="22"/>
        </w:rPr>
        <w:t>не более 15</w:t>
      </w:r>
      <w:r w:rsidR="009A15D4">
        <w:rPr>
          <w:color w:val="000000"/>
          <w:sz w:val="22"/>
          <w:szCs w:val="22"/>
        </w:rPr>
        <w:t>):</w:t>
      </w:r>
    </w:p>
    <w:p w14:paraId="7B5EFB24" w14:textId="77777777" w:rsidR="003354E2" w:rsidRPr="003354E2" w:rsidRDefault="003354E2" w:rsidP="00370A09">
      <w:pPr>
        <w:ind w:firstLine="708"/>
        <w:jc w:val="both"/>
        <w:rPr>
          <w:color w:val="000000"/>
          <w:sz w:val="28"/>
          <w:szCs w:val="28"/>
        </w:rPr>
      </w:pPr>
    </w:p>
    <w:p w14:paraId="1A535426" w14:textId="2516EBC0" w:rsidR="00370A09" w:rsidRPr="00370A09" w:rsidRDefault="00370A09" w:rsidP="003354E2">
      <w:pPr>
        <w:spacing w:line="276" w:lineRule="auto"/>
        <w:ind w:firstLine="708"/>
        <w:jc w:val="both"/>
        <w:rPr>
          <w:color w:val="000000"/>
          <w:sz w:val="28"/>
          <w:szCs w:val="28"/>
          <w:lang w:val="en-US"/>
        </w:rPr>
      </w:pPr>
      <w:r w:rsidRPr="003354E2">
        <w:rPr>
          <w:color w:val="000000"/>
          <w:sz w:val="28"/>
          <w:szCs w:val="28"/>
          <w:lang w:val="en-US"/>
        </w:rPr>
        <w:t>1.</w:t>
      </w:r>
      <w:r w:rsidRPr="00370A09">
        <w:rPr>
          <w:color w:val="000000"/>
          <w:sz w:val="28"/>
          <w:szCs w:val="28"/>
          <w:lang w:val="en-US"/>
        </w:rPr>
        <w:tab/>
      </w:r>
      <w:proofErr w:type="spellStart"/>
      <w:r w:rsidRPr="00370A09">
        <w:rPr>
          <w:b/>
          <w:bCs/>
          <w:color w:val="000000"/>
          <w:sz w:val="28"/>
          <w:szCs w:val="28"/>
          <w:lang w:val="en-US"/>
        </w:rPr>
        <w:t>Zhuikova</w:t>
      </w:r>
      <w:proofErr w:type="spellEnd"/>
      <w:r w:rsidRPr="00370A09">
        <w:rPr>
          <w:b/>
          <w:bCs/>
          <w:color w:val="000000"/>
          <w:sz w:val="28"/>
          <w:szCs w:val="28"/>
          <w:lang w:val="en-US"/>
        </w:rPr>
        <w:t xml:space="preserve"> T. V.,</w:t>
      </w:r>
      <w:r w:rsidRPr="00370A09">
        <w:rPr>
          <w:color w:val="000000"/>
          <w:sz w:val="28"/>
          <w:szCs w:val="28"/>
          <w:lang w:val="en-US"/>
        </w:rPr>
        <w:t xml:space="preserve"> Bezel’ V. S., Bergman I. E., Meling E. V., </w:t>
      </w:r>
      <w:proofErr w:type="spellStart"/>
      <w:r w:rsidRPr="00370A09">
        <w:rPr>
          <w:color w:val="000000"/>
          <w:sz w:val="28"/>
          <w:szCs w:val="28"/>
          <w:lang w:val="en-US"/>
        </w:rPr>
        <w:t>Krivosheeva</w:t>
      </w:r>
      <w:proofErr w:type="spellEnd"/>
      <w:r w:rsidRPr="00370A09">
        <w:rPr>
          <w:color w:val="000000"/>
          <w:sz w:val="28"/>
          <w:szCs w:val="28"/>
          <w:lang w:val="en-US"/>
        </w:rPr>
        <w:t xml:space="preserve"> A. V. Fertility and viability of pollen grains of </w:t>
      </w:r>
      <w:r w:rsidRPr="003354E2">
        <w:rPr>
          <w:i/>
          <w:iCs/>
          <w:color w:val="000000"/>
          <w:sz w:val="28"/>
          <w:szCs w:val="28"/>
          <w:lang w:val="en-US"/>
        </w:rPr>
        <w:t>Taraxacum officinale</w:t>
      </w:r>
      <w:r w:rsidRPr="00370A09">
        <w:rPr>
          <w:color w:val="000000"/>
          <w:sz w:val="28"/>
          <w:szCs w:val="28"/>
          <w:lang w:val="en-US"/>
        </w:rPr>
        <w:t xml:space="preserve"> Wigg. </w:t>
      </w:r>
      <w:proofErr w:type="spellStart"/>
      <w:r w:rsidRPr="00370A09">
        <w:rPr>
          <w:color w:val="000000"/>
          <w:sz w:val="28"/>
          <w:szCs w:val="28"/>
          <w:lang w:val="en-US"/>
        </w:rPr>
        <w:t>s.l.</w:t>
      </w:r>
      <w:proofErr w:type="spellEnd"/>
      <w:r w:rsidRPr="00370A09">
        <w:rPr>
          <w:color w:val="000000"/>
          <w:sz w:val="28"/>
          <w:szCs w:val="28"/>
          <w:lang w:val="en-US"/>
        </w:rPr>
        <w:t xml:space="preserve"> (</w:t>
      </w:r>
      <w:r w:rsidRPr="003354E2">
        <w:rPr>
          <w:i/>
          <w:iCs/>
          <w:color w:val="000000"/>
          <w:sz w:val="28"/>
          <w:szCs w:val="28"/>
          <w:lang w:val="en-US"/>
        </w:rPr>
        <w:t>Asteraceae, Magnoliopsida</w:t>
      </w:r>
      <w:r w:rsidRPr="00370A09">
        <w:rPr>
          <w:color w:val="000000"/>
          <w:sz w:val="28"/>
          <w:szCs w:val="28"/>
          <w:lang w:val="en-US"/>
        </w:rPr>
        <w:t xml:space="preserve">) in the gradient of anthropogenically transformed environment // Biology Bulletin / </w:t>
      </w:r>
      <w:proofErr w:type="spellStart"/>
      <w:r w:rsidRPr="00370A09">
        <w:rPr>
          <w:color w:val="000000"/>
          <w:sz w:val="28"/>
          <w:szCs w:val="28"/>
          <w:lang w:val="en-US"/>
        </w:rPr>
        <w:t>Povolzhskii</w:t>
      </w:r>
      <w:proofErr w:type="spellEnd"/>
      <w:r w:rsidRPr="00370A0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370A09">
        <w:rPr>
          <w:color w:val="000000"/>
          <w:sz w:val="28"/>
          <w:szCs w:val="28"/>
          <w:lang w:val="en-US"/>
        </w:rPr>
        <w:t>Ekologicheskii</w:t>
      </w:r>
      <w:proofErr w:type="spellEnd"/>
      <w:r w:rsidRPr="00370A0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370A09">
        <w:rPr>
          <w:color w:val="000000"/>
          <w:sz w:val="28"/>
          <w:szCs w:val="28"/>
          <w:lang w:val="en-US"/>
        </w:rPr>
        <w:t>Zhurnal</w:t>
      </w:r>
      <w:proofErr w:type="spellEnd"/>
      <w:r w:rsidRPr="00370A09">
        <w:rPr>
          <w:color w:val="000000"/>
          <w:sz w:val="28"/>
          <w:szCs w:val="28"/>
          <w:lang w:val="en-US"/>
        </w:rPr>
        <w:t>. – 2020. – Vol. 47, No. 10. – P. 107–114. DOI:10.1134/S1062359020100271</w:t>
      </w:r>
    </w:p>
    <w:p w14:paraId="09CFEB62" w14:textId="77777777" w:rsidR="00370A09" w:rsidRPr="00370A09" w:rsidRDefault="00370A09" w:rsidP="003354E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70A09">
        <w:rPr>
          <w:color w:val="000000"/>
          <w:sz w:val="28"/>
          <w:szCs w:val="28"/>
          <w:lang w:val="en-US"/>
        </w:rPr>
        <w:t>2.</w:t>
      </w:r>
      <w:r w:rsidRPr="00370A09">
        <w:rPr>
          <w:color w:val="000000"/>
          <w:sz w:val="28"/>
          <w:szCs w:val="28"/>
          <w:lang w:val="en-US"/>
        </w:rPr>
        <w:tab/>
        <w:t xml:space="preserve">Bezel’ V. S., </w:t>
      </w:r>
      <w:proofErr w:type="spellStart"/>
      <w:r w:rsidRPr="00370A09">
        <w:rPr>
          <w:b/>
          <w:bCs/>
          <w:color w:val="000000"/>
          <w:sz w:val="28"/>
          <w:szCs w:val="28"/>
          <w:lang w:val="en-US"/>
        </w:rPr>
        <w:t>Zhuikova</w:t>
      </w:r>
      <w:proofErr w:type="spellEnd"/>
      <w:r w:rsidRPr="00370A09">
        <w:rPr>
          <w:b/>
          <w:bCs/>
          <w:color w:val="000000"/>
          <w:sz w:val="28"/>
          <w:szCs w:val="28"/>
          <w:lang w:val="en-US"/>
        </w:rPr>
        <w:t xml:space="preserve"> T. V.,</w:t>
      </w:r>
      <w:r w:rsidRPr="00370A09">
        <w:rPr>
          <w:color w:val="000000"/>
          <w:sz w:val="28"/>
          <w:szCs w:val="28"/>
          <w:lang w:val="en-US"/>
        </w:rPr>
        <w:t xml:space="preserve"> Gordeeva V. A., and </w:t>
      </w:r>
      <w:proofErr w:type="spellStart"/>
      <w:r w:rsidRPr="00370A09">
        <w:rPr>
          <w:color w:val="000000"/>
          <w:sz w:val="28"/>
          <w:szCs w:val="28"/>
          <w:lang w:val="en-US"/>
        </w:rPr>
        <w:t>Goloushkina</w:t>
      </w:r>
      <w:proofErr w:type="spellEnd"/>
      <w:r w:rsidRPr="00370A09">
        <w:rPr>
          <w:color w:val="000000"/>
          <w:sz w:val="28"/>
          <w:szCs w:val="28"/>
          <w:lang w:val="en-US"/>
        </w:rPr>
        <w:t xml:space="preserve"> E. V. Biogeochemistry of Impact Regions: </w:t>
      </w:r>
      <w:proofErr w:type="gramStart"/>
      <w:r w:rsidRPr="00370A09">
        <w:rPr>
          <w:color w:val="000000"/>
          <w:sz w:val="28"/>
          <w:szCs w:val="28"/>
          <w:lang w:val="en-US"/>
        </w:rPr>
        <w:t>the</w:t>
      </w:r>
      <w:proofErr w:type="gramEnd"/>
      <w:r w:rsidRPr="00370A09">
        <w:rPr>
          <w:color w:val="000000"/>
          <w:sz w:val="28"/>
          <w:szCs w:val="28"/>
          <w:lang w:val="en-US"/>
        </w:rPr>
        <w:t xml:space="preserve"> Role of Edaphic and </w:t>
      </w:r>
      <w:proofErr w:type="spellStart"/>
      <w:r w:rsidRPr="00370A09">
        <w:rPr>
          <w:color w:val="000000"/>
          <w:sz w:val="28"/>
          <w:szCs w:val="28"/>
          <w:lang w:val="en-US"/>
        </w:rPr>
        <w:t>Phytocoenotic</w:t>
      </w:r>
      <w:proofErr w:type="spellEnd"/>
      <w:r w:rsidRPr="00370A09">
        <w:rPr>
          <w:color w:val="000000"/>
          <w:sz w:val="28"/>
          <w:szCs w:val="28"/>
          <w:lang w:val="en-US"/>
        </w:rPr>
        <w:t xml:space="preserve"> Environmental Factors // Geochemistry International. – 2020, Vol. 58, No. 10 – P. 1135–1144. </w:t>
      </w:r>
      <w:r w:rsidRPr="00370A09">
        <w:rPr>
          <w:color w:val="000000"/>
          <w:sz w:val="28"/>
          <w:szCs w:val="28"/>
        </w:rPr>
        <w:t>DOI: 10.1134/S0016702920100043</w:t>
      </w:r>
    </w:p>
    <w:p w14:paraId="0885BD36" w14:textId="1E089D72" w:rsidR="00370A09" w:rsidRPr="00370A09" w:rsidRDefault="00370A09" w:rsidP="003354E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70A09">
        <w:rPr>
          <w:color w:val="000000"/>
          <w:sz w:val="28"/>
          <w:szCs w:val="28"/>
        </w:rPr>
        <w:t>3.</w:t>
      </w:r>
      <w:r w:rsidRPr="00370A09">
        <w:rPr>
          <w:color w:val="000000"/>
          <w:sz w:val="28"/>
          <w:szCs w:val="28"/>
        </w:rPr>
        <w:tab/>
      </w:r>
      <w:r w:rsidRPr="00370A09">
        <w:rPr>
          <w:b/>
          <w:bCs/>
          <w:color w:val="000000"/>
          <w:sz w:val="28"/>
          <w:szCs w:val="28"/>
        </w:rPr>
        <w:t>Жуйкова Т.</w:t>
      </w:r>
      <w:r w:rsidR="003354E2">
        <w:rPr>
          <w:b/>
          <w:bCs/>
          <w:color w:val="000000"/>
          <w:sz w:val="28"/>
          <w:szCs w:val="28"/>
        </w:rPr>
        <w:t xml:space="preserve"> </w:t>
      </w:r>
      <w:r w:rsidRPr="00370A09">
        <w:rPr>
          <w:b/>
          <w:bCs/>
          <w:color w:val="000000"/>
          <w:sz w:val="28"/>
          <w:szCs w:val="28"/>
        </w:rPr>
        <w:t>В.,</w:t>
      </w:r>
      <w:r w:rsidRPr="00370A09">
        <w:rPr>
          <w:color w:val="000000"/>
          <w:sz w:val="28"/>
          <w:szCs w:val="28"/>
        </w:rPr>
        <w:t xml:space="preserve"> Попова А.</w:t>
      </w:r>
      <w:r w:rsid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 xml:space="preserve">С., </w:t>
      </w:r>
      <w:proofErr w:type="spellStart"/>
      <w:r w:rsidRPr="00370A09">
        <w:rPr>
          <w:color w:val="000000"/>
          <w:sz w:val="28"/>
          <w:szCs w:val="28"/>
        </w:rPr>
        <w:t>Мелинг</w:t>
      </w:r>
      <w:proofErr w:type="spellEnd"/>
      <w:r w:rsidRPr="00370A09">
        <w:rPr>
          <w:color w:val="000000"/>
          <w:sz w:val="28"/>
          <w:szCs w:val="28"/>
        </w:rPr>
        <w:t xml:space="preserve"> Э.</w:t>
      </w:r>
      <w:r w:rsid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 xml:space="preserve">В. Сравнительная оценка флуктуирующей асимметрии листовой пластинки </w:t>
      </w:r>
      <w:proofErr w:type="spellStart"/>
      <w:r w:rsidRPr="003354E2">
        <w:rPr>
          <w:i/>
          <w:iCs/>
          <w:color w:val="000000"/>
          <w:sz w:val="28"/>
          <w:szCs w:val="28"/>
        </w:rPr>
        <w:t>Betula</w:t>
      </w:r>
      <w:proofErr w:type="spellEnd"/>
      <w:r w:rsidRPr="003354E2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3354E2">
        <w:rPr>
          <w:i/>
          <w:iCs/>
          <w:color w:val="000000"/>
          <w:sz w:val="28"/>
          <w:szCs w:val="28"/>
        </w:rPr>
        <w:t>pendula</w:t>
      </w:r>
      <w:proofErr w:type="spellEnd"/>
      <w:r w:rsidRPr="00370A09">
        <w:rPr>
          <w:color w:val="000000"/>
          <w:sz w:val="28"/>
          <w:szCs w:val="28"/>
        </w:rPr>
        <w:t xml:space="preserve"> </w:t>
      </w:r>
      <w:proofErr w:type="spellStart"/>
      <w:r w:rsidRPr="00370A09">
        <w:rPr>
          <w:color w:val="000000"/>
          <w:sz w:val="28"/>
          <w:szCs w:val="28"/>
        </w:rPr>
        <w:t>Roth</w:t>
      </w:r>
      <w:proofErr w:type="spellEnd"/>
      <w:r w:rsidRPr="00370A09">
        <w:rPr>
          <w:color w:val="000000"/>
          <w:sz w:val="28"/>
          <w:szCs w:val="28"/>
        </w:rPr>
        <w:t xml:space="preserve"> при </w:t>
      </w:r>
      <w:r w:rsidRPr="00370A09">
        <w:rPr>
          <w:color w:val="000000"/>
          <w:sz w:val="28"/>
          <w:szCs w:val="28"/>
        </w:rPr>
        <w:lastRenderedPageBreak/>
        <w:t>разных методах фиксации растительного материала // Самарский научный вестник. – 2020. – Т. 9. № 4. С. – 58–65. DOI: 10.17816/snv202094109</w:t>
      </w:r>
    </w:p>
    <w:p w14:paraId="0DB87359" w14:textId="2AC79B93" w:rsidR="00370A09" w:rsidRPr="00370A09" w:rsidRDefault="00370A09" w:rsidP="003354E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70A09">
        <w:rPr>
          <w:color w:val="000000"/>
          <w:sz w:val="28"/>
          <w:szCs w:val="28"/>
        </w:rPr>
        <w:t>4.</w:t>
      </w:r>
      <w:r w:rsidRPr="00370A09">
        <w:rPr>
          <w:color w:val="000000"/>
          <w:sz w:val="28"/>
          <w:szCs w:val="28"/>
        </w:rPr>
        <w:tab/>
      </w:r>
      <w:r w:rsidRPr="00370A09">
        <w:rPr>
          <w:b/>
          <w:bCs/>
          <w:color w:val="000000"/>
          <w:sz w:val="28"/>
          <w:szCs w:val="28"/>
        </w:rPr>
        <w:t>Жуйкова Т.</w:t>
      </w:r>
      <w:r w:rsidR="003354E2">
        <w:rPr>
          <w:b/>
          <w:bCs/>
          <w:color w:val="000000"/>
          <w:sz w:val="28"/>
          <w:szCs w:val="28"/>
        </w:rPr>
        <w:t xml:space="preserve"> </w:t>
      </w:r>
      <w:r w:rsidRPr="00370A09">
        <w:rPr>
          <w:b/>
          <w:bCs/>
          <w:color w:val="000000"/>
          <w:sz w:val="28"/>
          <w:szCs w:val="28"/>
        </w:rPr>
        <w:t>В.,</w:t>
      </w:r>
      <w:r w:rsidRPr="00370A09">
        <w:rPr>
          <w:color w:val="000000"/>
          <w:sz w:val="28"/>
          <w:szCs w:val="28"/>
        </w:rPr>
        <w:t xml:space="preserve"> Попова А.</w:t>
      </w:r>
      <w:r w:rsid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 xml:space="preserve">С., </w:t>
      </w:r>
      <w:proofErr w:type="spellStart"/>
      <w:r w:rsidRPr="00370A09">
        <w:rPr>
          <w:color w:val="000000"/>
          <w:sz w:val="28"/>
          <w:szCs w:val="28"/>
        </w:rPr>
        <w:t>Мелинг</w:t>
      </w:r>
      <w:proofErr w:type="spellEnd"/>
      <w:r w:rsidRPr="00370A09">
        <w:rPr>
          <w:color w:val="000000"/>
          <w:sz w:val="28"/>
          <w:szCs w:val="28"/>
        </w:rPr>
        <w:t xml:space="preserve"> Э.</w:t>
      </w:r>
      <w:r w:rsid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 xml:space="preserve">В. Морфологическая изменчивость листьев </w:t>
      </w:r>
      <w:proofErr w:type="spellStart"/>
      <w:r w:rsidRPr="003354E2">
        <w:rPr>
          <w:i/>
          <w:iCs/>
          <w:color w:val="000000"/>
          <w:sz w:val="28"/>
          <w:szCs w:val="28"/>
        </w:rPr>
        <w:t>Betula</w:t>
      </w:r>
      <w:proofErr w:type="spellEnd"/>
      <w:r w:rsidRPr="003354E2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3354E2">
        <w:rPr>
          <w:i/>
          <w:iCs/>
          <w:color w:val="000000"/>
          <w:sz w:val="28"/>
          <w:szCs w:val="28"/>
        </w:rPr>
        <w:t>pendula</w:t>
      </w:r>
      <w:proofErr w:type="spellEnd"/>
      <w:r w:rsidRPr="00370A09">
        <w:rPr>
          <w:color w:val="000000"/>
          <w:sz w:val="28"/>
          <w:szCs w:val="28"/>
        </w:rPr>
        <w:t xml:space="preserve"> </w:t>
      </w:r>
      <w:proofErr w:type="spellStart"/>
      <w:r w:rsidRPr="00370A09">
        <w:rPr>
          <w:color w:val="000000"/>
          <w:sz w:val="28"/>
          <w:szCs w:val="28"/>
        </w:rPr>
        <w:t>Roth</w:t>
      </w:r>
      <w:proofErr w:type="spellEnd"/>
      <w:r w:rsidRPr="00370A09">
        <w:rPr>
          <w:color w:val="000000"/>
          <w:sz w:val="28"/>
          <w:szCs w:val="28"/>
        </w:rPr>
        <w:t xml:space="preserve"> в условиях техногенной трансформации окружающей среды // Самарский научный вестник. – 2021. – Т. 10. № 1. – С. 65–74.</w:t>
      </w:r>
    </w:p>
    <w:p w14:paraId="782DCFAE" w14:textId="77777777" w:rsidR="00370A09" w:rsidRPr="00370A09" w:rsidRDefault="00370A09" w:rsidP="003354E2">
      <w:pPr>
        <w:spacing w:line="276" w:lineRule="auto"/>
        <w:ind w:firstLine="708"/>
        <w:jc w:val="both"/>
        <w:rPr>
          <w:color w:val="000000"/>
          <w:sz w:val="28"/>
          <w:szCs w:val="28"/>
          <w:lang w:val="en-US"/>
        </w:rPr>
      </w:pPr>
      <w:r w:rsidRPr="00370A09">
        <w:rPr>
          <w:color w:val="000000"/>
          <w:sz w:val="28"/>
          <w:szCs w:val="28"/>
        </w:rPr>
        <w:t>5.</w:t>
      </w:r>
      <w:r w:rsidRPr="00370A09">
        <w:rPr>
          <w:color w:val="000000"/>
          <w:sz w:val="28"/>
          <w:szCs w:val="28"/>
        </w:rPr>
        <w:tab/>
      </w:r>
      <w:r w:rsidRPr="00370A09">
        <w:rPr>
          <w:b/>
          <w:bCs/>
          <w:color w:val="000000"/>
          <w:sz w:val="28"/>
          <w:szCs w:val="28"/>
        </w:rPr>
        <w:t>Жуйкова Т. В.,</w:t>
      </w:r>
      <w:r w:rsidRPr="00370A09">
        <w:rPr>
          <w:color w:val="000000"/>
          <w:sz w:val="28"/>
          <w:szCs w:val="28"/>
        </w:rPr>
        <w:t xml:space="preserve"> Коваленко А. А., </w:t>
      </w:r>
      <w:proofErr w:type="spellStart"/>
      <w:r w:rsidRPr="00370A09">
        <w:rPr>
          <w:color w:val="000000"/>
          <w:sz w:val="28"/>
          <w:szCs w:val="28"/>
        </w:rPr>
        <w:t>Мезина</w:t>
      </w:r>
      <w:proofErr w:type="spellEnd"/>
      <w:r w:rsidRPr="00370A09">
        <w:rPr>
          <w:color w:val="000000"/>
          <w:sz w:val="28"/>
          <w:szCs w:val="28"/>
        </w:rPr>
        <w:t xml:space="preserve"> А. В. Изменчивость признаков мужского гаметофита морфологических форм </w:t>
      </w:r>
      <w:proofErr w:type="spellStart"/>
      <w:r w:rsidRPr="003354E2">
        <w:rPr>
          <w:i/>
          <w:iCs/>
          <w:color w:val="000000"/>
          <w:sz w:val="28"/>
          <w:szCs w:val="28"/>
        </w:rPr>
        <w:t>Taraxacum</w:t>
      </w:r>
      <w:proofErr w:type="spellEnd"/>
      <w:r w:rsidRPr="003354E2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3354E2">
        <w:rPr>
          <w:i/>
          <w:iCs/>
          <w:color w:val="000000"/>
          <w:sz w:val="28"/>
          <w:szCs w:val="28"/>
        </w:rPr>
        <w:t>officinale</w:t>
      </w:r>
      <w:proofErr w:type="spellEnd"/>
      <w:r w:rsidRPr="00370A09">
        <w:rPr>
          <w:color w:val="000000"/>
          <w:sz w:val="28"/>
          <w:szCs w:val="28"/>
        </w:rPr>
        <w:t xml:space="preserve"> </w:t>
      </w:r>
      <w:proofErr w:type="spellStart"/>
      <w:r w:rsidRPr="00370A09">
        <w:rPr>
          <w:color w:val="000000"/>
          <w:sz w:val="28"/>
          <w:szCs w:val="28"/>
        </w:rPr>
        <w:t>Wigg</w:t>
      </w:r>
      <w:proofErr w:type="spellEnd"/>
      <w:r w:rsidRPr="00370A09">
        <w:rPr>
          <w:color w:val="000000"/>
          <w:sz w:val="28"/>
          <w:szCs w:val="28"/>
        </w:rPr>
        <w:t xml:space="preserve"> </w:t>
      </w:r>
      <w:proofErr w:type="spellStart"/>
      <w:r w:rsidRPr="00370A09">
        <w:rPr>
          <w:color w:val="000000"/>
          <w:sz w:val="28"/>
          <w:szCs w:val="28"/>
        </w:rPr>
        <w:t>s.l</w:t>
      </w:r>
      <w:proofErr w:type="spellEnd"/>
      <w:r w:rsidRPr="00370A09">
        <w:rPr>
          <w:color w:val="000000"/>
          <w:sz w:val="28"/>
          <w:szCs w:val="28"/>
        </w:rPr>
        <w:t xml:space="preserve">. в условиях техногенной трансформации почвы // Самарский научный вестник. – 2021. – Т. 10. </w:t>
      </w:r>
      <w:r w:rsidRPr="00370A09">
        <w:rPr>
          <w:color w:val="000000"/>
          <w:sz w:val="28"/>
          <w:szCs w:val="28"/>
          <w:lang w:val="en-US"/>
        </w:rPr>
        <w:t xml:space="preserve">№ 2. – </w:t>
      </w:r>
      <w:r w:rsidRPr="00370A09">
        <w:rPr>
          <w:color w:val="000000"/>
          <w:sz w:val="28"/>
          <w:szCs w:val="28"/>
        </w:rPr>
        <w:t>С</w:t>
      </w:r>
      <w:r w:rsidRPr="00370A09">
        <w:rPr>
          <w:color w:val="000000"/>
          <w:sz w:val="28"/>
          <w:szCs w:val="28"/>
          <w:lang w:val="en-US"/>
        </w:rPr>
        <w:t xml:space="preserve">. 31–39. </w:t>
      </w:r>
    </w:p>
    <w:p w14:paraId="108548D0" w14:textId="77777777" w:rsidR="00370A09" w:rsidRPr="00370A09" w:rsidRDefault="00370A09" w:rsidP="003354E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70A09">
        <w:rPr>
          <w:color w:val="000000"/>
          <w:sz w:val="28"/>
          <w:szCs w:val="28"/>
          <w:lang w:val="en-US"/>
        </w:rPr>
        <w:t>6.</w:t>
      </w:r>
      <w:r w:rsidRPr="00370A09">
        <w:rPr>
          <w:color w:val="000000"/>
          <w:sz w:val="28"/>
          <w:szCs w:val="28"/>
          <w:lang w:val="en-US"/>
        </w:rPr>
        <w:tab/>
      </w:r>
      <w:proofErr w:type="spellStart"/>
      <w:r w:rsidRPr="00370A09">
        <w:rPr>
          <w:b/>
          <w:bCs/>
          <w:color w:val="000000"/>
          <w:sz w:val="28"/>
          <w:szCs w:val="28"/>
          <w:lang w:val="en-US"/>
        </w:rPr>
        <w:t>Zhuykova</w:t>
      </w:r>
      <w:proofErr w:type="spellEnd"/>
      <w:r w:rsidRPr="00370A09">
        <w:rPr>
          <w:b/>
          <w:bCs/>
          <w:color w:val="000000"/>
          <w:sz w:val="28"/>
          <w:szCs w:val="28"/>
          <w:lang w:val="en-US"/>
        </w:rPr>
        <w:t xml:space="preserve"> T. V.,</w:t>
      </w:r>
      <w:r w:rsidRPr="00370A09">
        <w:rPr>
          <w:color w:val="000000"/>
          <w:sz w:val="28"/>
          <w:szCs w:val="28"/>
          <w:lang w:val="en-US"/>
        </w:rPr>
        <w:t xml:space="preserve"> Meling E. V., Bezel V. S. Dynamics of Projective Coverage and Species Diversity of Grass Communities During Restoration Succession on Fallows and Dumps // Russian Journal of Ecology. – 2022. - – Vol. 53, No. 4. - P. 285–294. </w:t>
      </w:r>
      <w:r w:rsidRPr="00370A09">
        <w:rPr>
          <w:color w:val="000000"/>
          <w:sz w:val="28"/>
          <w:szCs w:val="28"/>
        </w:rPr>
        <w:t>DOI 10.1134/S1067413622040087.</w:t>
      </w:r>
    </w:p>
    <w:p w14:paraId="64471E1D" w14:textId="4B8CED03" w:rsidR="00370A09" w:rsidRPr="00370A09" w:rsidRDefault="00370A09" w:rsidP="003354E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70A09">
        <w:rPr>
          <w:color w:val="000000"/>
          <w:sz w:val="28"/>
          <w:szCs w:val="28"/>
        </w:rPr>
        <w:t>7.</w:t>
      </w:r>
      <w:r w:rsidRPr="00370A09">
        <w:rPr>
          <w:color w:val="000000"/>
          <w:sz w:val="28"/>
          <w:szCs w:val="28"/>
        </w:rPr>
        <w:tab/>
      </w:r>
      <w:r w:rsidRPr="00370A09">
        <w:rPr>
          <w:b/>
          <w:bCs/>
          <w:color w:val="000000"/>
          <w:sz w:val="28"/>
          <w:szCs w:val="28"/>
        </w:rPr>
        <w:t>Жуйкова, Т.</w:t>
      </w:r>
      <w:r w:rsidR="003354E2">
        <w:rPr>
          <w:b/>
          <w:bCs/>
          <w:color w:val="000000"/>
          <w:sz w:val="28"/>
          <w:szCs w:val="28"/>
        </w:rPr>
        <w:t xml:space="preserve"> </w:t>
      </w:r>
      <w:r w:rsidRPr="00370A09">
        <w:rPr>
          <w:b/>
          <w:bCs/>
          <w:color w:val="000000"/>
          <w:sz w:val="28"/>
          <w:szCs w:val="28"/>
        </w:rPr>
        <w:t>В.</w:t>
      </w:r>
      <w:r w:rsidRPr="00370A09">
        <w:rPr>
          <w:color w:val="000000"/>
          <w:sz w:val="28"/>
          <w:szCs w:val="28"/>
        </w:rPr>
        <w:t xml:space="preserve"> Динамика проективного покрытия и видовой насыщенности травяных сообществ в ходе восстановительной сукцессии на залежах и отвалах / Т.В. Жуйкова, Э.В. </w:t>
      </w:r>
      <w:proofErr w:type="spellStart"/>
      <w:r w:rsidRPr="00370A09">
        <w:rPr>
          <w:color w:val="000000"/>
          <w:sz w:val="28"/>
          <w:szCs w:val="28"/>
        </w:rPr>
        <w:t>Мелинг</w:t>
      </w:r>
      <w:proofErr w:type="spellEnd"/>
      <w:r w:rsidRPr="00370A09">
        <w:rPr>
          <w:color w:val="000000"/>
          <w:sz w:val="28"/>
          <w:szCs w:val="28"/>
        </w:rPr>
        <w:t>, В.С. Безель // Экология. – 2022. – № 4. – С. 289–298. – DOI: 10.31857/S0367059722040084.</w:t>
      </w:r>
    </w:p>
    <w:p w14:paraId="175B347A" w14:textId="672DA1B3" w:rsidR="00370A09" w:rsidRPr="00370A09" w:rsidRDefault="00370A09" w:rsidP="003354E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70A09">
        <w:rPr>
          <w:color w:val="000000"/>
          <w:sz w:val="28"/>
          <w:szCs w:val="28"/>
          <w:lang w:val="en-US"/>
        </w:rPr>
        <w:t>8.</w:t>
      </w:r>
      <w:r w:rsidRPr="00370A09">
        <w:rPr>
          <w:color w:val="000000"/>
          <w:sz w:val="28"/>
          <w:szCs w:val="28"/>
          <w:lang w:val="en-US"/>
        </w:rPr>
        <w:tab/>
      </w:r>
      <w:proofErr w:type="spellStart"/>
      <w:r w:rsidRPr="00370A09">
        <w:rPr>
          <w:b/>
          <w:bCs/>
          <w:color w:val="000000"/>
          <w:sz w:val="28"/>
          <w:szCs w:val="28"/>
          <w:lang w:val="en-US"/>
        </w:rPr>
        <w:t>Zhuykova</w:t>
      </w:r>
      <w:proofErr w:type="spellEnd"/>
      <w:r w:rsidRPr="00370A09">
        <w:rPr>
          <w:b/>
          <w:bCs/>
          <w:color w:val="000000"/>
          <w:sz w:val="28"/>
          <w:szCs w:val="28"/>
          <w:lang w:val="en-US"/>
        </w:rPr>
        <w:t xml:space="preserve"> T. V.,</w:t>
      </w:r>
      <w:r w:rsidRPr="00370A09">
        <w:rPr>
          <w:color w:val="000000"/>
          <w:sz w:val="28"/>
          <w:szCs w:val="28"/>
          <w:lang w:val="en-US"/>
        </w:rPr>
        <w:t xml:space="preserve"> Meling E. V., Bezel V. S. Dynamics of Alpha Diversity During the Restoration </w:t>
      </w:r>
      <w:proofErr w:type="spellStart"/>
      <w:r w:rsidRPr="00370A09">
        <w:rPr>
          <w:color w:val="000000"/>
          <w:sz w:val="28"/>
          <w:szCs w:val="28"/>
          <w:lang w:val="en-US"/>
        </w:rPr>
        <w:t>Successionof</w:t>
      </w:r>
      <w:proofErr w:type="spellEnd"/>
      <w:r w:rsidRPr="00370A09">
        <w:rPr>
          <w:color w:val="000000"/>
          <w:sz w:val="28"/>
          <w:szCs w:val="28"/>
          <w:lang w:val="en-US"/>
        </w:rPr>
        <w:t xml:space="preserve"> Grass Communities of Fallow Lands and Pits // Russian Journal of Ecology. – 2022, Vol. 53, No. 3. – P. 158–168. </w:t>
      </w:r>
      <w:r w:rsidRPr="00370A09">
        <w:rPr>
          <w:color w:val="000000"/>
          <w:sz w:val="28"/>
          <w:szCs w:val="28"/>
        </w:rPr>
        <w:t>DOI: 10.1134/S1067413622030134.</w:t>
      </w:r>
    </w:p>
    <w:p w14:paraId="20F8DC0D" w14:textId="77777777" w:rsidR="00370A09" w:rsidRPr="00370A09" w:rsidRDefault="00370A09" w:rsidP="003354E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70A09">
        <w:rPr>
          <w:color w:val="000000"/>
          <w:sz w:val="28"/>
          <w:szCs w:val="28"/>
        </w:rPr>
        <w:t>9.</w:t>
      </w:r>
      <w:r w:rsidRPr="00370A09">
        <w:rPr>
          <w:color w:val="000000"/>
          <w:sz w:val="28"/>
          <w:szCs w:val="28"/>
        </w:rPr>
        <w:tab/>
      </w:r>
      <w:r w:rsidRPr="00370A09">
        <w:rPr>
          <w:b/>
          <w:bCs/>
          <w:color w:val="000000"/>
          <w:sz w:val="28"/>
          <w:szCs w:val="28"/>
        </w:rPr>
        <w:t>Жуйкова, Т.В.</w:t>
      </w:r>
      <w:r w:rsidRPr="00370A09">
        <w:rPr>
          <w:color w:val="000000"/>
          <w:sz w:val="28"/>
          <w:szCs w:val="28"/>
        </w:rPr>
        <w:t xml:space="preserve"> Динамика альфа-разнообразия в ходе восстановительной сукцессии травяных сообществ залежей и отвалов / Т.В. Жуйкова, Э.В. </w:t>
      </w:r>
      <w:proofErr w:type="spellStart"/>
      <w:r w:rsidRPr="00370A09">
        <w:rPr>
          <w:color w:val="000000"/>
          <w:sz w:val="28"/>
          <w:szCs w:val="28"/>
        </w:rPr>
        <w:t>Мелинг</w:t>
      </w:r>
      <w:proofErr w:type="spellEnd"/>
      <w:r w:rsidRPr="00370A09">
        <w:rPr>
          <w:color w:val="000000"/>
          <w:sz w:val="28"/>
          <w:szCs w:val="28"/>
        </w:rPr>
        <w:t>, В.С. Безель // Экология. – 2022. – Т. 60, № 3. – С. 178–188. – DOI: 10.31857/S0367059722030131.</w:t>
      </w:r>
    </w:p>
    <w:p w14:paraId="061EAD40" w14:textId="1B086950" w:rsidR="00370A09" w:rsidRPr="00370A09" w:rsidRDefault="00370A09" w:rsidP="003354E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70A09">
        <w:rPr>
          <w:color w:val="000000"/>
          <w:sz w:val="28"/>
          <w:szCs w:val="28"/>
        </w:rPr>
        <w:t>10.</w:t>
      </w:r>
      <w:r w:rsidRPr="00370A09">
        <w:rPr>
          <w:color w:val="000000"/>
          <w:sz w:val="28"/>
          <w:szCs w:val="28"/>
        </w:rPr>
        <w:tab/>
      </w:r>
      <w:r w:rsidRPr="00370A09">
        <w:rPr>
          <w:b/>
          <w:bCs/>
          <w:color w:val="000000"/>
          <w:sz w:val="28"/>
          <w:szCs w:val="28"/>
        </w:rPr>
        <w:t>Жуйкова Т.</w:t>
      </w:r>
      <w:r w:rsidR="003354E2">
        <w:rPr>
          <w:b/>
          <w:bCs/>
          <w:color w:val="000000"/>
          <w:sz w:val="28"/>
          <w:szCs w:val="28"/>
        </w:rPr>
        <w:t xml:space="preserve"> </w:t>
      </w:r>
      <w:r w:rsidRPr="00370A09">
        <w:rPr>
          <w:b/>
          <w:bCs/>
          <w:color w:val="000000"/>
          <w:sz w:val="28"/>
          <w:szCs w:val="28"/>
        </w:rPr>
        <w:t>В.</w:t>
      </w:r>
      <w:r w:rsidRPr="00370A09">
        <w:rPr>
          <w:color w:val="000000"/>
          <w:sz w:val="28"/>
          <w:szCs w:val="28"/>
        </w:rPr>
        <w:t>, Попова А.</w:t>
      </w:r>
      <w:r w:rsid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 xml:space="preserve">С. Онтогенетические тактики морфологических признаков листа </w:t>
      </w:r>
      <w:proofErr w:type="spellStart"/>
      <w:r w:rsidRPr="003354E2">
        <w:rPr>
          <w:i/>
          <w:iCs/>
          <w:color w:val="000000"/>
          <w:sz w:val="28"/>
          <w:szCs w:val="28"/>
        </w:rPr>
        <w:t>Betula</w:t>
      </w:r>
      <w:proofErr w:type="spellEnd"/>
      <w:r w:rsidRPr="003354E2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3354E2">
        <w:rPr>
          <w:i/>
          <w:iCs/>
          <w:color w:val="000000"/>
          <w:sz w:val="28"/>
          <w:szCs w:val="28"/>
        </w:rPr>
        <w:t>pendula</w:t>
      </w:r>
      <w:proofErr w:type="spellEnd"/>
      <w:r w:rsidRPr="00370A09">
        <w:rPr>
          <w:color w:val="000000"/>
          <w:sz w:val="28"/>
          <w:szCs w:val="28"/>
        </w:rPr>
        <w:t xml:space="preserve"> </w:t>
      </w:r>
      <w:proofErr w:type="spellStart"/>
      <w:r w:rsidRPr="00370A09">
        <w:rPr>
          <w:color w:val="000000"/>
          <w:sz w:val="28"/>
          <w:szCs w:val="28"/>
        </w:rPr>
        <w:t>Roth</w:t>
      </w:r>
      <w:proofErr w:type="spellEnd"/>
      <w:r w:rsidRPr="00370A09">
        <w:rPr>
          <w:color w:val="000000"/>
          <w:sz w:val="28"/>
          <w:szCs w:val="28"/>
        </w:rPr>
        <w:t xml:space="preserve"> в градиенте техногенной трансформации почв при изменяющихся погодных условиях // Самарский научный вестник. – 2022. Т. 11, № 4. – С. 30–38. DOI: 10.55355/snv2022114104</w:t>
      </w:r>
    </w:p>
    <w:p w14:paraId="61E93183" w14:textId="14B6BB1C" w:rsidR="00370A09" w:rsidRPr="00370A09" w:rsidRDefault="00370A09" w:rsidP="003354E2">
      <w:pPr>
        <w:spacing w:line="276" w:lineRule="auto"/>
        <w:ind w:firstLine="708"/>
        <w:jc w:val="both"/>
        <w:rPr>
          <w:color w:val="000000"/>
          <w:sz w:val="28"/>
          <w:szCs w:val="28"/>
          <w:lang w:val="en-US"/>
        </w:rPr>
      </w:pPr>
      <w:r w:rsidRPr="00370A09">
        <w:rPr>
          <w:color w:val="000000"/>
          <w:sz w:val="28"/>
          <w:szCs w:val="28"/>
        </w:rPr>
        <w:t>11.</w:t>
      </w:r>
      <w:r w:rsidRPr="00370A09">
        <w:rPr>
          <w:color w:val="000000"/>
          <w:sz w:val="28"/>
          <w:szCs w:val="28"/>
        </w:rPr>
        <w:tab/>
      </w:r>
      <w:r w:rsidRPr="00370A09">
        <w:rPr>
          <w:b/>
          <w:bCs/>
          <w:color w:val="000000"/>
          <w:sz w:val="28"/>
          <w:szCs w:val="28"/>
        </w:rPr>
        <w:t>Жуйкова Т.</w:t>
      </w:r>
      <w:r w:rsidR="003354E2">
        <w:rPr>
          <w:b/>
          <w:bCs/>
          <w:color w:val="000000"/>
          <w:sz w:val="28"/>
          <w:szCs w:val="28"/>
        </w:rPr>
        <w:t xml:space="preserve"> </w:t>
      </w:r>
      <w:r w:rsidRPr="00370A09">
        <w:rPr>
          <w:b/>
          <w:bCs/>
          <w:color w:val="000000"/>
          <w:sz w:val="28"/>
          <w:szCs w:val="28"/>
        </w:rPr>
        <w:t>В.,</w:t>
      </w:r>
      <w:r w:rsidRPr="00370A09">
        <w:rPr>
          <w:color w:val="000000"/>
          <w:sz w:val="28"/>
          <w:szCs w:val="28"/>
        </w:rPr>
        <w:t xml:space="preserve"> </w:t>
      </w:r>
      <w:proofErr w:type="spellStart"/>
      <w:r w:rsidRPr="00370A09">
        <w:rPr>
          <w:color w:val="000000"/>
          <w:sz w:val="28"/>
          <w:szCs w:val="28"/>
        </w:rPr>
        <w:t>Мелинг</w:t>
      </w:r>
      <w:proofErr w:type="spellEnd"/>
      <w:r w:rsidRPr="00370A09">
        <w:rPr>
          <w:color w:val="000000"/>
          <w:sz w:val="28"/>
          <w:szCs w:val="28"/>
        </w:rPr>
        <w:t xml:space="preserve"> Э.</w:t>
      </w:r>
      <w:r w:rsid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В., Попова А.</w:t>
      </w:r>
      <w:r w:rsid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 xml:space="preserve">С. К методике оценки интегрального показателя степени благоприятности погодных условий для растений // Самарский научный вестник. - 2022. – Т. 11, № 2. - С. 45–51. </w:t>
      </w:r>
      <w:r w:rsidRPr="00370A09">
        <w:rPr>
          <w:color w:val="000000"/>
          <w:sz w:val="28"/>
          <w:szCs w:val="28"/>
          <w:lang w:val="en-US"/>
        </w:rPr>
        <w:t>DOI: 10.55355/snv2022112106</w:t>
      </w:r>
    </w:p>
    <w:p w14:paraId="4A1D5072" w14:textId="77777777" w:rsidR="00370A09" w:rsidRPr="00E567C2" w:rsidRDefault="00370A09" w:rsidP="003354E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70A09">
        <w:rPr>
          <w:color w:val="000000"/>
          <w:sz w:val="28"/>
          <w:szCs w:val="28"/>
          <w:lang w:val="en-US"/>
        </w:rPr>
        <w:t>12.</w:t>
      </w:r>
      <w:r w:rsidRPr="00370A09">
        <w:rPr>
          <w:color w:val="000000"/>
          <w:sz w:val="28"/>
          <w:szCs w:val="28"/>
          <w:lang w:val="en-US"/>
        </w:rPr>
        <w:tab/>
        <w:t xml:space="preserve"> </w:t>
      </w:r>
      <w:proofErr w:type="spellStart"/>
      <w:r w:rsidRPr="00370A09">
        <w:rPr>
          <w:b/>
          <w:bCs/>
          <w:color w:val="000000"/>
          <w:sz w:val="28"/>
          <w:szCs w:val="28"/>
          <w:lang w:val="en-US"/>
        </w:rPr>
        <w:t>Zhuikova</w:t>
      </w:r>
      <w:proofErr w:type="spellEnd"/>
      <w:r w:rsidRPr="00370A09">
        <w:rPr>
          <w:b/>
          <w:bCs/>
          <w:color w:val="000000"/>
          <w:sz w:val="28"/>
          <w:szCs w:val="28"/>
          <w:lang w:val="en-US"/>
        </w:rPr>
        <w:t xml:space="preserve"> T. V.,</w:t>
      </w:r>
      <w:r w:rsidRPr="00370A09">
        <w:rPr>
          <w:color w:val="000000"/>
          <w:sz w:val="28"/>
          <w:szCs w:val="28"/>
          <w:lang w:val="en-US"/>
        </w:rPr>
        <w:t xml:space="preserve"> Meling E. V., Popova A. S. Group variability of the morphological features of the </w:t>
      </w:r>
      <w:r w:rsidRPr="003354E2">
        <w:rPr>
          <w:i/>
          <w:iCs/>
          <w:color w:val="000000"/>
          <w:sz w:val="28"/>
          <w:szCs w:val="28"/>
          <w:lang w:val="en-US"/>
        </w:rPr>
        <w:t>Betula pendula</w:t>
      </w:r>
      <w:r w:rsidRPr="00370A09">
        <w:rPr>
          <w:color w:val="000000"/>
          <w:sz w:val="28"/>
          <w:szCs w:val="28"/>
          <w:lang w:val="en-US"/>
        </w:rPr>
        <w:t xml:space="preserve"> Roth (</w:t>
      </w:r>
      <w:r w:rsidRPr="003354E2">
        <w:rPr>
          <w:i/>
          <w:iCs/>
          <w:color w:val="000000"/>
          <w:sz w:val="28"/>
          <w:szCs w:val="28"/>
          <w:lang w:val="en-US"/>
        </w:rPr>
        <w:t xml:space="preserve">Betulaceae, </w:t>
      </w:r>
      <w:proofErr w:type="spellStart"/>
      <w:r w:rsidRPr="003354E2">
        <w:rPr>
          <w:i/>
          <w:iCs/>
          <w:color w:val="000000"/>
          <w:sz w:val="28"/>
          <w:szCs w:val="28"/>
          <w:lang w:val="en-US"/>
        </w:rPr>
        <w:t>Magnoliópsida</w:t>
      </w:r>
      <w:proofErr w:type="spellEnd"/>
      <w:r w:rsidRPr="00370A09">
        <w:rPr>
          <w:color w:val="000000"/>
          <w:sz w:val="28"/>
          <w:szCs w:val="28"/>
          <w:lang w:val="en-US"/>
        </w:rPr>
        <w:t>) leaf in the gradient of weather conditions and technogenic soil transformation // Biology Bulletin. – 2023. V</w:t>
      </w:r>
      <w:r w:rsidRPr="00E567C2">
        <w:rPr>
          <w:color w:val="000000"/>
          <w:sz w:val="28"/>
          <w:szCs w:val="28"/>
        </w:rPr>
        <w:t xml:space="preserve">. 50, </w:t>
      </w:r>
      <w:r w:rsidRPr="00370A09">
        <w:rPr>
          <w:color w:val="000000"/>
          <w:sz w:val="28"/>
          <w:szCs w:val="28"/>
          <w:lang w:val="en-US"/>
        </w:rPr>
        <w:t>N</w:t>
      </w:r>
      <w:r w:rsidRPr="00E567C2">
        <w:rPr>
          <w:color w:val="000000"/>
          <w:sz w:val="28"/>
          <w:szCs w:val="28"/>
        </w:rPr>
        <w:t xml:space="preserve"> 10. – </w:t>
      </w:r>
      <w:r w:rsidRPr="00370A09">
        <w:rPr>
          <w:color w:val="000000"/>
          <w:sz w:val="28"/>
          <w:szCs w:val="28"/>
          <w:lang w:val="en-US"/>
        </w:rPr>
        <w:t>P</w:t>
      </w:r>
      <w:r w:rsidRPr="00E567C2">
        <w:rPr>
          <w:color w:val="000000"/>
          <w:sz w:val="28"/>
          <w:szCs w:val="28"/>
        </w:rPr>
        <w:t xml:space="preserve">. 132–143. </w:t>
      </w:r>
      <w:r w:rsidRPr="00370A09">
        <w:rPr>
          <w:color w:val="000000"/>
          <w:sz w:val="28"/>
          <w:szCs w:val="28"/>
          <w:lang w:val="en-US"/>
        </w:rPr>
        <w:t>DOI</w:t>
      </w:r>
      <w:r w:rsidRPr="00E567C2">
        <w:rPr>
          <w:color w:val="000000"/>
          <w:sz w:val="28"/>
          <w:szCs w:val="28"/>
        </w:rPr>
        <w:t>:10.35885/1684-7318-2023-1-37-57</w:t>
      </w:r>
    </w:p>
    <w:p w14:paraId="61A407CB" w14:textId="12BA5A8A" w:rsidR="00370A09" w:rsidRPr="003354E2" w:rsidRDefault="00370A09" w:rsidP="003354E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E567C2">
        <w:rPr>
          <w:color w:val="000000"/>
          <w:sz w:val="28"/>
          <w:szCs w:val="28"/>
        </w:rPr>
        <w:t>13.</w:t>
      </w:r>
      <w:r w:rsidRPr="00E567C2">
        <w:rPr>
          <w:color w:val="000000"/>
          <w:sz w:val="28"/>
          <w:szCs w:val="28"/>
        </w:rPr>
        <w:tab/>
        <w:t xml:space="preserve"> </w:t>
      </w:r>
      <w:r w:rsidRPr="00370A09">
        <w:rPr>
          <w:b/>
          <w:bCs/>
          <w:color w:val="000000"/>
          <w:sz w:val="28"/>
          <w:szCs w:val="28"/>
        </w:rPr>
        <w:t>Жуйкова</w:t>
      </w:r>
      <w:r w:rsidRPr="003354E2">
        <w:rPr>
          <w:b/>
          <w:bCs/>
          <w:color w:val="000000"/>
          <w:sz w:val="28"/>
          <w:szCs w:val="28"/>
        </w:rPr>
        <w:t xml:space="preserve"> </w:t>
      </w:r>
      <w:r w:rsidRPr="00370A09">
        <w:rPr>
          <w:b/>
          <w:bCs/>
          <w:color w:val="000000"/>
          <w:sz w:val="28"/>
          <w:szCs w:val="28"/>
        </w:rPr>
        <w:t>Т</w:t>
      </w:r>
      <w:r w:rsidRPr="003354E2">
        <w:rPr>
          <w:b/>
          <w:bCs/>
          <w:color w:val="000000"/>
          <w:sz w:val="28"/>
          <w:szCs w:val="28"/>
        </w:rPr>
        <w:t>.</w:t>
      </w:r>
      <w:r w:rsidR="003354E2">
        <w:rPr>
          <w:b/>
          <w:bCs/>
          <w:color w:val="000000"/>
          <w:sz w:val="28"/>
          <w:szCs w:val="28"/>
        </w:rPr>
        <w:t xml:space="preserve"> </w:t>
      </w:r>
      <w:r w:rsidRPr="00370A09">
        <w:rPr>
          <w:b/>
          <w:bCs/>
          <w:color w:val="000000"/>
          <w:sz w:val="28"/>
          <w:szCs w:val="28"/>
        </w:rPr>
        <w:t>В</w:t>
      </w:r>
      <w:r w:rsidRPr="003354E2">
        <w:rPr>
          <w:b/>
          <w:bCs/>
          <w:color w:val="000000"/>
          <w:sz w:val="28"/>
          <w:szCs w:val="28"/>
        </w:rPr>
        <w:t>.,</w:t>
      </w:r>
      <w:r w:rsidRPr="003354E2">
        <w:rPr>
          <w:color w:val="000000"/>
          <w:sz w:val="28"/>
          <w:szCs w:val="28"/>
        </w:rPr>
        <w:t xml:space="preserve"> </w:t>
      </w:r>
      <w:proofErr w:type="spellStart"/>
      <w:r w:rsidRPr="00370A09">
        <w:rPr>
          <w:color w:val="000000"/>
          <w:sz w:val="28"/>
          <w:szCs w:val="28"/>
        </w:rPr>
        <w:t>Мелинг</w:t>
      </w:r>
      <w:proofErr w:type="spellEnd"/>
      <w:r w:rsidRP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Э</w:t>
      </w:r>
      <w:r w:rsidRPr="003354E2">
        <w:rPr>
          <w:color w:val="000000"/>
          <w:sz w:val="28"/>
          <w:szCs w:val="28"/>
        </w:rPr>
        <w:t>.</w:t>
      </w:r>
      <w:r w:rsid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В</w:t>
      </w:r>
      <w:r w:rsidRPr="003354E2">
        <w:rPr>
          <w:color w:val="000000"/>
          <w:sz w:val="28"/>
          <w:szCs w:val="28"/>
        </w:rPr>
        <w:t xml:space="preserve">., </w:t>
      </w:r>
      <w:r w:rsidRPr="00370A09">
        <w:rPr>
          <w:color w:val="000000"/>
          <w:sz w:val="28"/>
          <w:szCs w:val="28"/>
        </w:rPr>
        <w:t>Попова</w:t>
      </w:r>
      <w:r w:rsidRP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А</w:t>
      </w:r>
      <w:r w:rsidRPr="003354E2">
        <w:rPr>
          <w:color w:val="000000"/>
          <w:sz w:val="28"/>
          <w:szCs w:val="28"/>
        </w:rPr>
        <w:t>.</w:t>
      </w:r>
      <w:r w:rsid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С</w:t>
      </w:r>
      <w:r w:rsidRPr="003354E2">
        <w:rPr>
          <w:color w:val="000000"/>
          <w:sz w:val="28"/>
          <w:szCs w:val="28"/>
        </w:rPr>
        <w:t xml:space="preserve">. </w:t>
      </w:r>
      <w:r w:rsidRPr="00370A09">
        <w:rPr>
          <w:color w:val="000000"/>
          <w:sz w:val="28"/>
          <w:szCs w:val="28"/>
        </w:rPr>
        <w:t>Групповая</w:t>
      </w:r>
      <w:r w:rsidRP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изменчивость</w:t>
      </w:r>
      <w:r w:rsidRP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морфологических</w:t>
      </w:r>
      <w:r w:rsidRP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признаков</w:t>
      </w:r>
      <w:r w:rsidRP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листа</w:t>
      </w:r>
      <w:r w:rsidRPr="003354E2">
        <w:rPr>
          <w:color w:val="000000"/>
          <w:sz w:val="28"/>
          <w:szCs w:val="28"/>
        </w:rPr>
        <w:t xml:space="preserve"> </w:t>
      </w:r>
      <w:r w:rsidRPr="003354E2">
        <w:rPr>
          <w:i/>
          <w:iCs/>
          <w:color w:val="000000"/>
          <w:sz w:val="28"/>
          <w:szCs w:val="28"/>
          <w:lang w:val="en-US"/>
        </w:rPr>
        <w:t>Betula</w:t>
      </w:r>
      <w:r w:rsidRPr="003354E2">
        <w:rPr>
          <w:i/>
          <w:iCs/>
          <w:color w:val="000000"/>
          <w:sz w:val="28"/>
          <w:szCs w:val="28"/>
        </w:rPr>
        <w:t xml:space="preserve"> </w:t>
      </w:r>
      <w:r w:rsidRPr="003354E2">
        <w:rPr>
          <w:i/>
          <w:iCs/>
          <w:color w:val="000000"/>
          <w:sz w:val="28"/>
          <w:szCs w:val="28"/>
          <w:lang w:val="en-US"/>
        </w:rPr>
        <w:t>Pendula</w:t>
      </w:r>
      <w:r w:rsidRP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  <w:lang w:val="en-US"/>
        </w:rPr>
        <w:t>Roth</w:t>
      </w:r>
      <w:r w:rsidRPr="003354E2">
        <w:rPr>
          <w:color w:val="000000"/>
          <w:sz w:val="28"/>
          <w:szCs w:val="28"/>
        </w:rPr>
        <w:t xml:space="preserve"> (</w:t>
      </w:r>
      <w:r w:rsidRPr="003354E2">
        <w:rPr>
          <w:i/>
          <w:iCs/>
          <w:color w:val="000000"/>
          <w:sz w:val="28"/>
          <w:szCs w:val="28"/>
          <w:lang w:val="en-US"/>
        </w:rPr>
        <w:t>Betulaceae</w:t>
      </w:r>
      <w:r w:rsidRPr="003354E2">
        <w:rPr>
          <w:i/>
          <w:iCs/>
          <w:color w:val="000000"/>
          <w:sz w:val="28"/>
          <w:szCs w:val="28"/>
        </w:rPr>
        <w:t xml:space="preserve">, </w:t>
      </w:r>
      <w:r w:rsidRPr="003354E2">
        <w:rPr>
          <w:i/>
          <w:iCs/>
          <w:color w:val="000000"/>
          <w:sz w:val="28"/>
          <w:szCs w:val="28"/>
          <w:lang w:val="en-US"/>
        </w:rPr>
        <w:lastRenderedPageBreak/>
        <w:t>Magnoli</w:t>
      </w:r>
      <w:r w:rsidRPr="003354E2">
        <w:rPr>
          <w:i/>
          <w:iCs/>
          <w:color w:val="000000"/>
          <w:sz w:val="28"/>
          <w:szCs w:val="28"/>
        </w:rPr>
        <w:t>ó</w:t>
      </w:r>
      <w:proofErr w:type="spellStart"/>
      <w:r w:rsidRPr="003354E2">
        <w:rPr>
          <w:i/>
          <w:iCs/>
          <w:color w:val="000000"/>
          <w:sz w:val="28"/>
          <w:szCs w:val="28"/>
          <w:lang w:val="en-US"/>
        </w:rPr>
        <w:t>psida</w:t>
      </w:r>
      <w:proofErr w:type="spellEnd"/>
      <w:r w:rsidRPr="003354E2">
        <w:rPr>
          <w:color w:val="000000"/>
          <w:sz w:val="28"/>
          <w:szCs w:val="28"/>
        </w:rPr>
        <w:t xml:space="preserve">) </w:t>
      </w:r>
      <w:r w:rsidRPr="00370A09">
        <w:rPr>
          <w:color w:val="000000"/>
          <w:sz w:val="28"/>
          <w:szCs w:val="28"/>
        </w:rPr>
        <w:t>в</w:t>
      </w:r>
      <w:r w:rsidRP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градиентах</w:t>
      </w:r>
      <w:r w:rsidRP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погодных</w:t>
      </w:r>
      <w:r w:rsidRP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условий</w:t>
      </w:r>
      <w:r w:rsidRP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и</w:t>
      </w:r>
      <w:r w:rsidRP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техногенной</w:t>
      </w:r>
      <w:r w:rsidRP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трансформации</w:t>
      </w:r>
      <w:r w:rsidRP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почв</w:t>
      </w:r>
      <w:r w:rsidRPr="003354E2">
        <w:rPr>
          <w:color w:val="000000"/>
          <w:sz w:val="28"/>
          <w:szCs w:val="28"/>
        </w:rPr>
        <w:t xml:space="preserve"> // </w:t>
      </w:r>
      <w:r w:rsidRPr="00370A09">
        <w:rPr>
          <w:color w:val="000000"/>
          <w:sz w:val="28"/>
          <w:szCs w:val="28"/>
        </w:rPr>
        <w:t>Поволжский</w:t>
      </w:r>
      <w:r w:rsidRP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экологический</w:t>
      </w:r>
      <w:r w:rsidRP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журнал</w:t>
      </w:r>
      <w:r w:rsidRPr="003354E2">
        <w:rPr>
          <w:color w:val="000000"/>
          <w:sz w:val="28"/>
          <w:szCs w:val="28"/>
        </w:rPr>
        <w:t xml:space="preserve">. – 2023. – № 1. – </w:t>
      </w:r>
      <w:r w:rsidRPr="00370A09">
        <w:rPr>
          <w:color w:val="000000"/>
          <w:sz w:val="28"/>
          <w:szCs w:val="28"/>
        </w:rPr>
        <w:t>С</w:t>
      </w:r>
      <w:r w:rsidRPr="003354E2">
        <w:rPr>
          <w:color w:val="000000"/>
          <w:sz w:val="28"/>
          <w:szCs w:val="28"/>
        </w:rPr>
        <w:t>. 37–57.</w:t>
      </w:r>
    </w:p>
    <w:p w14:paraId="6CCBE38A" w14:textId="44CA972D" w:rsidR="00370A09" w:rsidRPr="00370A09" w:rsidRDefault="00370A09" w:rsidP="003354E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70A09">
        <w:rPr>
          <w:color w:val="000000"/>
          <w:sz w:val="28"/>
          <w:szCs w:val="28"/>
        </w:rPr>
        <w:t>14.</w:t>
      </w:r>
      <w:r w:rsidRPr="00370A09">
        <w:rPr>
          <w:color w:val="000000"/>
          <w:sz w:val="28"/>
          <w:szCs w:val="28"/>
        </w:rPr>
        <w:tab/>
        <w:t xml:space="preserve"> </w:t>
      </w:r>
      <w:r w:rsidRPr="00370A09">
        <w:rPr>
          <w:b/>
          <w:bCs/>
          <w:color w:val="000000"/>
          <w:sz w:val="28"/>
          <w:szCs w:val="28"/>
        </w:rPr>
        <w:t>Жуйкова Т.</w:t>
      </w:r>
      <w:r w:rsidR="003354E2">
        <w:rPr>
          <w:b/>
          <w:bCs/>
          <w:color w:val="000000"/>
          <w:sz w:val="28"/>
          <w:szCs w:val="28"/>
        </w:rPr>
        <w:t xml:space="preserve"> </w:t>
      </w:r>
      <w:r w:rsidRPr="00370A09">
        <w:rPr>
          <w:b/>
          <w:bCs/>
          <w:color w:val="000000"/>
          <w:sz w:val="28"/>
          <w:szCs w:val="28"/>
        </w:rPr>
        <w:t>В.</w:t>
      </w:r>
      <w:r w:rsidRPr="00370A09">
        <w:rPr>
          <w:color w:val="000000"/>
          <w:sz w:val="28"/>
          <w:szCs w:val="28"/>
        </w:rPr>
        <w:t xml:space="preserve">, </w:t>
      </w:r>
      <w:proofErr w:type="spellStart"/>
      <w:r w:rsidRPr="00370A09">
        <w:rPr>
          <w:color w:val="000000"/>
          <w:sz w:val="28"/>
          <w:szCs w:val="28"/>
        </w:rPr>
        <w:t>Мелинг</w:t>
      </w:r>
      <w:proofErr w:type="spellEnd"/>
      <w:r w:rsidRPr="00370A09">
        <w:rPr>
          <w:color w:val="000000"/>
          <w:sz w:val="28"/>
          <w:szCs w:val="28"/>
        </w:rPr>
        <w:t xml:space="preserve"> Э.</w:t>
      </w:r>
      <w:r w:rsid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>В., Сухарева А.</w:t>
      </w:r>
      <w:r w:rsidR="003354E2">
        <w:rPr>
          <w:color w:val="000000"/>
          <w:sz w:val="28"/>
          <w:szCs w:val="28"/>
        </w:rPr>
        <w:t xml:space="preserve"> </w:t>
      </w:r>
      <w:r w:rsidRPr="00370A09">
        <w:rPr>
          <w:color w:val="000000"/>
          <w:sz w:val="28"/>
          <w:szCs w:val="28"/>
        </w:rPr>
        <w:t xml:space="preserve">С., </w:t>
      </w:r>
      <w:proofErr w:type="spellStart"/>
      <w:r w:rsidRPr="00370A09">
        <w:rPr>
          <w:color w:val="000000"/>
          <w:sz w:val="28"/>
          <w:szCs w:val="28"/>
        </w:rPr>
        <w:t>Голоушкина</w:t>
      </w:r>
      <w:proofErr w:type="spellEnd"/>
      <w:r w:rsidRPr="00370A09">
        <w:rPr>
          <w:color w:val="000000"/>
          <w:sz w:val="28"/>
          <w:szCs w:val="28"/>
        </w:rPr>
        <w:t xml:space="preserve"> Е.В. Изменение ценотической структуры травяных сообществ в ходе восстановительной сукцессии на залежах // Известия Уфимского научного центра РАН. – 2024. – № 4. – С. 120–126.</w:t>
      </w:r>
    </w:p>
    <w:p w14:paraId="3C313F5B" w14:textId="6BC28785" w:rsidR="005E5A1F" w:rsidRPr="00F131C9" w:rsidRDefault="005E5A1F" w:rsidP="001112EE">
      <w:pPr>
        <w:rPr>
          <w:snapToGrid w:val="0"/>
          <w:color w:val="000000"/>
          <w:sz w:val="28"/>
          <w:szCs w:val="28"/>
        </w:rPr>
      </w:pPr>
    </w:p>
    <w:p w14:paraId="48585149" w14:textId="77777777" w:rsidR="005E5A1F" w:rsidRDefault="005E5A1F" w:rsidP="001112EE">
      <w:pPr>
        <w:rPr>
          <w:snapToGrid w:val="0"/>
          <w:color w:val="000000"/>
          <w:sz w:val="28"/>
          <w:szCs w:val="28"/>
        </w:rPr>
      </w:pPr>
    </w:p>
    <w:p w14:paraId="55B63D31" w14:textId="77777777" w:rsidR="003354E2" w:rsidRDefault="003354E2" w:rsidP="003354E2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Директор</w:t>
      </w:r>
    </w:p>
    <w:p w14:paraId="4B5674B7" w14:textId="77777777" w:rsidR="003354E2" w:rsidRDefault="003354E2" w:rsidP="003354E2">
      <w:pPr>
        <w:rPr>
          <w:color w:val="000000"/>
          <w:sz w:val="28"/>
          <w:szCs w:val="28"/>
        </w:rPr>
      </w:pPr>
      <w:r w:rsidRPr="00370A09">
        <w:rPr>
          <w:color w:val="000000"/>
          <w:sz w:val="28"/>
          <w:szCs w:val="28"/>
        </w:rPr>
        <w:t xml:space="preserve">Нижнетагильский государственный </w:t>
      </w:r>
    </w:p>
    <w:p w14:paraId="4EC86A3E" w14:textId="77777777" w:rsidR="003354E2" w:rsidRDefault="003354E2" w:rsidP="003354E2">
      <w:pPr>
        <w:rPr>
          <w:color w:val="000000"/>
          <w:sz w:val="28"/>
          <w:szCs w:val="28"/>
        </w:rPr>
      </w:pPr>
      <w:r w:rsidRPr="00370A09">
        <w:rPr>
          <w:color w:val="000000"/>
          <w:sz w:val="28"/>
          <w:szCs w:val="28"/>
        </w:rPr>
        <w:t xml:space="preserve">социально-педагогический институт </w:t>
      </w:r>
    </w:p>
    <w:p w14:paraId="79A0BD96" w14:textId="77777777" w:rsidR="003354E2" w:rsidRDefault="003354E2" w:rsidP="003354E2">
      <w:pPr>
        <w:rPr>
          <w:color w:val="000000"/>
          <w:sz w:val="28"/>
          <w:szCs w:val="28"/>
        </w:rPr>
      </w:pPr>
      <w:r w:rsidRPr="00370A09">
        <w:rPr>
          <w:color w:val="000000"/>
          <w:sz w:val="28"/>
          <w:szCs w:val="28"/>
        </w:rPr>
        <w:t>(филиал) федерального государственного</w:t>
      </w:r>
    </w:p>
    <w:p w14:paraId="2696275E" w14:textId="77777777" w:rsidR="003354E2" w:rsidRDefault="003354E2" w:rsidP="003354E2">
      <w:pPr>
        <w:rPr>
          <w:color w:val="000000"/>
          <w:sz w:val="28"/>
          <w:szCs w:val="28"/>
        </w:rPr>
      </w:pPr>
      <w:r w:rsidRPr="00370A09">
        <w:rPr>
          <w:color w:val="000000"/>
          <w:sz w:val="28"/>
          <w:szCs w:val="28"/>
        </w:rPr>
        <w:t xml:space="preserve"> автономного образовательного </w:t>
      </w:r>
    </w:p>
    <w:p w14:paraId="69710EFF" w14:textId="77777777" w:rsidR="003354E2" w:rsidRDefault="003354E2" w:rsidP="003354E2">
      <w:pPr>
        <w:rPr>
          <w:color w:val="000000"/>
          <w:sz w:val="28"/>
          <w:szCs w:val="28"/>
        </w:rPr>
      </w:pPr>
      <w:r w:rsidRPr="00370A09">
        <w:rPr>
          <w:color w:val="000000"/>
          <w:sz w:val="28"/>
          <w:szCs w:val="28"/>
        </w:rPr>
        <w:t xml:space="preserve">учреждения высшего образования </w:t>
      </w:r>
    </w:p>
    <w:p w14:paraId="31594246" w14:textId="77777777" w:rsidR="003354E2" w:rsidRDefault="003354E2" w:rsidP="003354E2">
      <w:pPr>
        <w:rPr>
          <w:color w:val="000000"/>
          <w:sz w:val="28"/>
          <w:szCs w:val="28"/>
        </w:rPr>
      </w:pPr>
      <w:r w:rsidRPr="00370A09">
        <w:rPr>
          <w:color w:val="000000"/>
          <w:sz w:val="28"/>
          <w:szCs w:val="28"/>
        </w:rPr>
        <w:t xml:space="preserve">«Уральский государственный </w:t>
      </w:r>
    </w:p>
    <w:p w14:paraId="48505803" w14:textId="77777777" w:rsidR="003354E2" w:rsidRDefault="003354E2" w:rsidP="003354E2">
      <w:pPr>
        <w:rPr>
          <w:color w:val="000000"/>
          <w:sz w:val="28"/>
          <w:szCs w:val="28"/>
        </w:rPr>
      </w:pPr>
      <w:r w:rsidRPr="00370A09">
        <w:rPr>
          <w:color w:val="000000"/>
          <w:sz w:val="28"/>
          <w:szCs w:val="28"/>
        </w:rPr>
        <w:t>педагогический университет»</w:t>
      </w:r>
      <w:r>
        <w:rPr>
          <w:color w:val="000000"/>
          <w:sz w:val="28"/>
          <w:szCs w:val="28"/>
        </w:rPr>
        <w:t>,</w:t>
      </w:r>
    </w:p>
    <w:p w14:paraId="4D4D4A19" w14:textId="77777777" w:rsidR="003354E2" w:rsidRDefault="003354E2" w:rsidP="003354E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профессор, доктор биологических наук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Т.В.</w:t>
      </w:r>
      <w:proofErr w:type="gramEnd"/>
      <w:r>
        <w:rPr>
          <w:color w:val="000000"/>
          <w:sz w:val="28"/>
          <w:szCs w:val="28"/>
        </w:rPr>
        <w:t xml:space="preserve"> Жуйкова</w:t>
      </w:r>
    </w:p>
    <w:p w14:paraId="2E239D79" w14:textId="24D9E1C0" w:rsidR="007148F0" w:rsidRPr="00F131C9" w:rsidRDefault="007148F0" w:rsidP="001112EE">
      <w:pPr>
        <w:rPr>
          <w:color w:val="000000"/>
          <w:sz w:val="28"/>
          <w:szCs w:val="28"/>
        </w:rPr>
      </w:pPr>
    </w:p>
    <w:sectPr w:rsidR="007148F0" w:rsidRPr="00F131C9" w:rsidSect="0084194E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B4251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b w:val="0"/>
        <w:i w:val="0"/>
        <w:sz w:val="28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E"/>
    <w:multiLevelType w:val="singleLevel"/>
    <w:tmpl w:val="A0A2CD5A"/>
    <w:name w:val="WW8Num14"/>
    <w:lvl w:ilvl="0">
      <w:start w:val="1"/>
      <w:numFmt w:val="decimal"/>
      <w:lvlText w:val="%1."/>
      <w:lvlJc w:val="right"/>
      <w:pPr>
        <w:tabs>
          <w:tab w:val="num" w:pos="697"/>
        </w:tabs>
        <w:ind w:firstLine="288"/>
      </w:pPr>
      <w:rPr>
        <w:rFonts w:cs="Times New Roman" w:hint="default"/>
      </w:rPr>
    </w:lvl>
  </w:abstractNum>
  <w:abstractNum w:abstractNumId="3" w15:restartNumberingAfterBreak="0">
    <w:nsid w:val="00770E3F"/>
    <w:multiLevelType w:val="hybridMultilevel"/>
    <w:tmpl w:val="844860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2884A84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5" w15:restartNumberingAfterBreak="0">
    <w:nsid w:val="045D196B"/>
    <w:multiLevelType w:val="hybridMultilevel"/>
    <w:tmpl w:val="9D0C7464"/>
    <w:lvl w:ilvl="0" w:tplc="0419000F">
      <w:start w:val="1"/>
      <w:numFmt w:val="decimal"/>
      <w:lvlText w:val="%1.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568B1"/>
    <w:multiLevelType w:val="hybridMultilevel"/>
    <w:tmpl w:val="5E1A755C"/>
    <w:lvl w:ilvl="0" w:tplc="2C66CE80">
      <w:start w:val="1"/>
      <w:numFmt w:val="decimal"/>
      <w:pStyle w:val="2"/>
      <w:lvlText w:val="%1."/>
      <w:lvlJc w:val="left"/>
      <w:pPr>
        <w:tabs>
          <w:tab w:val="num" w:pos="720"/>
        </w:tabs>
        <w:ind w:left="-150" w:firstLine="51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56E7A"/>
    <w:multiLevelType w:val="hybridMultilevel"/>
    <w:tmpl w:val="1E1ED878"/>
    <w:lvl w:ilvl="0" w:tplc="1CB0FE6A">
      <w:start w:val="1"/>
      <w:numFmt w:val="decimal"/>
      <w:lvlText w:val="%1."/>
      <w:lvlJc w:val="right"/>
      <w:pPr>
        <w:tabs>
          <w:tab w:val="num" w:pos="1097"/>
        </w:tabs>
        <w:ind w:firstLine="737"/>
      </w:pPr>
      <w:rPr>
        <w:rFonts w:ascii="Courier New" w:hAnsi="Courier New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D8725E4"/>
    <w:multiLevelType w:val="hybridMultilevel"/>
    <w:tmpl w:val="865AB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C1D4E"/>
    <w:multiLevelType w:val="hybridMultilevel"/>
    <w:tmpl w:val="D382C01E"/>
    <w:lvl w:ilvl="0" w:tplc="AE382DA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9DC3E02"/>
    <w:multiLevelType w:val="multilevel"/>
    <w:tmpl w:val="231AF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CAE75F3"/>
    <w:multiLevelType w:val="multilevel"/>
    <w:tmpl w:val="61AE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70B5301"/>
    <w:multiLevelType w:val="multilevel"/>
    <w:tmpl w:val="0670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455644"/>
    <w:multiLevelType w:val="singleLevel"/>
    <w:tmpl w:val="DD98D332"/>
    <w:lvl w:ilvl="0">
      <w:start w:val="1"/>
      <w:numFmt w:val="decimal"/>
      <w:lvlText w:val="%1."/>
      <w:lvlJc w:val="right"/>
      <w:pPr>
        <w:tabs>
          <w:tab w:val="num" w:pos="1097"/>
        </w:tabs>
        <w:ind w:firstLine="737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14" w15:restartNumberingAfterBreak="0">
    <w:nsid w:val="3D7D19BB"/>
    <w:multiLevelType w:val="hybridMultilevel"/>
    <w:tmpl w:val="F7B0B6C6"/>
    <w:lvl w:ilvl="0" w:tplc="F35E1722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DB17148"/>
    <w:multiLevelType w:val="hybridMultilevel"/>
    <w:tmpl w:val="F3246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22E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8FB7A8C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8" w15:restartNumberingAfterBreak="0">
    <w:nsid w:val="4F831710"/>
    <w:multiLevelType w:val="hybridMultilevel"/>
    <w:tmpl w:val="563E075A"/>
    <w:lvl w:ilvl="0" w:tplc="69F43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9CD696B"/>
    <w:multiLevelType w:val="hybridMultilevel"/>
    <w:tmpl w:val="F6A4B84A"/>
    <w:lvl w:ilvl="0" w:tplc="0409000F">
      <w:start w:val="1"/>
      <w:numFmt w:val="decimal"/>
      <w:lvlText w:val="%1."/>
      <w:lvlJc w:val="left"/>
      <w:pPr>
        <w:ind w:left="206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81EA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1" w15:restartNumberingAfterBreak="0">
    <w:nsid w:val="60445113"/>
    <w:multiLevelType w:val="singleLevel"/>
    <w:tmpl w:val="0136ACF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22" w15:restartNumberingAfterBreak="0">
    <w:nsid w:val="64CF1AAF"/>
    <w:multiLevelType w:val="hybridMultilevel"/>
    <w:tmpl w:val="EC6C9B58"/>
    <w:lvl w:ilvl="0" w:tplc="FFFFFFFF">
      <w:start w:val="1"/>
      <w:numFmt w:val="decimal"/>
      <w:lvlText w:val="%1."/>
      <w:lvlJc w:val="right"/>
      <w:pPr>
        <w:tabs>
          <w:tab w:val="num" w:pos="851"/>
        </w:tabs>
        <w:ind w:left="266" w:firstLine="414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69A70C0A"/>
    <w:multiLevelType w:val="hybridMultilevel"/>
    <w:tmpl w:val="310CF22A"/>
    <w:lvl w:ilvl="0" w:tplc="B0B23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09304AF"/>
    <w:multiLevelType w:val="multilevel"/>
    <w:tmpl w:val="CB5AED1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25" w15:restartNumberingAfterBreak="0">
    <w:nsid w:val="7A9B5CF7"/>
    <w:multiLevelType w:val="hybridMultilevel"/>
    <w:tmpl w:val="65587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549307">
    <w:abstractNumId w:val="0"/>
  </w:num>
  <w:num w:numId="2" w16cid:durableId="1022123131">
    <w:abstractNumId w:val="4"/>
  </w:num>
  <w:num w:numId="3" w16cid:durableId="607783833">
    <w:abstractNumId w:val="17"/>
  </w:num>
  <w:num w:numId="4" w16cid:durableId="762263136">
    <w:abstractNumId w:val="20"/>
  </w:num>
  <w:num w:numId="5" w16cid:durableId="849106235">
    <w:abstractNumId w:val="13"/>
  </w:num>
  <w:num w:numId="6" w16cid:durableId="54744483">
    <w:abstractNumId w:val="22"/>
  </w:num>
  <w:num w:numId="7" w16cid:durableId="392897163">
    <w:abstractNumId w:val="6"/>
  </w:num>
  <w:num w:numId="8" w16cid:durableId="1613856185">
    <w:abstractNumId w:val="0"/>
  </w:num>
  <w:num w:numId="9" w16cid:durableId="1728607432">
    <w:abstractNumId w:val="16"/>
  </w:num>
  <w:num w:numId="10" w16cid:durableId="21429135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0729628">
    <w:abstractNumId w:val="24"/>
  </w:num>
  <w:num w:numId="12" w16cid:durableId="907812039">
    <w:abstractNumId w:val="23"/>
  </w:num>
  <w:num w:numId="13" w16cid:durableId="624776614">
    <w:abstractNumId w:val="21"/>
  </w:num>
  <w:num w:numId="14" w16cid:durableId="220993106">
    <w:abstractNumId w:val="2"/>
  </w:num>
  <w:num w:numId="15" w16cid:durableId="21066565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11413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8372357">
    <w:abstractNumId w:val="7"/>
  </w:num>
  <w:num w:numId="18" w16cid:durableId="138883478">
    <w:abstractNumId w:val="18"/>
  </w:num>
  <w:num w:numId="19" w16cid:durableId="80807360">
    <w:abstractNumId w:val="3"/>
  </w:num>
  <w:num w:numId="20" w16cid:durableId="1205796876">
    <w:abstractNumId w:val="1"/>
  </w:num>
  <w:num w:numId="21" w16cid:durableId="150800389">
    <w:abstractNumId w:val="10"/>
  </w:num>
  <w:num w:numId="22" w16cid:durableId="1597860428">
    <w:abstractNumId w:val="12"/>
  </w:num>
  <w:num w:numId="23" w16cid:durableId="1056201845">
    <w:abstractNumId w:val="19"/>
  </w:num>
  <w:num w:numId="24" w16cid:durableId="738097847">
    <w:abstractNumId w:val="15"/>
  </w:num>
  <w:num w:numId="25" w16cid:durableId="281152471">
    <w:abstractNumId w:val="5"/>
  </w:num>
  <w:num w:numId="26" w16cid:durableId="1923641240">
    <w:abstractNumId w:val="9"/>
  </w:num>
  <w:num w:numId="27" w16cid:durableId="1980768272">
    <w:abstractNumId w:val="25"/>
  </w:num>
  <w:num w:numId="28" w16cid:durableId="7736697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439"/>
    <w:rsid w:val="00021F24"/>
    <w:rsid w:val="00022C98"/>
    <w:rsid w:val="00030175"/>
    <w:rsid w:val="0004085E"/>
    <w:rsid w:val="00047EEE"/>
    <w:rsid w:val="00052699"/>
    <w:rsid w:val="00053DCA"/>
    <w:rsid w:val="00054835"/>
    <w:rsid w:val="00073110"/>
    <w:rsid w:val="00075FF6"/>
    <w:rsid w:val="00080044"/>
    <w:rsid w:val="00082188"/>
    <w:rsid w:val="000823F4"/>
    <w:rsid w:val="00083018"/>
    <w:rsid w:val="00092907"/>
    <w:rsid w:val="00095DC9"/>
    <w:rsid w:val="000A1C42"/>
    <w:rsid w:val="000B4F7A"/>
    <w:rsid w:val="000E40B9"/>
    <w:rsid w:val="000E473C"/>
    <w:rsid w:val="001112EE"/>
    <w:rsid w:val="00126A01"/>
    <w:rsid w:val="001308F4"/>
    <w:rsid w:val="00130B5F"/>
    <w:rsid w:val="00135B56"/>
    <w:rsid w:val="001439CD"/>
    <w:rsid w:val="00156022"/>
    <w:rsid w:val="001560C4"/>
    <w:rsid w:val="001610CB"/>
    <w:rsid w:val="001649CD"/>
    <w:rsid w:val="00176CA4"/>
    <w:rsid w:val="0018323D"/>
    <w:rsid w:val="001904C0"/>
    <w:rsid w:val="00196DEB"/>
    <w:rsid w:val="001A3B00"/>
    <w:rsid w:val="001A6949"/>
    <w:rsid w:val="001A75A8"/>
    <w:rsid w:val="001B3E59"/>
    <w:rsid w:val="001C7630"/>
    <w:rsid w:val="001C7AD8"/>
    <w:rsid w:val="001D3E0D"/>
    <w:rsid w:val="001F0AB8"/>
    <w:rsid w:val="001F5F9C"/>
    <w:rsid w:val="0020131D"/>
    <w:rsid w:val="00215749"/>
    <w:rsid w:val="00223CFF"/>
    <w:rsid w:val="00235E1F"/>
    <w:rsid w:val="0025031A"/>
    <w:rsid w:val="002508A1"/>
    <w:rsid w:val="002535E1"/>
    <w:rsid w:val="00253657"/>
    <w:rsid w:val="00256F98"/>
    <w:rsid w:val="00257345"/>
    <w:rsid w:val="00257EBB"/>
    <w:rsid w:val="00276CFC"/>
    <w:rsid w:val="0028075A"/>
    <w:rsid w:val="002843C1"/>
    <w:rsid w:val="002876E8"/>
    <w:rsid w:val="002A20A6"/>
    <w:rsid w:val="002A3271"/>
    <w:rsid w:val="002C35D4"/>
    <w:rsid w:val="002C4E97"/>
    <w:rsid w:val="002D4FA8"/>
    <w:rsid w:val="002E0274"/>
    <w:rsid w:val="002F20F6"/>
    <w:rsid w:val="002F4594"/>
    <w:rsid w:val="0031595E"/>
    <w:rsid w:val="0032278A"/>
    <w:rsid w:val="00324ED0"/>
    <w:rsid w:val="0033397B"/>
    <w:rsid w:val="00334B21"/>
    <w:rsid w:val="003354E2"/>
    <w:rsid w:val="003457A1"/>
    <w:rsid w:val="00352B4A"/>
    <w:rsid w:val="00357181"/>
    <w:rsid w:val="00370A09"/>
    <w:rsid w:val="0038652B"/>
    <w:rsid w:val="003A1CE0"/>
    <w:rsid w:val="003A565C"/>
    <w:rsid w:val="003A6007"/>
    <w:rsid w:val="003A6AB7"/>
    <w:rsid w:val="003B580A"/>
    <w:rsid w:val="003C03B8"/>
    <w:rsid w:val="003C289E"/>
    <w:rsid w:val="003C78D9"/>
    <w:rsid w:val="003D00F6"/>
    <w:rsid w:val="003D2189"/>
    <w:rsid w:val="003F777E"/>
    <w:rsid w:val="004146BD"/>
    <w:rsid w:val="00416B6C"/>
    <w:rsid w:val="00424A19"/>
    <w:rsid w:val="00433CBC"/>
    <w:rsid w:val="00433EF4"/>
    <w:rsid w:val="00440F61"/>
    <w:rsid w:val="0045411F"/>
    <w:rsid w:val="00454C1D"/>
    <w:rsid w:val="00454D1C"/>
    <w:rsid w:val="00474439"/>
    <w:rsid w:val="00474D49"/>
    <w:rsid w:val="00474EEE"/>
    <w:rsid w:val="00483D3A"/>
    <w:rsid w:val="004920C3"/>
    <w:rsid w:val="00494488"/>
    <w:rsid w:val="004A71B6"/>
    <w:rsid w:val="004A7C6F"/>
    <w:rsid w:val="004C20B4"/>
    <w:rsid w:val="004C2D79"/>
    <w:rsid w:val="004C55F1"/>
    <w:rsid w:val="004E2FFC"/>
    <w:rsid w:val="004E3397"/>
    <w:rsid w:val="004F2C91"/>
    <w:rsid w:val="004F5517"/>
    <w:rsid w:val="005045AA"/>
    <w:rsid w:val="005368A5"/>
    <w:rsid w:val="00537F87"/>
    <w:rsid w:val="005426FC"/>
    <w:rsid w:val="0054306C"/>
    <w:rsid w:val="005600FA"/>
    <w:rsid w:val="00571D98"/>
    <w:rsid w:val="00586896"/>
    <w:rsid w:val="00591741"/>
    <w:rsid w:val="005B50D4"/>
    <w:rsid w:val="005C2896"/>
    <w:rsid w:val="005D5B58"/>
    <w:rsid w:val="005D76FD"/>
    <w:rsid w:val="005E0C10"/>
    <w:rsid w:val="005E49D3"/>
    <w:rsid w:val="005E5A1F"/>
    <w:rsid w:val="00613D87"/>
    <w:rsid w:val="00614927"/>
    <w:rsid w:val="0065454B"/>
    <w:rsid w:val="006663C2"/>
    <w:rsid w:val="00670019"/>
    <w:rsid w:val="00675A18"/>
    <w:rsid w:val="00676AF5"/>
    <w:rsid w:val="006921DF"/>
    <w:rsid w:val="00696D14"/>
    <w:rsid w:val="006B155F"/>
    <w:rsid w:val="006B67CC"/>
    <w:rsid w:val="006F4C1B"/>
    <w:rsid w:val="00704FBC"/>
    <w:rsid w:val="0070559A"/>
    <w:rsid w:val="00705791"/>
    <w:rsid w:val="007148F0"/>
    <w:rsid w:val="00714D01"/>
    <w:rsid w:val="0073107D"/>
    <w:rsid w:val="00742E68"/>
    <w:rsid w:val="007430F7"/>
    <w:rsid w:val="00744E28"/>
    <w:rsid w:val="007473F3"/>
    <w:rsid w:val="00751E8B"/>
    <w:rsid w:val="007579B3"/>
    <w:rsid w:val="0076085E"/>
    <w:rsid w:val="00763247"/>
    <w:rsid w:val="007660E3"/>
    <w:rsid w:val="007759D7"/>
    <w:rsid w:val="00777E5C"/>
    <w:rsid w:val="00784E9E"/>
    <w:rsid w:val="00785716"/>
    <w:rsid w:val="007858D2"/>
    <w:rsid w:val="007903B0"/>
    <w:rsid w:val="007A4229"/>
    <w:rsid w:val="007B0AE4"/>
    <w:rsid w:val="007D265C"/>
    <w:rsid w:val="007E0885"/>
    <w:rsid w:val="007E0ACC"/>
    <w:rsid w:val="007E517B"/>
    <w:rsid w:val="007F1467"/>
    <w:rsid w:val="00825F8E"/>
    <w:rsid w:val="00836242"/>
    <w:rsid w:val="008370D2"/>
    <w:rsid w:val="0084194E"/>
    <w:rsid w:val="00841D5C"/>
    <w:rsid w:val="008521E8"/>
    <w:rsid w:val="00873568"/>
    <w:rsid w:val="0089440C"/>
    <w:rsid w:val="008A1042"/>
    <w:rsid w:val="008F5B9A"/>
    <w:rsid w:val="00917B15"/>
    <w:rsid w:val="009356C4"/>
    <w:rsid w:val="00940EEA"/>
    <w:rsid w:val="00942D7F"/>
    <w:rsid w:val="00945A2B"/>
    <w:rsid w:val="009511D8"/>
    <w:rsid w:val="00952483"/>
    <w:rsid w:val="00955AAD"/>
    <w:rsid w:val="00956CB0"/>
    <w:rsid w:val="009622A7"/>
    <w:rsid w:val="00963A76"/>
    <w:rsid w:val="009675EC"/>
    <w:rsid w:val="009947D8"/>
    <w:rsid w:val="00996166"/>
    <w:rsid w:val="009A1523"/>
    <w:rsid w:val="009A15D4"/>
    <w:rsid w:val="009A2922"/>
    <w:rsid w:val="009A5C47"/>
    <w:rsid w:val="009A6D67"/>
    <w:rsid w:val="009B1C79"/>
    <w:rsid w:val="009C559B"/>
    <w:rsid w:val="009D1840"/>
    <w:rsid w:val="009D6D4F"/>
    <w:rsid w:val="009F6361"/>
    <w:rsid w:val="009F717B"/>
    <w:rsid w:val="00A03934"/>
    <w:rsid w:val="00A1566D"/>
    <w:rsid w:val="00A36727"/>
    <w:rsid w:val="00A510F8"/>
    <w:rsid w:val="00A56CE3"/>
    <w:rsid w:val="00A57BE7"/>
    <w:rsid w:val="00A64361"/>
    <w:rsid w:val="00A67555"/>
    <w:rsid w:val="00A776CC"/>
    <w:rsid w:val="00A839DF"/>
    <w:rsid w:val="00A83B2F"/>
    <w:rsid w:val="00AB6BF3"/>
    <w:rsid w:val="00AB6D71"/>
    <w:rsid w:val="00AF0C95"/>
    <w:rsid w:val="00AF433C"/>
    <w:rsid w:val="00AF537C"/>
    <w:rsid w:val="00B04369"/>
    <w:rsid w:val="00B22797"/>
    <w:rsid w:val="00B22BF5"/>
    <w:rsid w:val="00B30EDD"/>
    <w:rsid w:val="00B34DDA"/>
    <w:rsid w:val="00B35DD3"/>
    <w:rsid w:val="00B42056"/>
    <w:rsid w:val="00B44F6C"/>
    <w:rsid w:val="00B517E8"/>
    <w:rsid w:val="00B52B86"/>
    <w:rsid w:val="00B627A5"/>
    <w:rsid w:val="00B663E5"/>
    <w:rsid w:val="00B82FC0"/>
    <w:rsid w:val="00B830E1"/>
    <w:rsid w:val="00B835A9"/>
    <w:rsid w:val="00B86DD4"/>
    <w:rsid w:val="00B92268"/>
    <w:rsid w:val="00B932B7"/>
    <w:rsid w:val="00BB0016"/>
    <w:rsid w:val="00BC3222"/>
    <w:rsid w:val="00BD0938"/>
    <w:rsid w:val="00BD5417"/>
    <w:rsid w:val="00BE46F9"/>
    <w:rsid w:val="00BE6E32"/>
    <w:rsid w:val="00C0334D"/>
    <w:rsid w:val="00C20C80"/>
    <w:rsid w:val="00C250E3"/>
    <w:rsid w:val="00C333BD"/>
    <w:rsid w:val="00C417B7"/>
    <w:rsid w:val="00C42701"/>
    <w:rsid w:val="00C542B8"/>
    <w:rsid w:val="00C649AC"/>
    <w:rsid w:val="00C879C1"/>
    <w:rsid w:val="00C92861"/>
    <w:rsid w:val="00C936E4"/>
    <w:rsid w:val="00C9598F"/>
    <w:rsid w:val="00C97684"/>
    <w:rsid w:val="00CA3077"/>
    <w:rsid w:val="00CA7C99"/>
    <w:rsid w:val="00CB6041"/>
    <w:rsid w:val="00CB763C"/>
    <w:rsid w:val="00CC3FC8"/>
    <w:rsid w:val="00CE1D52"/>
    <w:rsid w:val="00CE2BC2"/>
    <w:rsid w:val="00CF0AAB"/>
    <w:rsid w:val="00D00C2B"/>
    <w:rsid w:val="00D03891"/>
    <w:rsid w:val="00D040C1"/>
    <w:rsid w:val="00D04335"/>
    <w:rsid w:val="00D11F87"/>
    <w:rsid w:val="00D25653"/>
    <w:rsid w:val="00D263C1"/>
    <w:rsid w:val="00D35B9C"/>
    <w:rsid w:val="00D52160"/>
    <w:rsid w:val="00D64B33"/>
    <w:rsid w:val="00D861D3"/>
    <w:rsid w:val="00D867EB"/>
    <w:rsid w:val="00DA228D"/>
    <w:rsid w:val="00DA62F7"/>
    <w:rsid w:val="00DC5F66"/>
    <w:rsid w:val="00DD143D"/>
    <w:rsid w:val="00DD60AE"/>
    <w:rsid w:val="00DD6CC5"/>
    <w:rsid w:val="00DE1E2B"/>
    <w:rsid w:val="00DE5412"/>
    <w:rsid w:val="00DE5F5C"/>
    <w:rsid w:val="00DE63E5"/>
    <w:rsid w:val="00DF0F84"/>
    <w:rsid w:val="00E00F31"/>
    <w:rsid w:val="00E04F09"/>
    <w:rsid w:val="00E0668D"/>
    <w:rsid w:val="00E210A1"/>
    <w:rsid w:val="00E31111"/>
    <w:rsid w:val="00E33A12"/>
    <w:rsid w:val="00E44E5A"/>
    <w:rsid w:val="00E55BB2"/>
    <w:rsid w:val="00E567C2"/>
    <w:rsid w:val="00E6384E"/>
    <w:rsid w:val="00E67D71"/>
    <w:rsid w:val="00E67F79"/>
    <w:rsid w:val="00E86B49"/>
    <w:rsid w:val="00E90322"/>
    <w:rsid w:val="00E950E7"/>
    <w:rsid w:val="00EA0B3A"/>
    <w:rsid w:val="00EA1221"/>
    <w:rsid w:val="00EB116A"/>
    <w:rsid w:val="00EB48A7"/>
    <w:rsid w:val="00ED1640"/>
    <w:rsid w:val="00F0168A"/>
    <w:rsid w:val="00F030EC"/>
    <w:rsid w:val="00F04058"/>
    <w:rsid w:val="00F11DCC"/>
    <w:rsid w:val="00F124DA"/>
    <w:rsid w:val="00F131C9"/>
    <w:rsid w:val="00F21F95"/>
    <w:rsid w:val="00F5483C"/>
    <w:rsid w:val="00F73ABA"/>
    <w:rsid w:val="00F8779C"/>
    <w:rsid w:val="00F9237E"/>
    <w:rsid w:val="00F940D0"/>
    <w:rsid w:val="00FA5B62"/>
    <w:rsid w:val="00FB1541"/>
    <w:rsid w:val="00FB3910"/>
    <w:rsid w:val="00FD07BF"/>
    <w:rsid w:val="00FD206A"/>
    <w:rsid w:val="00FD2475"/>
    <w:rsid w:val="00FD59C6"/>
    <w:rsid w:val="00FE0494"/>
    <w:rsid w:val="00FE0B04"/>
    <w:rsid w:val="00FE5AE5"/>
    <w:rsid w:val="00FF1DBF"/>
    <w:rsid w:val="00FF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65DA6"/>
  <w15:chartTrackingRefBased/>
  <w15:docId w15:val="{C8D99B7B-F3C3-8542-92A9-44A0179F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ngXi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F2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locked/>
    <w:rsid w:val="002D4FA8"/>
    <w:pPr>
      <w:keepNext/>
      <w:widowControl w:val="0"/>
      <w:spacing w:before="240" w:after="60" w:line="360" w:lineRule="auto"/>
      <w:ind w:firstLine="709"/>
      <w:outlineLvl w:val="0"/>
    </w:pPr>
    <w:rPr>
      <w:rFonts w:ascii="Arial" w:hAnsi="Arial"/>
      <w:b/>
      <w:kern w:val="28"/>
      <w:sz w:val="28"/>
      <w:szCs w:val="20"/>
    </w:rPr>
  </w:style>
  <w:style w:type="paragraph" w:styleId="20">
    <w:name w:val="heading 2"/>
    <w:basedOn w:val="a"/>
    <w:next w:val="a"/>
    <w:link w:val="21"/>
    <w:uiPriority w:val="9"/>
    <w:qFormat/>
    <w:locked/>
    <w:rsid w:val="002D4FA8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locked/>
    <w:rsid w:val="002D4F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locked/>
    <w:rsid w:val="002D4FA8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9F2E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uiPriority w:val="9"/>
    <w:semiHidden/>
    <w:rsid w:val="009F2E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9F2E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F2E9E"/>
    <w:rPr>
      <w:rFonts w:ascii="Calibri" w:eastAsia="Times New Roman" w:hAnsi="Calibri" w:cs="Times New Roman"/>
      <w:b/>
      <w:bCs/>
    </w:rPr>
  </w:style>
  <w:style w:type="character" w:customStyle="1" w:styleId="10">
    <w:name w:val="Заголовок 1 Знак"/>
    <w:link w:val="1"/>
    <w:uiPriority w:val="99"/>
    <w:locked/>
    <w:rsid w:val="002D4FA8"/>
    <w:rPr>
      <w:rFonts w:ascii="Arial" w:hAnsi="Arial" w:cs="Times New Roman"/>
      <w:b/>
      <w:kern w:val="28"/>
      <w:sz w:val="28"/>
      <w:lang w:val="ru-RU" w:eastAsia="ru-RU" w:bidi="ar-SA"/>
    </w:rPr>
  </w:style>
  <w:style w:type="character" w:customStyle="1" w:styleId="30">
    <w:name w:val="Заголовок 3 Знак"/>
    <w:link w:val="3"/>
    <w:uiPriority w:val="99"/>
    <w:locked/>
    <w:rsid w:val="002D4FA8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a3">
    <w:name w:val="Hyperlink"/>
    <w:uiPriority w:val="99"/>
    <w:rsid w:val="00C936E4"/>
    <w:rPr>
      <w:rFonts w:cs="Times New Roman"/>
      <w:color w:val="3C6089"/>
      <w:u w:val="single"/>
    </w:rPr>
  </w:style>
  <w:style w:type="character" w:customStyle="1" w:styleId="apple-converted-space">
    <w:name w:val="apple-converted-space"/>
    <w:rsid w:val="00E00F31"/>
    <w:rPr>
      <w:rFonts w:cs="Times New Roman"/>
    </w:rPr>
  </w:style>
  <w:style w:type="paragraph" w:customStyle="1" w:styleId="Naaae">
    <w:name w:val="Na?aae"/>
    <w:basedOn w:val="a"/>
    <w:uiPriority w:val="99"/>
    <w:rsid w:val="007759D7"/>
    <w:pPr>
      <w:spacing w:after="60" w:line="288" w:lineRule="auto"/>
      <w:ind w:firstLine="709"/>
      <w:jc w:val="both"/>
    </w:pPr>
    <w:rPr>
      <w:sz w:val="28"/>
      <w:szCs w:val="20"/>
    </w:rPr>
  </w:style>
  <w:style w:type="paragraph" w:styleId="a4">
    <w:name w:val="Body Text"/>
    <w:basedOn w:val="a"/>
    <w:link w:val="a5"/>
    <w:uiPriority w:val="99"/>
    <w:rsid w:val="007759D7"/>
    <w:pPr>
      <w:spacing w:line="360" w:lineRule="auto"/>
      <w:jc w:val="both"/>
    </w:pPr>
    <w:rPr>
      <w:sz w:val="26"/>
      <w:szCs w:val="20"/>
      <w:lang w:val="x-none" w:eastAsia="x-none"/>
    </w:rPr>
  </w:style>
  <w:style w:type="character" w:customStyle="1" w:styleId="a5">
    <w:name w:val="Основной текст Знак"/>
    <w:link w:val="a4"/>
    <w:uiPriority w:val="99"/>
    <w:locked/>
    <w:rsid w:val="007759D7"/>
    <w:rPr>
      <w:rFonts w:cs="Times New Roman"/>
      <w:sz w:val="26"/>
    </w:rPr>
  </w:style>
  <w:style w:type="paragraph" w:styleId="a6">
    <w:name w:val="Plain Text"/>
    <w:basedOn w:val="a"/>
    <w:link w:val="a7"/>
    <w:uiPriority w:val="99"/>
    <w:rsid w:val="002D4FA8"/>
    <w:rPr>
      <w:rFonts w:ascii="Courier New" w:hAnsi="Courier New"/>
      <w:sz w:val="20"/>
      <w:szCs w:val="20"/>
      <w:lang w:val="x-none" w:eastAsia="x-none"/>
    </w:rPr>
  </w:style>
  <w:style w:type="character" w:customStyle="1" w:styleId="a7">
    <w:name w:val="Текст Знак"/>
    <w:link w:val="a6"/>
    <w:uiPriority w:val="99"/>
    <w:semiHidden/>
    <w:rsid w:val="009F2E9E"/>
    <w:rPr>
      <w:rFonts w:ascii="Courier New" w:hAnsi="Courier New" w:cs="Courier New"/>
      <w:sz w:val="20"/>
      <w:szCs w:val="20"/>
    </w:rPr>
  </w:style>
  <w:style w:type="paragraph" w:styleId="22">
    <w:name w:val="Body Text 2"/>
    <w:basedOn w:val="a"/>
    <w:link w:val="23"/>
    <w:uiPriority w:val="99"/>
    <w:rsid w:val="002D4FA8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uiPriority w:val="99"/>
    <w:semiHidden/>
    <w:rsid w:val="009F2E9E"/>
    <w:rPr>
      <w:sz w:val="24"/>
      <w:szCs w:val="24"/>
    </w:rPr>
  </w:style>
  <w:style w:type="paragraph" w:styleId="24">
    <w:name w:val="Body Text Indent 2"/>
    <w:basedOn w:val="a"/>
    <w:link w:val="25"/>
    <w:uiPriority w:val="99"/>
    <w:rsid w:val="002D4FA8"/>
    <w:pPr>
      <w:spacing w:after="120" w:line="480" w:lineRule="auto"/>
      <w:ind w:left="283"/>
    </w:pPr>
    <w:rPr>
      <w:lang w:val="x-none" w:eastAsia="x-none"/>
    </w:rPr>
  </w:style>
  <w:style w:type="character" w:customStyle="1" w:styleId="25">
    <w:name w:val="Основной текст с отступом 2 Знак"/>
    <w:link w:val="24"/>
    <w:uiPriority w:val="99"/>
    <w:semiHidden/>
    <w:rsid w:val="009F2E9E"/>
    <w:rPr>
      <w:sz w:val="24"/>
      <w:szCs w:val="24"/>
    </w:rPr>
  </w:style>
  <w:style w:type="paragraph" w:styleId="a8">
    <w:name w:val="Body Text Indent"/>
    <w:basedOn w:val="a"/>
    <w:link w:val="a9"/>
    <w:uiPriority w:val="99"/>
    <w:rsid w:val="002D4FA8"/>
    <w:pPr>
      <w:spacing w:line="360" w:lineRule="auto"/>
      <w:ind w:firstLine="567"/>
      <w:jc w:val="both"/>
    </w:pPr>
    <w:rPr>
      <w:rFonts w:ascii="Courier New" w:hAnsi="Courier New"/>
      <w:snapToGrid w:val="0"/>
      <w:sz w:val="28"/>
      <w:szCs w:val="20"/>
    </w:rPr>
  </w:style>
  <w:style w:type="character" w:customStyle="1" w:styleId="BodyTextIndentChar">
    <w:name w:val="Body Text Indent Char"/>
    <w:uiPriority w:val="99"/>
    <w:semiHidden/>
    <w:rsid w:val="009F2E9E"/>
    <w:rPr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locked/>
    <w:rsid w:val="002D4FA8"/>
    <w:rPr>
      <w:rFonts w:ascii="Courier New" w:hAnsi="Courier New" w:cs="Times New Roman"/>
      <w:snapToGrid w:val="0"/>
      <w:sz w:val="28"/>
      <w:lang w:val="ru-RU" w:eastAsia="ru-RU" w:bidi="ar-SA"/>
    </w:rPr>
  </w:style>
  <w:style w:type="paragraph" w:styleId="aa">
    <w:name w:val="header"/>
    <w:basedOn w:val="a"/>
    <w:link w:val="ab"/>
    <w:uiPriority w:val="99"/>
    <w:rsid w:val="002D4FA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semiHidden/>
    <w:rsid w:val="009F2E9E"/>
    <w:rPr>
      <w:sz w:val="24"/>
      <w:szCs w:val="24"/>
    </w:rPr>
  </w:style>
  <w:style w:type="paragraph" w:styleId="ac">
    <w:name w:val="Block Text"/>
    <w:basedOn w:val="a"/>
    <w:uiPriority w:val="99"/>
    <w:rsid w:val="002D4FA8"/>
    <w:pPr>
      <w:spacing w:line="360" w:lineRule="auto"/>
      <w:ind w:left="851" w:right="454"/>
      <w:jc w:val="center"/>
    </w:pPr>
    <w:rPr>
      <w:rFonts w:ascii="Courier New" w:hAnsi="Courier New"/>
      <w:sz w:val="28"/>
      <w:szCs w:val="20"/>
    </w:rPr>
  </w:style>
  <w:style w:type="paragraph" w:customStyle="1" w:styleId="FR1">
    <w:name w:val="FR1"/>
    <w:uiPriority w:val="99"/>
    <w:rsid w:val="002D4FA8"/>
    <w:pPr>
      <w:widowControl w:val="0"/>
      <w:autoSpaceDE w:val="0"/>
      <w:autoSpaceDN w:val="0"/>
      <w:adjustRightInd w:val="0"/>
      <w:spacing w:before="200"/>
    </w:pPr>
    <w:rPr>
      <w:rFonts w:ascii="Arial" w:hAnsi="Arial"/>
      <w:b/>
      <w:i/>
      <w:lang w:val="ru-RU" w:eastAsia="ru-RU"/>
    </w:rPr>
  </w:style>
  <w:style w:type="paragraph" w:customStyle="1" w:styleId="ad">
    <w:name w:val="Максимов"/>
    <w:basedOn w:val="a"/>
    <w:uiPriority w:val="99"/>
    <w:rsid w:val="002D4FA8"/>
    <w:pPr>
      <w:widowControl w:val="0"/>
      <w:ind w:firstLine="720"/>
      <w:jc w:val="both"/>
    </w:pPr>
    <w:rPr>
      <w:szCs w:val="20"/>
    </w:rPr>
  </w:style>
  <w:style w:type="paragraph" w:customStyle="1" w:styleId="Iaeneiia">
    <w:name w:val="Iaeneiia"/>
    <w:basedOn w:val="a"/>
    <w:uiPriority w:val="99"/>
    <w:rsid w:val="002D4FA8"/>
    <w:pPr>
      <w:widowControl w:val="0"/>
      <w:ind w:firstLine="720"/>
      <w:jc w:val="both"/>
    </w:pPr>
    <w:rPr>
      <w:szCs w:val="20"/>
    </w:rPr>
  </w:style>
  <w:style w:type="paragraph" w:styleId="31">
    <w:name w:val="Body Text Indent 3"/>
    <w:basedOn w:val="a"/>
    <w:link w:val="32"/>
    <w:uiPriority w:val="99"/>
    <w:rsid w:val="002D4FA8"/>
    <w:pPr>
      <w:widowControl w:val="0"/>
      <w:suppressAutoHyphens/>
      <w:autoSpaceDE w:val="0"/>
      <w:autoSpaceDN w:val="0"/>
      <w:adjustRightInd w:val="0"/>
      <w:spacing w:line="360" w:lineRule="auto"/>
      <w:ind w:firstLine="567"/>
      <w:jc w:val="center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9F2E9E"/>
    <w:rPr>
      <w:sz w:val="16"/>
      <w:szCs w:val="16"/>
    </w:rPr>
  </w:style>
  <w:style w:type="paragraph" w:customStyle="1" w:styleId="ae">
    <w:name w:val="для всех"/>
    <w:basedOn w:val="a"/>
    <w:uiPriority w:val="99"/>
    <w:rsid w:val="002D4FA8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af">
    <w:name w:val="Ìàêñèìîâ"/>
    <w:basedOn w:val="a"/>
    <w:uiPriority w:val="99"/>
    <w:rsid w:val="002D4FA8"/>
    <w:pPr>
      <w:widowControl w:val="0"/>
      <w:ind w:firstLine="720"/>
      <w:jc w:val="both"/>
    </w:pPr>
    <w:rPr>
      <w:szCs w:val="20"/>
    </w:rPr>
  </w:style>
  <w:style w:type="paragraph" w:customStyle="1" w:styleId="af0">
    <w:name w:val="текст диссертации"/>
    <w:basedOn w:val="33"/>
    <w:uiPriority w:val="99"/>
    <w:rsid w:val="002D4FA8"/>
    <w:pPr>
      <w:tabs>
        <w:tab w:val="left" w:pos="720"/>
      </w:tabs>
      <w:spacing w:line="360" w:lineRule="auto"/>
      <w:ind w:left="0" w:firstLine="720"/>
      <w:jc w:val="both"/>
    </w:pPr>
    <w:rPr>
      <w:rFonts w:ascii="Times New Roman" w:hAnsi="Times New Roman"/>
      <w:spacing w:val="20"/>
      <w:sz w:val="28"/>
      <w:szCs w:val="24"/>
    </w:rPr>
  </w:style>
  <w:style w:type="paragraph" w:styleId="33">
    <w:name w:val="toc 3"/>
    <w:basedOn w:val="a"/>
    <w:next w:val="a"/>
    <w:autoRedefine/>
    <w:uiPriority w:val="99"/>
    <w:semiHidden/>
    <w:rsid w:val="002D4FA8"/>
    <w:pPr>
      <w:ind w:left="520"/>
    </w:pPr>
    <w:rPr>
      <w:rFonts w:ascii="Courier New" w:hAnsi="Courier New"/>
      <w:sz w:val="26"/>
      <w:szCs w:val="20"/>
    </w:rPr>
  </w:style>
  <w:style w:type="paragraph" w:styleId="2">
    <w:name w:val="List Number 2"/>
    <w:basedOn w:val="a"/>
    <w:uiPriority w:val="99"/>
    <w:rsid w:val="002D4FA8"/>
    <w:pPr>
      <w:numPr>
        <w:numId w:val="7"/>
      </w:numPr>
      <w:tabs>
        <w:tab w:val="clear" w:pos="720"/>
        <w:tab w:val="num" w:pos="643"/>
      </w:tabs>
      <w:ind w:left="643" w:hanging="360"/>
    </w:pPr>
  </w:style>
  <w:style w:type="paragraph" w:customStyle="1" w:styleId="af1">
    <w:name w:val="íîðìàëüíûé"/>
    <w:basedOn w:val="a"/>
    <w:rsid w:val="002D4FA8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FR2">
    <w:name w:val="FR2"/>
    <w:uiPriority w:val="99"/>
    <w:rsid w:val="002D4FA8"/>
    <w:pPr>
      <w:widowControl w:val="0"/>
      <w:snapToGrid w:val="0"/>
      <w:spacing w:before="900"/>
      <w:ind w:left="1120"/>
    </w:pPr>
    <w:rPr>
      <w:rFonts w:ascii="Arial" w:hAnsi="Arial"/>
      <w:sz w:val="28"/>
      <w:lang w:val="ru-RU" w:eastAsia="ru-RU"/>
    </w:rPr>
  </w:style>
  <w:style w:type="character" w:customStyle="1" w:styleId="11">
    <w:name w:val="Знак Знак11"/>
    <w:uiPriority w:val="99"/>
    <w:rsid w:val="002D4FA8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Iniiaiieoeooaacaoa">
    <w:name w:val="Iniiaiie o?eoo aacaoa"/>
    <w:uiPriority w:val="99"/>
    <w:rsid w:val="002D4FA8"/>
    <w:rPr>
      <w:sz w:val="20"/>
    </w:rPr>
  </w:style>
  <w:style w:type="paragraph" w:styleId="af2">
    <w:name w:val="footer"/>
    <w:basedOn w:val="a"/>
    <w:link w:val="af3"/>
    <w:uiPriority w:val="99"/>
    <w:rsid w:val="002D4FA8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lang w:val="x-none" w:eastAsia="x-none"/>
    </w:rPr>
  </w:style>
  <w:style w:type="character" w:customStyle="1" w:styleId="af3">
    <w:name w:val="Нижний колонтитул Знак"/>
    <w:link w:val="af2"/>
    <w:uiPriority w:val="99"/>
    <w:semiHidden/>
    <w:rsid w:val="009F2E9E"/>
    <w:rPr>
      <w:sz w:val="24"/>
      <w:szCs w:val="24"/>
    </w:rPr>
  </w:style>
  <w:style w:type="character" w:customStyle="1" w:styleId="12">
    <w:name w:val="Основной шрифт абзаца1"/>
    <w:uiPriority w:val="99"/>
    <w:rsid w:val="002D4FA8"/>
  </w:style>
  <w:style w:type="paragraph" w:customStyle="1" w:styleId="af4">
    <w:name w:val="Титульный"/>
    <w:basedOn w:val="a"/>
    <w:uiPriority w:val="99"/>
    <w:rsid w:val="002D4FA8"/>
    <w:pPr>
      <w:tabs>
        <w:tab w:val="left" w:pos="720"/>
      </w:tabs>
      <w:spacing w:line="360" w:lineRule="auto"/>
      <w:ind w:firstLine="720"/>
      <w:jc w:val="center"/>
    </w:pPr>
    <w:rPr>
      <w:spacing w:val="20"/>
      <w:sz w:val="28"/>
      <w:szCs w:val="20"/>
    </w:rPr>
  </w:style>
  <w:style w:type="character" w:customStyle="1" w:styleId="A30">
    <w:name w:val="A3"/>
    <w:uiPriority w:val="99"/>
    <w:rsid w:val="002D4FA8"/>
    <w:rPr>
      <w:b/>
      <w:color w:val="000000"/>
      <w:sz w:val="22"/>
    </w:rPr>
  </w:style>
  <w:style w:type="paragraph" w:customStyle="1" w:styleId="Pa0">
    <w:name w:val="Pa0"/>
    <w:basedOn w:val="a"/>
    <w:next w:val="a"/>
    <w:uiPriority w:val="99"/>
    <w:rsid w:val="002D4FA8"/>
    <w:pPr>
      <w:autoSpaceDE w:val="0"/>
      <w:autoSpaceDN w:val="0"/>
      <w:adjustRightInd w:val="0"/>
      <w:spacing w:line="201" w:lineRule="atLeast"/>
    </w:pPr>
    <w:rPr>
      <w:rFonts w:ascii="Minion Pro" w:hAnsi="Minion Pro"/>
    </w:rPr>
  </w:style>
  <w:style w:type="character" w:customStyle="1" w:styleId="100">
    <w:name w:val="Знак Знак10"/>
    <w:uiPriority w:val="99"/>
    <w:rsid w:val="002D4FA8"/>
    <w:rPr>
      <w:rFonts w:ascii="Times New Roman" w:eastAsia="Times New Roman" w:hAnsi="Times New Roman"/>
      <w:b/>
      <w:sz w:val="24"/>
      <w:lang w:eastAsia="ru-RU"/>
    </w:rPr>
  </w:style>
  <w:style w:type="character" w:customStyle="1" w:styleId="val">
    <w:name w:val="val"/>
    <w:uiPriority w:val="99"/>
    <w:rsid w:val="002D4FA8"/>
    <w:rPr>
      <w:rFonts w:cs="Times New Roman"/>
    </w:rPr>
  </w:style>
  <w:style w:type="paragraph" w:styleId="af5">
    <w:name w:val="Title"/>
    <w:basedOn w:val="a"/>
    <w:next w:val="a4"/>
    <w:uiPriority w:val="99"/>
    <w:rsid w:val="002D4FA8"/>
    <w:pPr>
      <w:keepNext/>
      <w:widowControl w:val="0"/>
      <w:suppressAutoHyphens/>
      <w:spacing w:before="240" w:after="120"/>
    </w:pPr>
    <w:rPr>
      <w:rFonts w:ascii="Arial" w:eastAsia="MS Mincho" w:hAnsi="Arial" w:cs="Arial"/>
      <w:color w:val="000000"/>
      <w:sz w:val="28"/>
      <w:szCs w:val="28"/>
      <w:lang w:val="en-US" w:eastAsia="en-US"/>
    </w:rPr>
  </w:style>
  <w:style w:type="paragraph" w:customStyle="1" w:styleId="TitleArticle">
    <w:name w:val="TitleArticle"/>
    <w:basedOn w:val="a"/>
    <w:uiPriority w:val="99"/>
    <w:rsid w:val="002D4FA8"/>
    <w:pPr>
      <w:spacing w:before="240" w:after="360" w:line="360" w:lineRule="auto"/>
      <w:jc w:val="center"/>
      <w:outlineLvl w:val="0"/>
    </w:pPr>
    <w:rPr>
      <w:b/>
      <w:caps/>
      <w:sz w:val="28"/>
      <w:szCs w:val="20"/>
      <w:lang w:eastAsia="en-US"/>
    </w:rPr>
  </w:style>
  <w:style w:type="paragraph" w:customStyle="1" w:styleId="Author">
    <w:name w:val="Author"/>
    <w:basedOn w:val="a"/>
    <w:uiPriority w:val="99"/>
    <w:rsid w:val="002D4FA8"/>
    <w:pPr>
      <w:spacing w:before="120" w:after="120" w:line="360" w:lineRule="auto"/>
      <w:ind w:firstLine="567"/>
      <w:jc w:val="center"/>
    </w:pPr>
    <w:rPr>
      <w:b/>
      <w:sz w:val="28"/>
      <w:szCs w:val="20"/>
      <w:lang w:eastAsia="en-US"/>
    </w:rPr>
  </w:style>
  <w:style w:type="character" w:customStyle="1" w:styleId="mrreadfromf1">
    <w:name w:val="mr_read__fromf1"/>
    <w:uiPriority w:val="99"/>
    <w:rsid w:val="002D4FA8"/>
    <w:rPr>
      <w:rFonts w:cs="Times New Roman"/>
      <w:b/>
      <w:bCs/>
      <w:color w:val="000000"/>
      <w:sz w:val="20"/>
      <w:szCs w:val="20"/>
    </w:rPr>
  </w:style>
  <w:style w:type="paragraph" w:styleId="af6">
    <w:name w:val="Balloon Text"/>
    <w:basedOn w:val="a"/>
    <w:link w:val="af7"/>
    <w:uiPriority w:val="99"/>
    <w:semiHidden/>
    <w:rsid w:val="002D4FA8"/>
    <w:rPr>
      <w:rFonts w:ascii="Tahoma" w:hAnsi="Tahoma"/>
      <w:sz w:val="16"/>
      <w:szCs w:val="20"/>
    </w:rPr>
  </w:style>
  <w:style w:type="character" w:customStyle="1" w:styleId="BalloonTextChar">
    <w:name w:val="Balloon Text Char"/>
    <w:uiPriority w:val="99"/>
    <w:semiHidden/>
    <w:rsid w:val="009F2E9E"/>
    <w:rPr>
      <w:sz w:val="0"/>
      <w:szCs w:val="0"/>
    </w:rPr>
  </w:style>
  <w:style w:type="character" w:customStyle="1" w:styleId="af7">
    <w:name w:val="Текст выноски Знак"/>
    <w:link w:val="af6"/>
    <w:uiPriority w:val="99"/>
    <w:semiHidden/>
    <w:locked/>
    <w:rsid w:val="002D4FA8"/>
    <w:rPr>
      <w:rFonts w:ascii="Tahoma" w:hAnsi="Tahoma"/>
      <w:sz w:val="16"/>
      <w:lang w:val="ru-RU" w:eastAsia="ru-RU"/>
    </w:rPr>
  </w:style>
  <w:style w:type="paragraph" w:customStyle="1" w:styleId="Default">
    <w:name w:val="Default"/>
    <w:uiPriority w:val="99"/>
    <w:rsid w:val="002D4FA8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styleId="af8">
    <w:name w:val="Normal (Web)"/>
    <w:basedOn w:val="a"/>
    <w:uiPriority w:val="99"/>
    <w:rsid w:val="002D4FA8"/>
    <w:pPr>
      <w:spacing w:before="100" w:beforeAutospacing="1" w:after="100" w:afterAutospacing="1"/>
    </w:pPr>
  </w:style>
  <w:style w:type="character" w:styleId="af9">
    <w:name w:val="Strong"/>
    <w:uiPriority w:val="99"/>
    <w:qFormat/>
    <w:locked/>
    <w:rsid w:val="002D4FA8"/>
    <w:rPr>
      <w:rFonts w:cs="Times New Roman"/>
      <w:b/>
      <w:bCs/>
    </w:rPr>
  </w:style>
  <w:style w:type="character" w:styleId="afa">
    <w:name w:val="Emphasis"/>
    <w:uiPriority w:val="99"/>
    <w:qFormat/>
    <w:locked/>
    <w:rsid w:val="002D4FA8"/>
    <w:rPr>
      <w:rFonts w:cs="Times New Roman"/>
      <w:i/>
      <w:iCs/>
    </w:rPr>
  </w:style>
  <w:style w:type="paragraph" w:customStyle="1" w:styleId="2Author">
    <w:name w:val="2Author"/>
    <w:basedOn w:val="a"/>
    <w:uiPriority w:val="99"/>
    <w:rsid w:val="002D4FA8"/>
    <w:pPr>
      <w:spacing w:before="240"/>
    </w:pPr>
    <w:rPr>
      <w:rFonts w:cs="Arial"/>
      <w:sz w:val="28"/>
      <w:szCs w:val="20"/>
      <w:lang w:val="en-US" w:eastAsia="en-US"/>
    </w:rPr>
  </w:style>
  <w:style w:type="character" w:customStyle="1" w:styleId="year">
    <w:name w:val="year"/>
    <w:uiPriority w:val="99"/>
    <w:rsid w:val="002D4FA8"/>
    <w:rPr>
      <w:rFonts w:cs="Times New Roman"/>
    </w:rPr>
  </w:style>
  <w:style w:type="character" w:customStyle="1" w:styleId="hithilite">
    <w:name w:val="hithilite"/>
    <w:uiPriority w:val="99"/>
    <w:rsid w:val="002D4FA8"/>
  </w:style>
  <w:style w:type="character" w:customStyle="1" w:styleId="articletypelabel">
    <w:name w:val="articletypelabel"/>
    <w:uiPriority w:val="99"/>
    <w:rsid w:val="002D4FA8"/>
    <w:rPr>
      <w:rFonts w:cs="Times New Roman"/>
    </w:rPr>
  </w:style>
  <w:style w:type="character" w:customStyle="1" w:styleId="hit">
    <w:name w:val="hit"/>
    <w:uiPriority w:val="99"/>
    <w:rsid w:val="002D4FA8"/>
    <w:rPr>
      <w:rFonts w:cs="Times New Roman"/>
    </w:rPr>
  </w:style>
  <w:style w:type="character" w:customStyle="1" w:styleId="pretxt">
    <w:name w:val="pretxt"/>
    <w:uiPriority w:val="99"/>
    <w:rsid w:val="002D4FA8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B227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B22797"/>
    <w:rPr>
      <w:rFonts w:ascii="Courier New" w:hAnsi="Courier New" w:cs="Courier New"/>
    </w:rPr>
  </w:style>
  <w:style w:type="character" w:styleId="afb">
    <w:name w:val="annotation reference"/>
    <w:uiPriority w:val="99"/>
    <w:semiHidden/>
    <w:unhideWhenUsed/>
    <w:rsid w:val="00E6384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E6384E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E6384E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E6384E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rsid w:val="00E638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4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диссертационный совет  (шифр совета)</vt:lpstr>
    </vt:vector>
  </TitlesOfParts>
  <Company>Reanimator Extreme Edition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диссертационный совет  (шифр совета)</dc:title>
  <dc:subject/>
  <dc:creator>nauka</dc:creator>
  <cp:keywords/>
  <cp:lastModifiedBy>The reviewer</cp:lastModifiedBy>
  <cp:revision>14</cp:revision>
  <cp:lastPrinted>2021-04-20T07:55:00Z</cp:lastPrinted>
  <dcterms:created xsi:type="dcterms:W3CDTF">2025-12-10T07:37:00Z</dcterms:created>
  <dcterms:modified xsi:type="dcterms:W3CDTF">2026-07-30T07:10:00Z</dcterms:modified>
</cp:coreProperties>
</file>