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0CB90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МИНИСТЕРСТВО НАУКИ И ВЫСШЕГО ОБРАЗОВАНИЯ</w:t>
      </w:r>
    </w:p>
    <w:p w14:paraId="17BE1434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РОССИЙСКОЙ ФЕДЕРАЦИИ</w:t>
      </w:r>
    </w:p>
    <w:p w14:paraId="7219CDE7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62FD0DE7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Федеральное государственное автономное образовательное</w:t>
      </w:r>
    </w:p>
    <w:p w14:paraId="210B41D8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учреждение высшего образования</w:t>
      </w:r>
    </w:p>
    <w:p w14:paraId="47E9B6A9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6C115E43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«ЮЖНЫЙ ФЕДЕРАЛЬНЫЙ УНИВЕРСИТЕТ»</w:t>
      </w:r>
    </w:p>
    <w:p w14:paraId="715A2D9E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2B94FB37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0D76275A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Институт филологии, журналистики и межкультурной коммуникации</w:t>
      </w:r>
    </w:p>
    <w:p w14:paraId="08D06E48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3F2377AE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4EB3188A" w14:textId="77777777" w:rsidR="004D3676" w:rsidRDefault="004D3676" w:rsidP="004D3676">
      <w:pPr>
        <w:pStyle w:val="Standard"/>
        <w:widowControl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Сорокина Анисия Андреевна</w:t>
      </w:r>
    </w:p>
    <w:p w14:paraId="47C1472A" w14:textId="77777777" w:rsidR="004D3676" w:rsidRDefault="004D3676" w:rsidP="004D3676">
      <w:pPr>
        <w:pStyle w:val="Standard"/>
        <w:widowControl/>
        <w:jc w:val="center"/>
        <w:rPr>
          <w:b/>
          <w:bCs/>
          <w:color w:val="000000"/>
          <w:sz w:val="32"/>
          <w:szCs w:val="32"/>
        </w:rPr>
      </w:pPr>
    </w:p>
    <w:p w14:paraId="5CD3F8B6" w14:textId="77777777" w:rsidR="004D3676" w:rsidRDefault="004D3676" w:rsidP="004D3676">
      <w:pPr>
        <w:pStyle w:val="Standard"/>
        <w:widowControl/>
        <w:jc w:val="center"/>
        <w:rPr>
          <w:b/>
          <w:bCs/>
          <w:color w:val="000000"/>
          <w:sz w:val="32"/>
          <w:szCs w:val="32"/>
        </w:rPr>
      </w:pPr>
    </w:p>
    <w:p w14:paraId="4AF951E2" w14:textId="77777777" w:rsidR="004D3676" w:rsidRDefault="004D3676" w:rsidP="004D3676">
      <w:pPr>
        <w:pStyle w:val="Standard"/>
        <w:widowControl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ОСОБЕННОСТИ ОСВЕЩЕНИЯ КОНФЛИКТА В НАГОРНОМ КАРАБАХЕ В МАТЕРИАЛАХ РУССКОЙ СЛУЖБЫ </w:t>
      </w:r>
      <w:r>
        <w:rPr>
          <w:b/>
          <w:bCs/>
          <w:color w:val="000000"/>
          <w:sz w:val="32"/>
          <w:szCs w:val="32"/>
          <w:lang w:val="en-US"/>
        </w:rPr>
        <w:t>DEUTSCHE</w:t>
      </w:r>
      <w:r w:rsidRPr="00624B59"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WELLE</w:t>
      </w:r>
    </w:p>
    <w:p w14:paraId="59C716EE" w14:textId="77777777" w:rsidR="004D3676" w:rsidRDefault="004D3676" w:rsidP="004D3676">
      <w:pPr>
        <w:pStyle w:val="Standard"/>
        <w:widowControl/>
        <w:rPr>
          <w:color w:val="000000"/>
          <w:sz w:val="32"/>
          <w:szCs w:val="32"/>
        </w:rPr>
      </w:pPr>
    </w:p>
    <w:p w14:paraId="45C77B68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10D6218C" w14:textId="77777777" w:rsidR="004D3676" w:rsidRDefault="004D3676" w:rsidP="004D3676">
      <w:pPr>
        <w:pStyle w:val="Standard"/>
        <w:widowControl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ВЫПУСКНАЯ КВАЛИФИКАЦИОННАЯ РАБОТА МАГИСТРА</w:t>
      </w:r>
    </w:p>
    <w:p w14:paraId="01D1A665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по направлению подготовки – 42.04.02 - Журналистика</w:t>
      </w:r>
    </w:p>
    <w:p w14:paraId="62E91C73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14:paraId="23F5449E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специализированная магистерская программа</w:t>
      </w:r>
    </w:p>
    <w:p w14:paraId="13562DE7" w14:textId="77777777" w:rsidR="004D3676" w:rsidRDefault="004D3676" w:rsidP="004D3676">
      <w:pPr>
        <w:pStyle w:val="Standard"/>
        <w:widowControl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«Современные </w:t>
      </w:r>
      <w:proofErr w:type="spellStart"/>
      <w:r>
        <w:rPr>
          <w:color w:val="000000"/>
          <w:sz w:val="32"/>
          <w:szCs w:val="32"/>
        </w:rPr>
        <w:t>массмедийные</w:t>
      </w:r>
      <w:proofErr w:type="spellEnd"/>
      <w:r>
        <w:rPr>
          <w:color w:val="000000"/>
          <w:sz w:val="32"/>
          <w:szCs w:val="32"/>
        </w:rPr>
        <w:t xml:space="preserve"> практики» </w:t>
      </w:r>
    </w:p>
    <w:p w14:paraId="6C2BBBDA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64D2783A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795B47C5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3DDD56B0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Научный руководитель – </w:t>
      </w:r>
      <w:proofErr w:type="spellStart"/>
      <w:r>
        <w:rPr>
          <w:color w:val="000000"/>
          <w:sz w:val="32"/>
          <w:szCs w:val="32"/>
        </w:rPr>
        <w:t>доц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аф.истор.журн</w:t>
      </w:r>
      <w:proofErr w:type="spellEnd"/>
      <w:r>
        <w:rPr>
          <w:color w:val="000000"/>
          <w:sz w:val="32"/>
          <w:szCs w:val="32"/>
        </w:rPr>
        <w:t xml:space="preserve">., </w:t>
      </w:r>
      <w:proofErr w:type="spellStart"/>
      <w:r>
        <w:rPr>
          <w:color w:val="000000"/>
          <w:sz w:val="32"/>
          <w:szCs w:val="32"/>
        </w:rPr>
        <w:t>канд.фил.н</w:t>
      </w:r>
      <w:proofErr w:type="spellEnd"/>
      <w:r>
        <w:rPr>
          <w:color w:val="000000"/>
          <w:sz w:val="32"/>
          <w:szCs w:val="32"/>
        </w:rPr>
        <w:t xml:space="preserve"> Виниченко Виталий Михайлович</w:t>
      </w:r>
    </w:p>
    <w:p w14:paraId="6F537D2B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</w:p>
    <w:p w14:paraId="70F5D5A7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Рецензент – </w:t>
      </w:r>
      <w:proofErr w:type="spellStart"/>
      <w:r>
        <w:rPr>
          <w:color w:val="000000"/>
          <w:sz w:val="32"/>
          <w:szCs w:val="32"/>
        </w:rPr>
        <w:t>доц</w:t>
      </w:r>
      <w:proofErr w:type="gramStart"/>
      <w:r>
        <w:rPr>
          <w:color w:val="000000"/>
          <w:sz w:val="32"/>
          <w:szCs w:val="32"/>
        </w:rPr>
        <w:t>.к</w:t>
      </w:r>
      <w:proofErr w:type="gramEnd"/>
      <w:r>
        <w:rPr>
          <w:color w:val="000000"/>
          <w:sz w:val="32"/>
          <w:szCs w:val="32"/>
        </w:rPr>
        <w:t>аф.теор</w:t>
      </w:r>
      <w:proofErr w:type="spellEnd"/>
      <w:r>
        <w:rPr>
          <w:color w:val="000000"/>
          <w:sz w:val="32"/>
          <w:szCs w:val="32"/>
        </w:rPr>
        <w:t xml:space="preserve">. и </w:t>
      </w:r>
      <w:proofErr w:type="spellStart"/>
      <w:r>
        <w:rPr>
          <w:color w:val="000000"/>
          <w:sz w:val="32"/>
          <w:szCs w:val="32"/>
        </w:rPr>
        <w:t>прак.масс.комм</w:t>
      </w:r>
      <w:proofErr w:type="spellEnd"/>
      <w:r>
        <w:rPr>
          <w:color w:val="000000"/>
          <w:sz w:val="32"/>
          <w:szCs w:val="32"/>
        </w:rPr>
        <w:t xml:space="preserve">., </w:t>
      </w:r>
      <w:proofErr w:type="spellStart"/>
      <w:r>
        <w:rPr>
          <w:color w:val="000000"/>
          <w:sz w:val="32"/>
          <w:szCs w:val="32"/>
        </w:rPr>
        <w:t>канд.фил.н</w:t>
      </w:r>
      <w:proofErr w:type="spellEnd"/>
      <w:r>
        <w:rPr>
          <w:color w:val="000000"/>
          <w:sz w:val="32"/>
          <w:szCs w:val="32"/>
        </w:rPr>
        <w:t xml:space="preserve"> </w:t>
      </w:r>
    </w:p>
    <w:p w14:paraId="22124B66" w14:textId="77777777" w:rsidR="004D3676" w:rsidRDefault="004D3676" w:rsidP="004D3676">
      <w:pPr>
        <w:pStyle w:val="Standard"/>
        <w:widowControl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Абовян </w:t>
      </w:r>
      <w:proofErr w:type="spellStart"/>
      <w:r>
        <w:rPr>
          <w:color w:val="000000"/>
          <w:sz w:val="32"/>
          <w:szCs w:val="32"/>
        </w:rPr>
        <w:t>Ашхен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Валикоевна</w:t>
      </w:r>
      <w:proofErr w:type="spellEnd"/>
      <w:r>
        <w:rPr>
          <w:color w:val="000000"/>
          <w:sz w:val="32"/>
          <w:szCs w:val="32"/>
        </w:rPr>
        <w:t xml:space="preserve"> </w:t>
      </w:r>
    </w:p>
    <w:p w14:paraId="32E358E7" w14:textId="77777777" w:rsidR="004D3676" w:rsidRDefault="004D3676" w:rsidP="004D3676">
      <w:pPr>
        <w:pStyle w:val="Standard"/>
        <w:widowControl/>
        <w:jc w:val="center"/>
        <w:rPr>
          <w:sz w:val="28"/>
          <w:szCs w:val="32"/>
        </w:rPr>
      </w:pPr>
    </w:p>
    <w:p w14:paraId="56D66F62" w14:textId="77777777" w:rsidR="004D3676" w:rsidRDefault="004D3676" w:rsidP="004D3676">
      <w:pPr>
        <w:pStyle w:val="Standard"/>
        <w:widowControl/>
        <w:jc w:val="center"/>
        <w:rPr>
          <w:sz w:val="32"/>
          <w:szCs w:val="32"/>
        </w:rPr>
      </w:pPr>
    </w:p>
    <w:p w14:paraId="7B7BD7CB" w14:textId="77777777" w:rsidR="00BE71A9" w:rsidRDefault="004D3676" w:rsidP="004D3676">
      <w:pPr>
        <w:rPr>
          <w:rFonts w:ascii="Times New Roman" w:hAnsi="Times New Roman" w:cs="Times New Roman"/>
          <w:sz w:val="28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4D3676">
        <w:rPr>
          <w:rFonts w:ascii="Times New Roman" w:hAnsi="Times New Roman" w:cs="Times New Roman"/>
          <w:sz w:val="28"/>
          <w:szCs w:val="32"/>
        </w:rPr>
        <w:t>Ростов-на-Дону - 2021 год</w:t>
      </w:r>
    </w:p>
    <w:p w14:paraId="591274BD" w14:textId="77777777" w:rsidR="004D3676" w:rsidRDefault="004D3676" w:rsidP="004D3676">
      <w:pPr>
        <w:pStyle w:val="Standard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</w:t>
      </w:r>
    </w:p>
    <w:p w14:paraId="34156960" w14:textId="77777777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</w:p>
    <w:p w14:paraId="3478653D" w14:textId="77777777" w:rsidR="004D3676" w:rsidRPr="00E05488" w:rsidRDefault="004D3676" w:rsidP="002016F1">
      <w:pPr>
        <w:pStyle w:val="Standard"/>
        <w:spacing w:line="360" w:lineRule="auto"/>
        <w:rPr>
          <w:color w:val="0D0D0D" w:themeColor="text1" w:themeTint="F2"/>
          <w:sz w:val="28"/>
          <w:szCs w:val="28"/>
        </w:rPr>
      </w:pPr>
      <w:r w:rsidRPr="00E05488">
        <w:rPr>
          <w:bCs/>
          <w:color w:val="0D0D0D" w:themeColor="text1" w:themeTint="F2"/>
          <w:sz w:val="28"/>
          <w:szCs w:val="28"/>
        </w:rPr>
        <w:t>Введение</w:t>
      </w:r>
      <w:r w:rsidRPr="00E05488"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</w:t>
      </w:r>
      <w:r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2016F1">
        <w:rPr>
          <w:b/>
          <w:bCs/>
          <w:color w:val="0D0D0D" w:themeColor="text1" w:themeTint="F2"/>
          <w:sz w:val="28"/>
          <w:szCs w:val="28"/>
        </w:rPr>
        <w:t xml:space="preserve">                             </w:t>
      </w:r>
      <w:r w:rsidRPr="00E05488">
        <w:rPr>
          <w:color w:val="0D0D0D" w:themeColor="text1" w:themeTint="F2"/>
          <w:sz w:val="28"/>
          <w:szCs w:val="28"/>
        </w:rPr>
        <w:t>3</w:t>
      </w:r>
    </w:p>
    <w:p w14:paraId="09D09514" w14:textId="77777777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E05488">
        <w:rPr>
          <w:bCs/>
          <w:color w:val="0D0D0D" w:themeColor="text1" w:themeTint="F2"/>
          <w:sz w:val="28"/>
          <w:szCs w:val="28"/>
        </w:rPr>
        <w:t>1.</w:t>
      </w:r>
      <w:r w:rsidRPr="00E05488">
        <w:rPr>
          <w:color w:val="0D0D0D" w:themeColor="text1" w:themeTint="F2"/>
          <w:sz w:val="28"/>
          <w:szCs w:val="28"/>
        </w:rPr>
        <w:t xml:space="preserve"> Становление русской редакции </w:t>
      </w:r>
      <w:r w:rsidRPr="00E05488">
        <w:rPr>
          <w:color w:val="0D0D0D" w:themeColor="text1" w:themeTint="F2"/>
          <w:sz w:val="28"/>
          <w:szCs w:val="28"/>
          <w:lang w:val="en-US"/>
        </w:rPr>
        <w:t>Deutsche</w:t>
      </w:r>
      <w:r w:rsidRPr="00E05488">
        <w:rPr>
          <w:color w:val="0D0D0D" w:themeColor="text1" w:themeTint="F2"/>
          <w:sz w:val="28"/>
          <w:szCs w:val="28"/>
        </w:rPr>
        <w:t xml:space="preserve"> </w:t>
      </w:r>
      <w:r w:rsidRPr="00E05488">
        <w:rPr>
          <w:color w:val="0D0D0D" w:themeColor="text1" w:themeTint="F2"/>
          <w:sz w:val="28"/>
          <w:szCs w:val="28"/>
          <w:lang w:val="en-US"/>
        </w:rPr>
        <w:t>Welle</w:t>
      </w:r>
      <w:r w:rsidRPr="00E05488">
        <w:rPr>
          <w:color w:val="0D0D0D" w:themeColor="text1" w:themeTint="F2"/>
          <w:sz w:val="28"/>
          <w:szCs w:val="28"/>
        </w:rPr>
        <w:t xml:space="preserve"> как европейской службы вещания </w:t>
      </w:r>
      <w:r>
        <w:rPr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</w:t>
      </w:r>
      <w:r w:rsidR="003C2B55">
        <w:rPr>
          <w:color w:val="0D0D0D" w:themeColor="text1" w:themeTint="F2"/>
          <w:sz w:val="28"/>
          <w:szCs w:val="28"/>
        </w:rPr>
        <w:t xml:space="preserve">  </w:t>
      </w:r>
      <w:r w:rsidR="002016F1">
        <w:rPr>
          <w:color w:val="0D0D0D" w:themeColor="text1" w:themeTint="F2"/>
          <w:sz w:val="28"/>
          <w:szCs w:val="28"/>
        </w:rPr>
        <w:t xml:space="preserve">         </w:t>
      </w:r>
      <w:r>
        <w:rPr>
          <w:color w:val="0D0D0D" w:themeColor="text1" w:themeTint="F2"/>
          <w:sz w:val="28"/>
          <w:szCs w:val="28"/>
        </w:rPr>
        <w:t xml:space="preserve">   8</w:t>
      </w:r>
    </w:p>
    <w:p w14:paraId="21F3D16C" w14:textId="77777777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1.</w:t>
      </w:r>
      <w:r w:rsidRPr="00E05488">
        <w:rPr>
          <w:color w:val="0D0D0D" w:themeColor="text1" w:themeTint="F2"/>
          <w:sz w:val="28"/>
          <w:szCs w:val="28"/>
        </w:rPr>
        <w:t xml:space="preserve">1 Образование общественной международной вещательной компании Германии </w:t>
      </w:r>
      <w:r w:rsidRPr="00E05488">
        <w:rPr>
          <w:color w:val="0D0D0D" w:themeColor="text1" w:themeTint="F2"/>
          <w:sz w:val="28"/>
          <w:szCs w:val="28"/>
          <w:lang w:val="en-US"/>
        </w:rPr>
        <w:t>Deutsche</w:t>
      </w:r>
      <w:r w:rsidRPr="00E05488">
        <w:rPr>
          <w:color w:val="0D0D0D" w:themeColor="text1" w:themeTint="F2"/>
          <w:sz w:val="28"/>
          <w:szCs w:val="28"/>
        </w:rPr>
        <w:t xml:space="preserve"> </w:t>
      </w:r>
      <w:r w:rsidRPr="00E05488">
        <w:rPr>
          <w:color w:val="0D0D0D" w:themeColor="text1" w:themeTint="F2"/>
          <w:sz w:val="28"/>
          <w:szCs w:val="28"/>
          <w:lang w:val="en-US"/>
        </w:rPr>
        <w:t>Welle</w:t>
      </w:r>
      <w:r w:rsidRPr="00E05488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                                                                        </w:t>
      </w:r>
      <w:r w:rsidR="003C2B55">
        <w:rPr>
          <w:color w:val="0D0D0D" w:themeColor="text1" w:themeTint="F2"/>
          <w:sz w:val="28"/>
          <w:szCs w:val="28"/>
        </w:rPr>
        <w:t xml:space="preserve">  </w:t>
      </w:r>
      <w:r w:rsidR="002016F1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 xml:space="preserve">  8</w:t>
      </w:r>
    </w:p>
    <w:p w14:paraId="21B5D5B5" w14:textId="77777777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1.2</w:t>
      </w:r>
      <w:r w:rsidRPr="00E05488">
        <w:rPr>
          <w:color w:val="0D0D0D" w:themeColor="text1" w:themeTint="F2"/>
          <w:sz w:val="28"/>
          <w:szCs w:val="28"/>
        </w:rPr>
        <w:t xml:space="preserve"> Русская служба </w:t>
      </w:r>
      <w:r w:rsidRPr="00E05488">
        <w:rPr>
          <w:color w:val="0D0D0D" w:themeColor="text1" w:themeTint="F2"/>
          <w:sz w:val="28"/>
          <w:szCs w:val="28"/>
          <w:lang w:val="en-US"/>
        </w:rPr>
        <w:t>Deutsche</w:t>
      </w:r>
      <w:r w:rsidRPr="00E05488">
        <w:rPr>
          <w:color w:val="0D0D0D" w:themeColor="text1" w:themeTint="F2"/>
          <w:sz w:val="28"/>
          <w:szCs w:val="28"/>
        </w:rPr>
        <w:t xml:space="preserve"> </w:t>
      </w:r>
      <w:r w:rsidRPr="00E05488">
        <w:rPr>
          <w:color w:val="0D0D0D" w:themeColor="text1" w:themeTint="F2"/>
          <w:sz w:val="28"/>
          <w:szCs w:val="28"/>
          <w:lang w:val="en-US"/>
        </w:rPr>
        <w:t>Welle</w:t>
      </w:r>
      <w:r w:rsidRPr="00E05488">
        <w:rPr>
          <w:color w:val="0D0D0D" w:themeColor="text1" w:themeTint="F2"/>
          <w:sz w:val="28"/>
          <w:szCs w:val="28"/>
        </w:rPr>
        <w:t>: история и редакционная политика</w:t>
      </w:r>
      <w:r>
        <w:rPr>
          <w:color w:val="0D0D0D" w:themeColor="text1" w:themeTint="F2"/>
          <w:sz w:val="28"/>
          <w:szCs w:val="28"/>
        </w:rPr>
        <w:t xml:space="preserve">  </w:t>
      </w:r>
      <w:r w:rsidR="003C2B55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19</w:t>
      </w:r>
    </w:p>
    <w:p w14:paraId="57D44071" w14:textId="2BCF1699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E05488">
        <w:rPr>
          <w:bCs/>
          <w:color w:val="0D0D0D" w:themeColor="text1" w:themeTint="F2"/>
          <w:sz w:val="28"/>
          <w:szCs w:val="28"/>
        </w:rPr>
        <w:t xml:space="preserve">2. Особенности материалов </w:t>
      </w:r>
      <w:r w:rsidRPr="00E05488">
        <w:rPr>
          <w:bCs/>
          <w:color w:val="0D0D0D" w:themeColor="text1" w:themeTint="F2"/>
          <w:sz w:val="28"/>
          <w:szCs w:val="28"/>
          <w:lang w:val="en-US"/>
        </w:rPr>
        <w:t>Deutsche</w:t>
      </w:r>
      <w:r w:rsidRPr="00E05488">
        <w:rPr>
          <w:bCs/>
          <w:color w:val="0D0D0D" w:themeColor="text1" w:themeTint="F2"/>
          <w:sz w:val="28"/>
          <w:szCs w:val="28"/>
        </w:rPr>
        <w:t xml:space="preserve"> </w:t>
      </w:r>
      <w:r w:rsidRPr="00E05488">
        <w:rPr>
          <w:bCs/>
          <w:color w:val="0D0D0D" w:themeColor="text1" w:themeTint="F2"/>
          <w:sz w:val="28"/>
          <w:szCs w:val="28"/>
          <w:lang w:val="en-US"/>
        </w:rPr>
        <w:t>Welle</w:t>
      </w:r>
      <w:r w:rsidRPr="00E05488">
        <w:rPr>
          <w:bCs/>
          <w:color w:val="0D0D0D" w:themeColor="text1" w:themeTint="F2"/>
          <w:sz w:val="28"/>
          <w:szCs w:val="28"/>
        </w:rPr>
        <w:t xml:space="preserve">, посвящённых конфликту в Нагорном Карабахе </w:t>
      </w:r>
      <w:r>
        <w:rPr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</w:t>
      </w:r>
      <w:r w:rsidR="003C2B55">
        <w:rPr>
          <w:bCs/>
          <w:color w:val="0D0D0D" w:themeColor="text1" w:themeTint="F2"/>
          <w:sz w:val="28"/>
          <w:szCs w:val="28"/>
        </w:rPr>
        <w:t xml:space="preserve"> </w:t>
      </w:r>
      <w:r w:rsidR="002016F1">
        <w:rPr>
          <w:bCs/>
          <w:color w:val="0D0D0D" w:themeColor="text1" w:themeTint="F2"/>
          <w:sz w:val="28"/>
          <w:szCs w:val="28"/>
        </w:rPr>
        <w:t xml:space="preserve">  </w:t>
      </w:r>
      <w:r>
        <w:rPr>
          <w:bCs/>
          <w:color w:val="0D0D0D" w:themeColor="text1" w:themeTint="F2"/>
          <w:sz w:val="28"/>
          <w:szCs w:val="28"/>
        </w:rPr>
        <w:t xml:space="preserve">  33</w:t>
      </w:r>
    </w:p>
    <w:p w14:paraId="04B91807" w14:textId="77777777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2.1</w:t>
      </w:r>
      <w:r w:rsidRPr="00E05488">
        <w:rPr>
          <w:color w:val="0D0D0D" w:themeColor="text1" w:themeTint="F2"/>
          <w:sz w:val="28"/>
          <w:szCs w:val="28"/>
        </w:rPr>
        <w:t xml:space="preserve"> </w:t>
      </w:r>
      <w:bookmarkStart w:id="0" w:name="_Hlk58059449"/>
      <w:r w:rsidRPr="00E05488">
        <w:rPr>
          <w:color w:val="0D0D0D" w:themeColor="text1" w:themeTint="F2"/>
          <w:sz w:val="28"/>
          <w:szCs w:val="28"/>
        </w:rPr>
        <w:t>История и развитие конфликта в Нагорном Карабахе</w:t>
      </w:r>
      <w:r>
        <w:rPr>
          <w:color w:val="0D0D0D" w:themeColor="text1" w:themeTint="F2"/>
          <w:sz w:val="28"/>
          <w:szCs w:val="28"/>
        </w:rPr>
        <w:t xml:space="preserve">                             33</w:t>
      </w:r>
    </w:p>
    <w:p w14:paraId="4BDB8A60" w14:textId="2598B2E2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2.2</w:t>
      </w:r>
      <w:r w:rsidRPr="00E05488">
        <w:rPr>
          <w:color w:val="0D0D0D" w:themeColor="text1" w:themeTint="F2"/>
          <w:sz w:val="28"/>
          <w:szCs w:val="28"/>
        </w:rPr>
        <w:t xml:space="preserve"> Специфика освещения конфликта в Нагорном Карабахе в материалах русской службы </w:t>
      </w:r>
      <w:r w:rsidRPr="00E05488">
        <w:rPr>
          <w:color w:val="0D0D0D" w:themeColor="text1" w:themeTint="F2"/>
          <w:sz w:val="28"/>
          <w:szCs w:val="28"/>
          <w:lang w:val="en-US"/>
        </w:rPr>
        <w:t>Deutsche</w:t>
      </w:r>
      <w:r w:rsidRPr="00E05488">
        <w:rPr>
          <w:color w:val="0D0D0D" w:themeColor="text1" w:themeTint="F2"/>
          <w:sz w:val="28"/>
          <w:szCs w:val="28"/>
        </w:rPr>
        <w:t xml:space="preserve"> </w:t>
      </w:r>
      <w:r w:rsidRPr="00E05488">
        <w:rPr>
          <w:color w:val="0D0D0D" w:themeColor="text1" w:themeTint="F2"/>
          <w:sz w:val="28"/>
          <w:szCs w:val="28"/>
          <w:lang w:val="en-US"/>
        </w:rPr>
        <w:t>Welle</w:t>
      </w:r>
      <w:r w:rsidRPr="00E05488">
        <w:rPr>
          <w:color w:val="0D0D0D" w:themeColor="text1" w:themeTint="F2"/>
          <w:sz w:val="28"/>
          <w:szCs w:val="28"/>
        </w:rPr>
        <w:t xml:space="preserve"> </w:t>
      </w:r>
      <w:bookmarkEnd w:id="0"/>
      <w:r>
        <w:rPr>
          <w:color w:val="0D0D0D" w:themeColor="text1" w:themeTint="F2"/>
          <w:sz w:val="28"/>
          <w:szCs w:val="28"/>
        </w:rPr>
        <w:t xml:space="preserve">                              </w:t>
      </w:r>
      <w:r w:rsidR="003C2B55">
        <w:rPr>
          <w:color w:val="0D0D0D" w:themeColor="text1" w:themeTint="F2"/>
          <w:sz w:val="28"/>
          <w:szCs w:val="28"/>
        </w:rPr>
        <w:t xml:space="preserve">                               </w:t>
      </w:r>
      <w:r>
        <w:rPr>
          <w:color w:val="0D0D0D" w:themeColor="text1" w:themeTint="F2"/>
          <w:sz w:val="28"/>
          <w:szCs w:val="28"/>
        </w:rPr>
        <w:t xml:space="preserve">   </w:t>
      </w:r>
      <w:r w:rsidR="002016F1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 5</w:t>
      </w:r>
      <w:r w:rsidR="00CB23B8">
        <w:rPr>
          <w:color w:val="0D0D0D" w:themeColor="text1" w:themeTint="F2"/>
          <w:sz w:val="28"/>
          <w:szCs w:val="28"/>
        </w:rPr>
        <w:t>2</w:t>
      </w:r>
    </w:p>
    <w:p w14:paraId="405869CE" w14:textId="73826731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  <w:r w:rsidRPr="00E05488">
        <w:rPr>
          <w:bCs/>
          <w:color w:val="0D0D0D" w:themeColor="text1" w:themeTint="F2"/>
          <w:sz w:val="28"/>
          <w:szCs w:val="28"/>
        </w:rPr>
        <w:t xml:space="preserve">Заключение                                     </w:t>
      </w:r>
      <w:r>
        <w:rPr>
          <w:bCs/>
          <w:color w:val="0D0D0D" w:themeColor="text1" w:themeTint="F2"/>
          <w:sz w:val="28"/>
          <w:szCs w:val="28"/>
        </w:rPr>
        <w:t xml:space="preserve">                                                                   6</w:t>
      </w:r>
      <w:r w:rsidR="00CB23B8">
        <w:rPr>
          <w:bCs/>
          <w:color w:val="0D0D0D" w:themeColor="text1" w:themeTint="F2"/>
          <w:sz w:val="28"/>
          <w:szCs w:val="28"/>
        </w:rPr>
        <w:t>8</w:t>
      </w:r>
      <w:r w:rsidRPr="00E05488">
        <w:rPr>
          <w:bCs/>
          <w:color w:val="0D0D0D" w:themeColor="text1" w:themeTint="F2"/>
          <w:sz w:val="28"/>
          <w:szCs w:val="28"/>
        </w:rPr>
        <w:t xml:space="preserve">                                               </w:t>
      </w:r>
    </w:p>
    <w:p w14:paraId="1ADFD104" w14:textId="46CC50A9" w:rsidR="004D3676" w:rsidRDefault="004D3676" w:rsidP="004D3676">
      <w:pPr>
        <w:pStyle w:val="Standard"/>
        <w:spacing w:line="360" w:lineRule="auto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Источники материала                                                                              </w:t>
      </w:r>
      <w:r w:rsidR="002016F1">
        <w:rPr>
          <w:bCs/>
          <w:color w:val="0D0D0D" w:themeColor="text1" w:themeTint="F2"/>
          <w:sz w:val="28"/>
          <w:szCs w:val="28"/>
        </w:rPr>
        <w:t xml:space="preserve"> </w:t>
      </w:r>
      <w:r>
        <w:rPr>
          <w:bCs/>
          <w:color w:val="0D0D0D" w:themeColor="text1" w:themeTint="F2"/>
          <w:sz w:val="28"/>
          <w:szCs w:val="28"/>
        </w:rPr>
        <w:t xml:space="preserve">         7</w:t>
      </w:r>
      <w:r w:rsidR="00CB23B8">
        <w:rPr>
          <w:bCs/>
          <w:color w:val="0D0D0D" w:themeColor="text1" w:themeTint="F2"/>
          <w:sz w:val="28"/>
          <w:szCs w:val="28"/>
        </w:rPr>
        <w:t>2</w:t>
      </w:r>
    </w:p>
    <w:p w14:paraId="17623D61" w14:textId="4487CF16" w:rsidR="004D3676" w:rsidRPr="00E05488" w:rsidRDefault="004D3676" w:rsidP="004D3676">
      <w:pPr>
        <w:pStyle w:val="Standard"/>
        <w:spacing w:line="360" w:lineRule="auto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Научная и справочная литература                                                                   </w:t>
      </w:r>
      <w:r w:rsidR="00A26062">
        <w:rPr>
          <w:color w:val="0D0D0D" w:themeColor="text1" w:themeTint="F2"/>
          <w:sz w:val="28"/>
          <w:szCs w:val="28"/>
        </w:rPr>
        <w:t>79</w:t>
      </w:r>
      <w:bookmarkStart w:id="1" w:name="_GoBack"/>
      <w:bookmarkEnd w:id="1"/>
    </w:p>
    <w:p w14:paraId="2ED96B2F" w14:textId="4024A7A5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4D36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Приложени</w:t>
      </w:r>
      <w:r w:rsidR="004446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я</w:t>
      </w:r>
      <w:r w:rsidRPr="004D36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D36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="00A26062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81</w:t>
      </w:r>
      <w:r w:rsidRPr="004D3676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14:paraId="65F1C5B6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073AB694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727B0EF9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75FA6409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21DC9798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26B07278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5A242DAC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38F915A6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46C045F0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5947F0B6" w14:textId="77777777" w:rsidR="004D3676" w:rsidRDefault="004D3676" w:rsidP="004D3676">
      <w:pP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</w:p>
    <w:p w14:paraId="37EA5EDE" w14:textId="77777777" w:rsidR="004D3676" w:rsidRDefault="004D3676" w:rsidP="004D3676">
      <w:pPr>
        <w:pStyle w:val="Standard"/>
        <w:spacing w:line="360" w:lineRule="auto"/>
        <w:jc w:val="center"/>
        <w:rPr>
          <w:rFonts w:cs="Times New Roman"/>
          <w:b/>
          <w:sz w:val="28"/>
        </w:rPr>
        <w:sectPr w:rsidR="004D3676" w:rsidSect="004D36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14:paraId="354641F1" w14:textId="77777777" w:rsidR="004D3676" w:rsidRPr="00094819" w:rsidRDefault="004D3676" w:rsidP="004D3676">
      <w:pPr>
        <w:pStyle w:val="Standard"/>
        <w:spacing w:line="360" w:lineRule="auto"/>
        <w:jc w:val="center"/>
        <w:rPr>
          <w:rFonts w:cs="Times New Roman"/>
          <w:b/>
          <w:bCs/>
          <w:color w:val="0D0D0D" w:themeColor="text1" w:themeTint="F2"/>
          <w:sz w:val="28"/>
          <w:szCs w:val="28"/>
        </w:rPr>
      </w:pPr>
      <w:r w:rsidRPr="004F5DCF">
        <w:rPr>
          <w:rFonts w:cs="Times New Roman"/>
          <w:b/>
          <w:sz w:val="28"/>
        </w:rPr>
        <w:lastRenderedPageBreak/>
        <w:t>Введение</w:t>
      </w:r>
    </w:p>
    <w:p w14:paraId="635C857A" w14:textId="77777777" w:rsidR="004D3676" w:rsidRPr="002C6BB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2020-й год стал особенным для каждого человека. Пандемия, мировые политические конфликты, природные катаклизмы не оставили равнодушным никого. Многие российские и зарубежные СМИ описали текущее положение вещей фразой – «Мир никогда не будет прежним!».  </w:t>
      </w:r>
    </w:p>
    <w:p w14:paraId="6F798BBC" w14:textId="77777777" w:rsidR="004D3676" w:rsidRPr="002C6BB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Интернет-издание 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Life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spellStart"/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ru</w:t>
      </w:r>
      <w:proofErr w:type="spellEnd"/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составило целый список сфер нашей жизни, которые, вероятнее всего, изменятся коренным образом. Представленные гипотезы, автор материала Хафизов Семён, подтвердил цитатами ведущих учёных из различных университетов мира. </w:t>
      </w:r>
    </w:p>
    <w:p w14:paraId="24F29326" w14:textId="71BE5247" w:rsidR="004D3676" w:rsidRPr="002C6BB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2C6BB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«…</w:t>
      </w:r>
      <w:r w:rsidRPr="002C6BB6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Цифровые технологии станут ещё более заметными, и мы, вероятно, увидим рост использования телемедицины, а также домашнего тестирования…», «…Сокращение издержек на перемещения в пространстве, скорее всего, ускорится. Всё больше компаний создают системы, которые позволяют сотрудникам работать из дома, и всё больше работников привыкают к этому с каждым днём…», </w:t>
      </w:r>
      <w:r w:rsidRPr="0003378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«…Пандемия CoViD-19 ускорит четвёртую промышленную революцию и </w:t>
      </w:r>
      <w:proofErr w:type="spellStart"/>
      <w:r w:rsidRPr="0003378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цифровизацию</w:t>
      </w:r>
      <w:proofErr w:type="spellEnd"/>
      <w:r w:rsidRPr="0003378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всех услуг, включая государственные.</w:t>
      </w:r>
      <w:r w:rsidRPr="002C6BB6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На человека будет оказываться давление, чтобы он отказался от основных гражданских </w:t>
      </w:r>
      <w:r w:rsidR="0003378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свобод в обмен на безопасность</w:t>
      </w:r>
      <w:proofErr w:type="gramStart"/>
      <w:r w:rsidR="0003378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»</w:t>
      </w:r>
      <w:r>
        <w:rPr>
          <w:rStyle w:val="a5"/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footnoteReference w:id="1"/>
      </w:r>
      <w:proofErr w:type="gramEnd"/>
    </w:p>
    <w:p w14:paraId="0903E95B" w14:textId="77777777" w:rsidR="004D3676" w:rsidRPr="002C6BB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Лейтмотивом всего вышеперечисленного является дальнейшее внедрение цифровых технологий в повседневную жизнь каждого человека. </w:t>
      </w:r>
    </w:p>
    <w:p w14:paraId="761C05A6" w14:textId="77777777" w:rsidR="004D3676" w:rsidRPr="002C6BB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Ещё в 2010-м году количество пользователей сети составляло 1,97 миллиардов человек во всём мире</w:t>
      </w:r>
      <w:r w:rsidRPr="002C6BB6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2"/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на сегодняшний день их числ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 увеличилось до 4,54 миллиарда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согласно данным 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digital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-агентства 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Web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-С</w:t>
      </w:r>
      <w:proofErr w:type="spellStart"/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anape</w:t>
      </w:r>
      <w:proofErr w:type="spellEnd"/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2C1196FC" w14:textId="77777777" w:rsidR="004D3676" w:rsidRPr="002C6BB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</w:pPr>
      <w:r w:rsidRPr="002C6BB6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«На начало 2020 года почти 60% мирового населения уже онлайн, и есть все основания полагать, что уже к середине года половина всех людей на планете будут пользоваться </w:t>
      </w:r>
      <w:proofErr w:type="spellStart"/>
      <w:r w:rsidRPr="002C6BB6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соцсетями</w:t>
      </w:r>
      <w:proofErr w:type="spellEnd"/>
      <w:r w:rsidRPr="002C6BB6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»</w:t>
      </w:r>
      <w:r w:rsidRPr="002C6BB6">
        <w:rPr>
          <w:rStyle w:val="a5"/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footnoteReference w:id="3"/>
      </w:r>
      <w:r w:rsidRPr="002C6BB6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39DA07C1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сказать, что с появлением онлайн среды, информация, как движущая сила современного общества, стала ещё желанней и ценней.</w:t>
      </w:r>
    </w:p>
    <w:p w14:paraId="7C685884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«Французский философ Ж.</w:t>
      </w:r>
      <w:r w:rsidRPr="00560099">
        <w:rPr>
          <w:rFonts w:ascii="Times New Roman" w:hAnsi="Times New Roman" w:cs="Times New Roman"/>
          <w:color w:val="000000"/>
          <w:sz w:val="28"/>
        </w:rPr>
        <w:t>Ф. </w:t>
      </w:r>
      <w:proofErr w:type="spellStart"/>
      <w:r w:rsidRPr="00560099">
        <w:rPr>
          <w:rFonts w:ascii="Times New Roman" w:hAnsi="Times New Roman" w:cs="Times New Roman"/>
          <w:color w:val="000000"/>
          <w:sz w:val="28"/>
        </w:rPr>
        <w:t>Лиотар</w:t>
      </w:r>
      <w:proofErr w:type="spellEnd"/>
      <w:r w:rsidRPr="00560099">
        <w:rPr>
          <w:rFonts w:ascii="Times New Roman" w:hAnsi="Times New Roman" w:cs="Times New Roman"/>
          <w:color w:val="000000"/>
          <w:sz w:val="28"/>
        </w:rPr>
        <w:t> подчеркивал, что «</w:t>
      </w:r>
      <w:r w:rsidRPr="00874BBF">
        <w:rPr>
          <w:rFonts w:ascii="Times New Roman" w:hAnsi="Times New Roman" w:cs="Times New Roman"/>
          <w:i/>
          <w:color w:val="000000"/>
          <w:sz w:val="28"/>
        </w:rPr>
        <w:t>знание уже является и будет важнейшей, а может быть, самой значительной ставкой в мировом соперничестве за власть. Так же как национальные государства боролись за освоение территорий, а затем за распоряжение и эксплуатацию сырьевых ресурсов и дешевой рабочей силы, надо полагать, они будут бороться в будущем за освоение информации</w:t>
      </w:r>
      <w:r w:rsidRPr="00560099">
        <w:rPr>
          <w:rFonts w:ascii="Times New Roman" w:hAnsi="Times New Roman" w:cs="Times New Roman"/>
          <w:color w:val="000000"/>
          <w:sz w:val="28"/>
        </w:rPr>
        <w:t>»</w:t>
      </w:r>
      <w:r>
        <w:rPr>
          <w:rStyle w:val="a5"/>
          <w:rFonts w:ascii="Times New Roman" w:hAnsi="Times New Roman" w:cs="Times New Roman"/>
          <w:color w:val="000000"/>
          <w:sz w:val="28"/>
        </w:rPr>
        <w:footnoteReference w:id="4"/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4A18C540" w14:textId="77777777" w:rsidR="004D3676" w:rsidRPr="002C6BB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Нас, как студентов журналистского университета, в большей степени интересует функционирование в новой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IT</w:t>
      </w:r>
      <w:r w:rsidRPr="0059142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реальности мировых средств массовой информации, ведь в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погоне за вниманием пользователей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СМИ 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 могли обойти такую важную сферу жизни своих читате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лей, как интернет-пространство.</w:t>
      </w:r>
    </w:p>
    <w:p w14:paraId="3354077C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874B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Первым телеканалом, осуществившим в качестве эксперимента трансляцию в Интернете, был американский канал </w:t>
      </w:r>
      <w:r w:rsidRPr="00874B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ABC</w:t>
      </w:r>
      <w:r w:rsidRPr="00874B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. Начало трансляции через Интернет программы «Мировые новости» (</w:t>
      </w:r>
      <w:r w:rsidRPr="00874B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World</w:t>
      </w:r>
      <w:r w:rsidRPr="00874B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74B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News</w:t>
      </w:r>
      <w:r w:rsidRPr="00874BB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) датировано 1994г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</w:t>
      </w:r>
      <w:r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5"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9AFF4B7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Среди немецких телерадиокомпаний, первой службой, 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начавшей осуществлять свою деятельность онлайн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стала общественная телерадиокомпания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170E7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2C6B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2E4BF410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самого начала работы её сайта, в поле зрения журналистов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оказывались самые значимые события Европы и мира. И конечно, такой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важный для общественности вопрос принадлежности территорий Нагорного Карабаха, стал освещаться на сайте одним из первых. </w:t>
      </w:r>
    </w:p>
    <w:p w14:paraId="32DECCA6" w14:textId="77777777" w:rsidR="004D3676" w:rsidRPr="00A77A7A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2002-го года журналисты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A77A7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пристально следили за всеми изменениями нагорно-карабахского вопроса. </w:t>
      </w:r>
    </w:p>
    <w:p w14:paraId="285DD70B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2020-м году конфликт в НКР обострился и военные действия вновь возобновились. Читателям</w:t>
      </w:r>
      <w:r w:rsidRPr="00537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53757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была доступна самая новая и детальная информация о последних событиях, происходящих на фронте. </w:t>
      </w:r>
    </w:p>
    <w:p w14:paraId="330F9990" w14:textId="77777777" w:rsidR="004D3676" w:rsidRPr="00D371C2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Мы решили подробно изучить все публикации о конфликте в Нагорном Карабахе на сайте русской службы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E3216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февраля 2002-го по февраль 2021-й год, чтобы выявить особенности материалов и понять принцип работы русскоязычной редакции. </w:t>
      </w:r>
    </w:p>
    <w:p w14:paraId="74C31E54" w14:textId="77777777" w:rsidR="004D3676" w:rsidRDefault="004D3676" w:rsidP="00150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83B68">
        <w:rPr>
          <w:rFonts w:ascii="Times New Roman" w:hAnsi="Times New Roman" w:cs="Times New Roman"/>
          <w:sz w:val="28"/>
          <w:u w:val="single"/>
        </w:rPr>
        <w:t>Цель</w:t>
      </w:r>
      <w:r>
        <w:rPr>
          <w:rFonts w:ascii="Times New Roman" w:hAnsi="Times New Roman" w:cs="Times New Roman"/>
          <w:sz w:val="28"/>
          <w:u w:val="single"/>
        </w:rPr>
        <w:t xml:space="preserve"> магистерской диссертации</w:t>
      </w:r>
      <w:r w:rsidRPr="000B6E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выявить особенностей освещения конфликта в Нагорном Карабахе в материалах русской службы </w:t>
      </w:r>
      <w:r>
        <w:rPr>
          <w:rFonts w:ascii="Times New Roman" w:hAnsi="Times New Roman" w:cs="Times New Roman"/>
          <w:sz w:val="28"/>
          <w:lang w:val="en-US"/>
        </w:rPr>
        <w:t>Deutsche</w:t>
      </w:r>
      <w:r w:rsidRPr="00FB7B2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Welle</w:t>
      </w:r>
      <w:r w:rsidRPr="00FB7B2F">
        <w:rPr>
          <w:rFonts w:ascii="Times New Roman" w:hAnsi="Times New Roman" w:cs="Times New Roman"/>
          <w:sz w:val="28"/>
        </w:rPr>
        <w:t xml:space="preserve">. </w:t>
      </w:r>
    </w:p>
    <w:p w14:paraId="7C6F8422" w14:textId="77777777" w:rsidR="004D3676" w:rsidRDefault="004D3676" w:rsidP="00150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2642">
        <w:rPr>
          <w:rFonts w:ascii="Times New Roman" w:hAnsi="Times New Roman" w:cs="Times New Roman"/>
          <w:sz w:val="28"/>
          <w:u w:val="single"/>
        </w:rPr>
        <w:t>Задачи</w:t>
      </w:r>
      <w:r>
        <w:rPr>
          <w:rFonts w:ascii="Times New Roman" w:hAnsi="Times New Roman" w:cs="Times New Roman"/>
          <w:sz w:val="28"/>
          <w:u w:val="single"/>
        </w:rPr>
        <w:t xml:space="preserve"> магистерской диссертации</w:t>
      </w:r>
      <w:r w:rsidRPr="00542642">
        <w:rPr>
          <w:rFonts w:ascii="Times New Roman" w:hAnsi="Times New Roman" w:cs="Times New Roman"/>
          <w:sz w:val="28"/>
          <w:u w:val="single"/>
        </w:rPr>
        <w:t>:</w:t>
      </w:r>
      <w:r w:rsidRPr="00664A63">
        <w:rPr>
          <w:rFonts w:ascii="Times New Roman" w:hAnsi="Times New Roman" w:cs="Times New Roman"/>
          <w:sz w:val="28"/>
        </w:rPr>
        <w:t xml:space="preserve"> </w:t>
      </w:r>
    </w:p>
    <w:p w14:paraId="5D2D03DC" w14:textId="193C3D99" w:rsidR="004D3676" w:rsidRPr="008C004E" w:rsidRDefault="004D3676" w:rsidP="008C004E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004E">
        <w:rPr>
          <w:rFonts w:ascii="Times New Roman" w:hAnsi="Times New Roman" w:cs="Times New Roman"/>
          <w:sz w:val="28"/>
        </w:rPr>
        <w:t xml:space="preserve">Рассмотреть образование общественной международной вещательной компании Германии </w:t>
      </w:r>
      <w:r w:rsidRPr="008C004E">
        <w:rPr>
          <w:rFonts w:ascii="Times New Roman" w:hAnsi="Times New Roman" w:cs="Times New Roman"/>
          <w:sz w:val="28"/>
          <w:lang w:val="en-US"/>
        </w:rPr>
        <w:t>Deutsche</w:t>
      </w:r>
      <w:r w:rsidRPr="008C004E">
        <w:rPr>
          <w:rFonts w:ascii="Times New Roman" w:hAnsi="Times New Roman" w:cs="Times New Roman"/>
          <w:sz w:val="28"/>
        </w:rPr>
        <w:t xml:space="preserve"> </w:t>
      </w:r>
      <w:r w:rsidRPr="008C004E">
        <w:rPr>
          <w:rFonts w:ascii="Times New Roman" w:hAnsi="Times New Roman" w:cs="Times New Roman"/>
          <w:sz w:val="28"/>
          <w:lang w:val="en-US"/>
        </w:rPr>
        <w:t>Welle</w:t>
      </w:r>
      <w:r w:rsidRPr="008C004E">
        <w:rPr>
          <w:rFonts w:ascii="Times New Roman" w:hAnsi="Times New Roman" w:cs="Times New Roman"/>
          <w:sz w:val="28"/>
        </w:rPr>
        <w:t xml:space="preserve">. </w:t>
      </w:r>
    </w:p>
    <w:p w14:paraId="22FA0456" w14:textId="7502FBAE" w:rsidR="004D3676" w:rsidRPr="008C004E" w:rsidRDefault="004D3676" w:rsidP="008C004E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004E">
        <w:rPr>
          <w:rFonts w:ascii="Times New Roman" w:hAnsi="Times New Roman" w:cs="Times New Roman"/>
          <w:sz w:val="28"/>
        </w:rPr>
        <w:t xml:space="preserve">Изучить историю и редакционную политику русской службы </w:t>
      </w:r>
      <w:r w:rsidRPr="008C004E">
        <w:rPr>
          <w:rFonts w:ascii="Times New Roman" w:hAnsi="Times New Roman" w:cs="Times New Roman"/>
          <w:sz w:val="28"/>
          <w:lang w:val="en-US"/>
        </w:rPr>
        <w:t>Deutsche</w:t>
      </w:r>
      <w:r w:rsidRPr="008C004E">
        <w:rPr>
          <w:rFonts w:ascii="Times New Roman" w:hAnsi="Times New Roman" w:cs="Times New Roman"/>
          <w:sz w:val="28"/>
        </w:rPr>
        <w:t xml:space="preserve"> </w:t>
      </w:r>
      <w:r w:rsidRPr="008C004E">
        <w:rPr>
          <w:rFonts w:ascii="Times New Roman" w:hAnsi="Times New Roman" w:cs="Times New Roman"/>
          <w:sz w:val="28"/>
          <w:lang w:val="en-US"/>
        </w:rPr>
        <w:t>Welle</w:t>
      </w:r>
      <w:r w:rsidRPr="008C004E">
        <w:rPr>
          <w:rFonts w:ascii="Times New Roman" w:hAnsi="Times New Roman" w:cs="Times New Roman"/>
          <w:sz w:val="28"/>
        </w:rPr>
        <w:t xml:space="preserve">. </w:t>
      </w:r>
    </w:p>
    <w:p w14:paraId="6C8522EB" w14:textId="2102B858" w:rsidR="004D3676" w:rsidRPr="008C004E" w:rsidRDefault="004D3676" w:rsidP="008C004E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004E">
        <w:rPr>
          <w:rFonts w:ascii="Times New Roman" w:hAnsi="Times New Roman" w:cs="Times New Roman"/>
          <w:sz w:val="28"/>
        </w:rPr>
        <w:t xml:space="preserve">Проанализировать историю и развитие конфликта в Нагорном Карабахе. </w:t>
      </w:r>
    </w:p>
    <w:p w14:paraId="4A997CBE" w14:textId="4BAFE137" w:rsidR="004D3676" w:rsidRDefault="004D3676" w:rsidP="008C004E">
      <w:pPr>
        <w:pStyle w:val="ad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C004E">
        <w:rPr>
          <w:rFonts w:ascii="Times New Roman" w:hAnsi="Times New Roman" w:cs="Times New Roman"/>
          <w:sz w:val="28"/>
        </w:rPr>
        <w:t xml:space="preserve">Охарактеризовать специфику освещения конфликта в Нагорном Карабахе в материалах русской службы </w:t>
      </w:r>
      <w:r w:rsidRPr="008C004E">
        <w:rPr>
          <w:rFonts w:ascii="Times New Roman" w:hAnsi="Times New Roman" w:cs="Times New Roman"/>
          <w:sz w:val="28"/>
          <w:lang w:val="en-US"/>
        </w:rPr>
        <w:t>Deutsche</w:t>
      </w:r>
      <w:r w:rsidRPr="008C004E">
        <w:rPr>
          <w:rFonts w:ascii="Times New Roman" w:hAnsi="Times New Roman" w:cs="Times New Roman"/>
          <w:sz w:val="28"/>
        </w:rPr>
        <w:t xml:space="preserve"> </w:t>
      </w:r>
      <w:r w:rsidRPr="008C004E">
        <w:rPr>
          <w:rFonts w:ascii="Times New Roman" w:hAnsi="Times New Roman" w:cs="Times New Roman"/>
          <w:sz w:val="28"/>
          <w:lang w:val="en-US"/>
        </w:rPr>
        <w:t>Welle</w:t>
      </w:r>
      <w:r w:rsidRPr="008C004E">
        <w:rPr>
          <w:rFonts w:ascii="Times New Roman" w:hAnsi="Times New Roman" w:cs="Times New Roman"/>
          <w:sz w:val="28"/>
        </w:rPr>
        <w:t xml:space="preserve">.  </w:t>
      </w:r>
    </w:p>
    <w:p w14:paraId="6DF20361" w14:textId="5003868D" w:rsidR="00CD2D8F" w:rsidRDefault="00CD2D8F" w:rsidP="00CD2D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628B">
        <w:rPr>
          <w:rFonts w:ascii="Times New Roman" w:hAnsi="Times New Roman" w:cs="Times New Roman"/>
          <w:sz w:val="28"/>
          <w:u w:val="single"/>
        </w:rPr>
        <w:t>Объект</w:t>
      </w:r>
      <w:r>
        <w:rPr>
          <w:rFonts w:ascii="Times New Roman" w:hAnsi="Times New Roman" w:cs="Times New Roman"/>
          <w:sz w:val="28"/>
          <w:u w:val="single"/>
        </w:rPr>
        <w:t>ом исследования</w:t>
      </w:r>
      <w:r w:rsidRPr="00CD2D8F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–в</w:t>
      </w:r>
      <w:proofErr w:type="gramEnd"/>
      <w:r>
        <w:rPr>
          <w:rFonts w:ascii="Times New Roman" w:hAnsi="Times New Roman" w:cs="Times New Roman"/>
          <w:sz w:val="28"/>
        </w:rPr>
        <w:t xml:space="preserve">ыступают материалы русской службы </w:t>
      </w:r>
      <w:r>
        <w:rPr>
          <w:rFonts w:ascii="Times New Roman" w:hAnsi="Times New Roman" w:cs="Times New Roman"/>
          <w:sz w:val="28"/>
          <w:lang w:val="en-US"/>
        </w:rPr>
        <w:t>Deutsche</w:t>
      </w:r>
      <w:r w:rsidRPr="000C628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Welle</w:t>
      </w:r>
      <w:r>
        <w:rPr>
          <w:rFonts w:ascii="Times New Roman" w:hAnsi="Times New Roman" w:cs="Times New Roman"/>
          <w:sz w:val="28"/>
        </w:rPr>
        <w:t>, посвящённые конфликту в Нагорном Карабахе, а его</w:t>
      </w:r>
      <w:r w:rsidRPr="000C628B">
        <w:rPr>
          <w:rFonts w:ascii="Times New Roman" w:hAnsi="Times New Roman" w:cs="Times New Roman"/>
          <w:sz w:val="28"/>
        </w:rPr>
        <w:t xml:space="preserve"> </w:t>
      </w:r>
      <w:r w:rsidRPr="00CD2D8F">
        <w:rPr>
          <w:rFonts w:ascii="Times New Roman" w:hAnsi="Times New Roman" w:cs="Times New Roman"/>
          <w:sz w:val="28"/>
          <w:u w:val="single"/>
        </w:rPr>
        <w:t>предметом</w:t>
      </w:r>
      <w:r>
        <w:rPr>
          <w:rFonts w:ascii="Times New Roman" w:hAnsi="Times New Roman" w:cs="Times New Roman"/>
          <w:sz w:val="28"/>
        </w:rPr>
        <w:t xml:space="preserve"> - особенности освещения в них данного конфликта</w:t>
      </w:r>
      <w:r w:rsidRPr="000C628B">
        <w:rPr>
          <w:rFonts w:ascii="Times New Roman" w:hAnsi="Times New Roman" w:cs="Times New Roman"/>
          <w:sz w:val="28"/>
        </w:rPr>
        <w:t xml:space="preserve">. </w:t>
      </w:r>
    </w:p>
    <w:p w14:paraId="7D536A19" w14:textId="77777777" w:rsidR="004D3676" w:rsidRDefault="004D3676" w:rsidP="00150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u w:val="single"/>
        </w:rPr>
        <w:t>Материалами работы стали:</w:t>
      </w:r>
      <w:r w:rsidRPr="00202D0E">
        <w:rPr>
          <w:rFonts w:ascii="Times New Roman" w:hAnsi="Times New Roman" w:cs="Times New Roman"/>
          <w:sz w:val="28"/>
        </w:rPr>
        <w:t xml:space="preserve"> диссертации</w:t>
      </w:r>
      <w:r>
        <w:rPr>
          <w:rFonts w:ascii="Times New Roman" w:hAnsi="Times New Roman" w:cs="Times New Roman"/>
          <w:sz w:val="28"/>
        </w:rPr>
        <w:t xml:space="preserve"> российских и зарубежных специалистов в области исследования общественной телерадиокомпании Германии</w:t>
      </w:r>
      <w:r w:rsidRPr="00202D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Deutsche</w:t>
      </w:r>
      <w:r w:rsidRPr="00202D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Welle</w:t>
      </w:r>
      <w:r>
        <w:rPr>
          <w:rFonts w:ascii="Times New Roman" w:hAnsi="Times New Roman" w:cs="Times New Roman"/>
          <w:sz w:val="28"/>
        </w:rPr>
        <w:t xml:space="preserve"> и конфликта в Нагорном Карабахе; новостные </w:t>
      </w:r>
      <w:r>
        <w:rPr>
          <w:rFonts w:ascii="Times New Roman" w:hAnsi="Times New Roman" w:cs="Times New Roman"/>
          <w:sz w:val="28"/>
        </w:rPr>
        <w:lastRenderedPageBreak/>
        <w:t xml:space="preserve">материалы сайта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dw</w:t>
      </w:r>
      <w:proofErr w:type="spellEnd"/>
      <w:r w:rsidRPr="00202D0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com</w:t>
      </w:r>
      <w:r>
        <w:rPr>
          <w:rFonts w:ascii="Times New Roman" w:hAnsi="Times New Roman" w:cs="Times New Roman"/>
          <w:sz w:val="28"/>
        </w:rPr>
        <w:t xml:space="preserve">; информационные справки с сайта русскоязычной редакции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dw</w:t>
      </w:r>
      <w:proofErr w:type="spellEnd"/>
      <w:r w:rsidRPr="00202D0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en-US"/>
        </w:rPr>
        <w:t>com</w:t>
      </w:r>
      <w:r>
        <w:rPr>
          <w:rFonts w:ascii="Times New Roman" w:hAnsi="Times New Roman" w:cs="Times New Roman"/>
          <w:sz w:val="28"/>
        </w:rPr>
        <w:t>; официальные порталы правительственных структур России, Армении, Азербайджана; словари; рефераты; сайты информационных агентств и СМИ России, Армении, Азербайджана;</w:t>
      </w:r>
      <w:proofErr w:type="gramEnd"/>
      <w:r>
        <w:rPr>
          <w:rFonts w:ascii="Times New Roman" w:hAnsi="Times New Roman" w:cs="Times New Roman"/>
          <w:sz w:val="28"/>
        </w:rPr>
        <w:t xml:space="preserve"> труды российских и советских журналистов. </w:t>
      </w:r>
    </w:p>
    <w:p w14:paraId="041A4290" w14:textId="77777777" w:rsidR="004D3676" w:rsidRDefault="004D3676" w:rsidP="00150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B6EED">
        <w:rPr>
          <w:rFonts w:ascii="Times New Roman" w:hAnsi="Times New Roman" w:cs="Times New Roman"/>
          <w:sz w:val="28"/>
          <w:u w:val="single"/>
        </w:rPr>
        <w:t>Методы исследования:</w:t>
      </w:r>
      <w:r>
        <w:rPr>
          <w:rFonts w:ascii="Times New Roman" w:hAnsi="Times New Roman" w:cs="Times New Roman"/>
          <w:sz w:val="28"/>
        </w:rPr>
        <w:t xml:space="preserve"> анализ, сравнение, контент-анализ, индукция, дедукция, аналогия. </w:t>
      </w:r>
    </w:p>
    <w:p w14:paraId="7E783CFD" w14:textId="04AC56C3" w:rsidR="004D3676" w:rsidRDefault="004D3676" w:rsidP="00150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70A63">
        <w:rPr>
          <w:rFonts w:ascii="Times New Roman" w:hAnsi="Times New Roman" w:cs="Times New Roman"/>
          <w:sz w:val="28"/>
          <w:u w:val="single"/>
        </w:rPr>
        <w:t>Новизна исследования</w:t>
      </w:r>
      <w:r>
        <w:rPr>
          <w:rFonts w:ascii="Times New Roman" w:hAnsi="Times New Roman" w:cs="Times New Roman"/>
          <w:sz w:val="28"/>
        </w:rPr>
        <w:t xml:space="preserve"> представленной магистерской диссертации заключается в том, что в результате анализа освещения конфликта НКР в материалах русской службы </w:t>
      </w:r>
      <w:r>
        <w:rPr>
          <w:rFonts w:ascii="Times New Roman" w:hAnsi="Times New Roman" w:cs="Times New Roman"/>
          <w:sz w:val="28"/>
          <w:lang w:val="en-US"/>
        </w:rPr>
        <w:t>Deutsche</w:t>
      </w:r>
      <w:r w:rsidRPr="00654B4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Welle</w:t>
      </w:r>
      <w:r>
        <w:rPr>
          <w:rFonts w:ascii="Times New Roman" w:hAnsi="Times New Roman" w:cs="Times New Roman"/>
          <w:sz w:val="28"/>
        </w:rPr>
        <w:t xml:space="preserve">, в нашей работе впервые было представлено соотношение показателей, отражающих особенности редакционной политики русскоязычной редакции </w:t>
      </w:r>
      <w:r>
        <w:rPr>
          <w:rFonts w:ascii="Times New Roman" w:hAnsi="Times New Roman" w:cs="Times New Roman"/>
          <w:sz w:val="28"/>
          <w:lang w:val="en-US"/>
        </w:rPr>
        <w:t>DW</w:t>
      </w:r>
      <w:r w:rsidRPr="00697E35">
        <w:rPr>
          <w:rFonts w:ascii="Times New Roman" w:hAnsi="Times New Roman" w:cs="Times New Roman"/>
          <w:sz w:val="28"/>
        </w:rPr>
        <w:t>.</w:t>
      </w:r>
      <w:proofErr w:type="gramEnd"/>
      <w:r w:rsidRPr="00697E3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процессе исследования мы встречали сторонние работы, отражающие структуру и специфику материалов нашего СМИ, однако они не касались </w:t>
      </w:r>
      <w:r w:rsidR="00150273">
        <w:rPr>
          <w:rFonts w:ascii="Times New Roman" w:hAnsi="Times New Roman" w:cs="Times New Roman"/>
          <w:sz w:val="28"/>
        </w:rPr>
        <w:t>Нагорно-Карабахского</w:t>
      </w:r>
      <w:r>
        <w:rPr>
          <w:rFonts w:ascii="Times New Roman" w:hAnsi="Times New Roman" w:cs="Times New Roman"/>
          <w:sz w:val="28"/>
        </w:rPr>
        <w:t xml:space="preserve"> конфликта и выбранного нами временного периода.  Поэтому наш опыт является уникальным. </w:t>
      </w:r>
    </w:p>
    <w:p w14:paraId="65C8BC54" w14:textId="77777777" w:rsidR="004D3676" w:rsidRDefault="004D3676" w:rsidP="00150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Практическая</w:t>
      </w:r>
      <w:r w:rsidRPr="0045533C">
        <w:rPr>
          <w:rFonts w:ascii="Times New Roman" w:hAnsi="Times New Roman" w:cs="Times New Roman"/>
          <w:sz w:val="28"/>
          <w:u w:val="single"/>
        </w:rPr>
        <w:t>/</w:t>
      </w:r>
      <w:r>
        <w:rPr>
          <w:rFonts w:ascii="Times New Roman" w:hAnsi="Times New Roman" w:cs="Times New Roman"/>
          <w:sz w:val="28"/>
          <w:u w:val="single"/>
        </w:rPr>
        <w:t>теоретическая значимость диссертации</w:t>
      </w:r>
      <w:r>
        <w:rPr>
          <w:rFonts w:ascii="Times New Roman" w:hAnsi="Times New Roman" w:cs="Times New Roman"/>
          <w:sz w:val="28"/>
        </w:rPr>
        <w:t xml:space="preserve"> заключается в том, что полученные данные могут быть использованы в исследованиях журналистов, рассматривающих функционирование немецких СМИ или деятельность </w:t>
      </w:r>
      <w:r>
        <w:rPr>
          <w:rFonts w:ascii="Times New Roman" w:hAnsi="Times New Roman" w:cs="Times New Roman"/>
          <w:sz w:val="28"/>
          <w:lang w:val="en-US"/>
        </w:rPr>
        <w:t>DW</w:t>
      </w:r>
      <w:r>
        <w:rPr>
          <w:rFonts w:ascii="Times New Roman" w:hAnsi="Times New Roman" w:cs="Times New Roman"/>
          <w:sz w:val="28"/>
        </w:rPr>
        <w:t>, а также историков и социологов, изучающих конфликт в Нагорном Карабахе.</w:t>
      </w:r>
    </w:p>
    <w:p w14:paraId="60EDDD9F" w14:textId="77777777" w:rsidR="004D3676" w:rsidRPr="00DD0811" w:rsidRDefault="004D3676" w:rsidP="00150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proofErr w:type="gramStart"/>
      <w:r w:rsidRPr="00DD0811">
        <w:rPr>
          <w:rFonts w:ascii="Times New Roman" w:hAnsi="Times New Roman" w:cs="Times New Roman"/>
          <w:sz w:val="28"/>
          <w:u w:val="single"/>
        </w:rPr>
        <w:t>Положения</w:t>
      </w:r>
      <w:proofErr w:type="gramEnd"/>
      <w:r w:rsidRPr="00DD0811">
        <w:rPr>
          <w:rFonts w:ascii="Times New Roman" w:hAnsi="Times New Roman" w:cs="Times New Roman"/>
          <w:sz w:val="28"/>
          <w:u w:val="single"/>
        </w:rPr>
        <w:t xml:space="preserve"> выносимые на защиту: </w:t>
      </w:r>
    </w:p>
    <w:p w14:paraId="205C0750" w14:textId="77777777" w:rsidR="004D3676" w:rsidRDefault="004D3676" w:rsidP="004D3676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Русская служба </w:t>
      </w:r>
      <w:r>
        <w:rPr>
          <w:rFonts w:ascii="Times New Roman" w:hAnsi="Times New Roman" w:cs="Times New Roman"/>
          <w:sz w:val="28"/>
          <w:lang w:val="en-US"/>
        </w:rPr>
        <w:t>Deutsche</w:t>
      </w:r>
      <w:r w:rsidRPr="00DF5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Welle</w:t>
      </w:r>
      <w:r w:rsidRPr="00DF5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осуществляет свою деятельность на основе принципов редакционной политики;</w:t>
      </w:r>
    </w:p>
    <w:p w14:paraId="059146C8" w14:textId="77777777" w:rsidR="004D3676" w:rsidRDefault="004D3676" w:rsidP="004D3676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Сайт русскоязычной редакции </w:t>
      </w:r>
      <w:r>
        <w:rPr>
          <w:rFonts w:ascii="Times New Roman" w:hAnsi="Times New Roman" w:cs="Times New Roman"/>
          <w:sz w:val="28"/>
          <w:lang w:val="en-US"/>
        </w:rPr>
        <w:t>Deutsche</w:t>
      </w:r>
      <w:r w:rsidRPr="00DF5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Welle</w:t>
      </w:r>
      <w:r w:rsidRPr="00DF55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уделяет пристальное внимание конфликту в Нагорном Карабахе;</w:t>
      </w:r>
    </w:p>
    <w:p w14:paraId="31551B68" w14:textId="77777777" w:rsidR="004D3676" w:rsidRDefault="004D3676" w:rsidP="004D3676">
      <w:pPr>
        <w:pStyle w:val="a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Deutsche</w:t>
      </w:r>
      <w:r w:rsidRPr="00D862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Welle</w:t>
      </w:r>
      <w:r w:rsidRPr="00D862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большей степени отдаёт предпочтение аналитике. </w:t>
      </w:r>
    </w:p>
    <w:p w14:paraId="290939D4" w14:textId="77777777" w:rsidR="004D3676" w:rsidRPr="007956BF" w:rsidRDefault="004D3676" w:rsidP="0015027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956BF">
        <w:rPr>
          <w:rFonts w:ascii="Times New Roman" w:hAnsi="Times New Roman" w:cs="Times New Roman"/>
          <w:sz w:val="28"/>
          <w:u w:val="single"/>
        </w:rPr>
        <w:lastRenderedPageBreak/>
        <w:t>Структура работы</w:t>
      </w:r>
      <w:r>
        <w:rPr>
          <w:rFonts w:ascii="Times New Roman" w:hAnsi="Times New Roman" w:cs="Times New Roman"/>
          <w:sz w:val="28"/>
        </w:rPr>
        <w:t xml:space="preserve"> – магистерская диссертация состоит из титульного листа, содержания, введения, двух глав основной части, заключения, списка используемой литературы и приложения. </w:t>
      </w:r>
    </w:p>
    <w:p w14:paraId="7192F4AC" w14:textId="77777777" w:rsidR="004D3676" w:rsidRPr="00634FBF" w:rsidRDefault="004D3676" w:rsidP="00CB23B8">
      <w:pPr>
        <w:pStyle w:val="Standard"/>
        <w:pageBreakBefore/>
        <w:spacing w:line="360" w:lineRule="auto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b/>
          <w:bCs/>
          <w:color w:val="0D0D0D" w:themeColor="text1" w:themeTint="F2"/>
          <w:sz w:val="28"/>
          <w:szCs w:val="28"/>
        </w:rPr>
        <w:lastRenderedPageBreak/>
        <w:t>1.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b/>
          <w:color w:val="0D0D0D" w:themeColor="text1" w:themeTint="F2"/>
          <w:sz w:val="28"/>
          <w:szCs w:val="28"/>
        </w:rPr>
        <w:t>СТАНОВЛЕНИЕ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</w:rPr>
        <w:t>РУССКОЙ РЕДАКЦИИ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 КАК ЕВРОПЕЙСКОЙ СЛУЖБЫ ВЕЩАНИЯ</w:t>
      </w:r>
    </w:p>
    <w:p w14:paraId="2DC166A4" w14:textId="77777777" w:rsidR="004D3676" w:rsidRPr="00634FBF" w:rsidRDefault="004D3676" w:rsidP="004D3676">
      <w:pPr>
        <w:pStyle w:val="Standard"/>
        <w:spacing w:line="360" w:lineRule="auto"/>
        <w:jc w:val="both"/>
        <w:rPr>
          <w:rFonts w:cs="Times New Roman"/>
          <w:b/>
          <w:color w:val="0D0D0D" w:themeColor="text1" w:themeTint="F2"/>
          <w:sz w:val="28"/>
          <w:szCs w:val="28"/>
        </w:rPr>
      </w:pPr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1.1 Образование общественной международной вещательной компании Германии </w:t>
      </w:r>
      <w:r w:rsidRPr="00634FBF">
        <w:rPr>
          <w:rFonts w:cs="Times New Roman"/>
          <w:b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b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 </w:t>
      </w:r>
    </w:p>
    <w:p w14:paraId="6F8B7AAA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Начало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XX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в. ознаменовано бурным развитием радио. Это связано с тем, что в середине 1920-х гг. были открыты короткие волны, которые позволяли передавать радиосигналы намного дальше, чем длинные или средние. Это открытие дало возможность </w:t>
      </w:r>
      <w:r>
        <w:rPr>
          <w:rFonts w:cs="Times New Roman"/>
          <w:color w:val="0D0D0D" w:themeColor="text1" w:themeTint="F2"/>
          <w:sz w:val="28"/>
          <w:szCs w:val="28"/>
        </w:rPr>
        <w:t>26 августа 1926-го года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германскому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Weltrundfunksender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» - («Всемирному радио») вещать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из </w:t>
      </w:r>
      <w:proofErr w:type="spellStart"/>
      <w:r>
        <w:rPr>
          <w:rFonts w:cs="Times New Roman"/>
          <w:color w:val="0D0D0D" w:themeColor="text1" w:themeTint="F2"/>
          <w:sz w:val="28"/>
          <w:szCs w:val="28"/>
        </w:rPr>
        <w:t>Цеезена</w:t>
      </w:r>
      <w:proofErr w:type="spellEnd"/>
      <w:r>
        <w:rPr>
          <w:rFonts w:cs="Times New Roman"/>
          <w:color w:val="0D0D0D" w:themeColor="text1" w:themeTint="F2"/>
          <w:sz w:val="28"/>
          <w:szCs w:val="28"/>
        </w:rPr>
        <w:t xml:space="preserve">, земли Бранденбург, 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для немецкой аудитории, живущей за рубежом. </w:t>
      </w:r>
      <w:r>
        <w:rPr>
          <w:rFonts w:cs="Times New Roman"/>
          <w:color w:val="0D0D0D" w:themeColor="text1" w:themeTint="F2"/>
          <w:sz w:val="28"/>
          <w:szCs w:val="28"/>
        </w:rPr>
        <w:t xml:space="preserve">Тогда трансляция передавалась на коротковолновой частоте 9560 кГц в диапазоне 31.8 метров. </w:t>
      </w:r>
    </w:p>
    <w:p w14:paraId="54EDCAD6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В 1933-м г. к власти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в Германии пришли национал-социалисты. </w:t>
      </w:r>
      <w:proofErr w:type="gramStart"/>
      <w:r>
        <w:rPr>
          <w:rFonts w:cs="Times New Roman"/>
          <w:color w:val="0D0D0D" w:themeColor="text1" w:themeTint="F2"/>
          <w:sz w:val="28"/>
          <w:szCs w:val="28"/>
          <w:lang w:val="en-US"/>
        </w:rPr>
        <w:t>Weltrundfunksender</w:t>
      </w:r>
      <w:r w:rsidRPr="00833490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>стал нацистским.</w:t>
      </w:r>
      <w:proofErr w:type="gramEnd"/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</w:p>
    <w:p w14:paraId="418B4FFB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В первые месяцы 1936-го новости из Германии транслировались за рубеж 22 раза в сутки на нескольких языках: немецком, испанском, португальском, английском и нидерландском. </w:t>
      </w:r>
    </w:p>
    <w:p w14:paraId="18881AAA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Олимпийские игры того же года способствовали увеличению популярности передач Всемирной службы. На сайте немецкого радиовещательного архива «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DRA</w:t>
      </w:r>
      <w:r>
        <w:rPr>
          <w:rFonts w:cs="Times New Roman"/>
          <w:color w:val="0D0D0D" w:themeColor="text1" w:themeTint="F2"/>
          <w:sz w:val="28"/>
          <w:szCs w:val="28"/>
        </w:rPr>
        <w:t xml:space="preserve">», то событие называют </w:t>
      </w:r>
      <w:r w:rsidRPr="00893418">
        <w:rPr>
          <w:rFonts w:cs="Times New Roman"/>
          <w:i/>
          <w:color w:val="0D0D0D" w:themeColor="text1" w:themeTint="F2"/>
          <w:sz w:val="28"/>
          <w:szCs w:val="28"/>
        </w:rPr>
        <w:t>«одним из величайших пропагандистских успехов национал-социалистов»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6"/>
      </w:r>
      <w:r>
        <w:rPr>
          <w:rFonts w:cs="Times New Roman"/>
          <w:color w:val="0D0D0D" w:themeColor="text1" w:themeTint="F2"/>
          <w:sz w:val="28"/>
          <w:szCs w:val="28"/>
        </w:rPr>
        <w:t>. Так как ретрансляция игр гарантировала фашистам присутствие во всём мире.</w:t>
      </w:r>
    </w:p>
    <w:p w14:paraId="3873B45D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Помимо этого, гитлеровцы </w:t>
      </w:r>
      <w:r w:rsidRPr="00634FBF">
        <w:rPr>
          <w:rFonts w:cs="Times New Roman"/>
          <w:color w:val="0D0D0D" w:themeColor="text1" w:themeTint="F2"/>
          <w:sz w:val="28"/>
          <w:szCs w:val="28"/>
        </w:rPr>
        <w:t>использовали короткие волны для ведения психологической войны, вследствие чего программная сетка «Всемирного радио» значительно расширилась. Возможности радио стали использоваться не только в целях информирования, но и пропаганды.</w:t>
      </w:r>
    </w:p>
    <w:p w14:paraId="49DB2E00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Сразу после В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торой мировой войны работа </w:t>
      </w:r>
      <w:proofErr w:type="gramStart"/>
      <w:r w:rsidRPr="00634FBF">
        <w:rPr>
          <w:rFonts w:cs="Times New Roman"/>
          <w:color w:val="0D0D0D" w:themeColor="text1" w:themeTint="F2"/>
          <w:sz w:val="28"/>
          <w:szCs w:val="28"/>
        </w:rPr>
        <w:t>международных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радиослужб ненадолго замерла. Но уже к началу 1950-х г.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иновещание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снова стало активно наращивать свою деятельность. 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Weltrundfunksender</w:t>
      </w:r>
      <w:r w:rsidRPr="00634FBF">
        <w:rPr>
          <w:rFonts w:cs="Times New Roman"/>
          <w:color w:val="0D0D0D" w:themeColor="text1" w:themeTint="F2"/>
          <w:sz w:val="28"/>
          <w:szCs w:val="28"/>
        </w:rPr>
        <w:t>» вместе с другими западными иновещателями транслировала свои передачи на территорию стран Варшавского договора (Албании, Болгарии, Венгрии, ГДР, Польши, Румынии, Чехословакии и СССР).</w:t>
      </w:r>
    </w:p>
    <w:p w14:paraId="78808426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Немецкая международная телерадиокомпания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» («Немецкая Волна», далее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) впервые вышла в эфир 3 мая 1953 года. </w:t>
      </w:r>
    </w:p>
    <w:p w14:paraId="755A90F3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proofErr w:type="gramStart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О том, для чего Германии была необходима собственная служба иновещания, тогдашний президент Германии Теодор Хойс сказал следующее – </w:t>
      </w:r>
      <w:r w:rsidRPr="00893418">
        <w:rPr>
          <w:rFonts w:cs="Times New Roman"/>
          <w:i/>
          <w:color w:val="0D0D0D" w:themeColor="text1" w:themeTint="F2"/>
          <w:sz w:val="28"/>
          <w:szCs w:val="28"/>
        </w:rPr>
        <w:t>«С взволнованным чувством я посылаю этот первый привет старой родины, ищущей через эфир ухо и сердце людей немецкого происхождения и немецкого образа жизни, людей, говорящих на немецком языке во всём мире»</w:t>
      </w:r>
      <w:r w:rsidRPr="00634FBF"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7"/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.  Другой важной миссией иновещания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было восстановление доверия и уважения мирового сообщества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к Германии после Второй мировой войны. Это и стало основой информационной политики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151FF6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в начале её деятельности.</w:t>
      </w:r>
    </w:p>
    <w:p w14:paraId="2E77B0E4" w14:textId="77777777" w:rsidR="004D3676" w:rsidRPr="00100235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Однако, по мнению советского журналиста и доктора исторических наук Георгия Николаевича Вачнадзе, основные причины появления этого СМИ</w:t>
      </w:r>
      <w:r w:rsidRPr="008E1037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были другими. По его словам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8E1037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8E1037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>была создана исключительно для активной пропаганды на страны зарубежья, особенно на Германскую Демократическую Республику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8"/>
      </w:r>
      <w:r>
        <w:rPr>
          <w:rFonts w:cs="Times New Roman"/>
          <w:color w:val="0D0D0D" w:themeColor="text1" w:themeTint="F2"/>
          <w:sz w:val="28"/>
          <w:szCs w:val="28"/>
        </w:rPr>
        <w:t xml:space="preserve">. Объясняя свою позицию тем, что в Наблюдательном совете, который руководил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>, 8 из 11 человек являлись представителями немецкого правительства, эксперт считал необоснованными заявления редакции о полном бесконтрольном функционировании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9"/>
      </w:r>
      <w:r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14:paraId="40C9E2FC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В 1960 г.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стала независимым общественным органом и получила </w:t>
      </w:r>
      <w:r w:rsidRPr="00634FBF"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законодательную базу для вещания на весь мир на коротких волнах. 7 июня 1962-го г.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присоединилась к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ARD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как национальная радиостанция. </w:t>
      </w:r>
    </w:p>
    <w:p w14:paraId="1C15B451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К середине 1960-х гг.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861C5B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861C5B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обозначила новый вектор по развитию радио в Африке, Азии и Латинской Америке. Был создан специальный Учебный центр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DWFZ</w:t>
      </w:r>
      <w:r>
        <w:rPr>
          <w:rFonts w:cs="Times New Roman"/>
          <w:color w:val="0D0D0D" w:themeColor="text1" w:themeTint="F2"/>
          <w:sz w:val="28"/>
          <w:szCs w:val="28"/>
        </w:rPr>
        <w:t xml:space="preserve">, который встраивался в телерадиокомпанию и финансировался министерством экономического сотрудничества и развития. Его главной целью стало предоставление помощи развивающимся странам в повышении профессиональных качеств журналистов и техников, работающих с радио, а также распространение в этих странах журналистских принципов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Style w:val="a5"/>
          <w:rFonts w:cs="Times New Roman"/>
          <w:color w:val="0D0D0D" w:themeColor="text1" w:themeTint="F2"/>
          <w:sz w:val="28"/>
          <w:szCs w:val="28"/>
          <w:lang w:val="en-US"/>
        </w:rPr>
        <w:footnoteReference w:id="10"/>
      </w:r>
      <w:r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14:paraId="07B347F1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К проектам Учебного центра относились: радиожурналистика, радиотехника, радио менеджмент и обучение специалистов, которые в будущем должны были проводить подобные занятия в своей стране. </w:t>
      </w:r>
    </w:p>
    <w:p w14:paraId="03DBAB17" w14:textId="77777777" w:rsidR="004D3676" w:rsidRPr="00DC0899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Такие курсы проходили и в странах СНГ: России, Украине, Казахстане, Молдове и Грузии. </w:t>
      </w:r>
    </w:p>
    <w:p w14:paraId="1D3F5039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В 1968-м году В. </w:t>
      </w:r>
      <w:proofErr w:type="spellStart"/>
      <w:r>
        <w:rPr>
          <w:rFonts w:cs="Times New Roman"/>
          <w:color w:val="0D0D0D" w:themeColor="text1" w:themeTint="F2"/>
          <w:sz w:val="28"/>
          <w:szCs w:val="28"/>
        </w:rPr>
        <w:t>Штай-гнер</w:t>
      </w:r>
      <w:proofErr w:type="spellEnd"/>
      <w:r>
        <w:rPr>
          <w:rFonts w:cs="Times New Roman"/>
          <w:color w:val="0D0D0D" w:themeColor="text1" w:themeTint="F2"/>
          <w:sz w:val="28"/>
          <w:szCs w:val="28"/>
        </w:rPr>
        <w:t xml:space="preserve">, являвшийся в то время директором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,  объявил мировой общественности о намерении увеличить объём политических программ, которые передавались из Кёльна на десяти европейских языках. Такое расширение вещания выдвинуло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на 3-е место в Европе, после «Голова Америки» и «Би-Би-Си», </w:t>
      </w:r>
      <w:proofErr w:type="gramStart"/>
      <w:r>
        <w:rPr>
          <w:rFonts w:cs="Times New Roman"/>
          <w:color w:val="0D0D0D" w:themeColor="text1" w:themeTint="F2"/>
          <w:sz w:val="28"/>
          <w:szCs w:val="28"/>
        </w:rPr>
        <w:t>среди</w:t>
      </w:r>
      <w:proofErr w:type="gramEnd"/>
      <w:r>
        <w:rPr>
          <w:rFonts w:cs="Times New Roman"/>
          <w:color w:val="0D0D0D" w:themeColor="text1" w:themeTint="F2"/>
          <w:sz w:val="28"/>
          <w:szCs w:val="28"/>
        </w:rPr>
        <w:t xml:space="preserve"> подобных радиослужб, ориентированных на зарубежную аудиторию. </w:t>
      </w:r>
    </w:p>
    <w:p w14:paraId="20F55D65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Редакционную политику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EA081D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EA081D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 xml:space="preserve">1970-х гг. Георгий Николаевич </w:t>
      </w:r>
      <w:proofErr w:type="spellStart"/>
      <w:r>
        <w:rPr>
          <w:rFonts w:cs="Times New Roman"/>
          <w:color w:val="0D0D0D" w:themeColor="text1" w:themeTint="F2"/>
          <w:sz w:val="28"/>
          <w:szCs w:val="28"/>
        </w:rPr>
        <w:t>Вачназде</w:t>
      </w:r>
      <w:proofErr w:type="spellEnd"/>
      <w:r>
        <w:rPr>
          <w:rFonts w:cs="Times New Roman"/>
          <w:color w:val="0D0D0D" w:themeColor="text1" w:themeTint="F2"/>
          <w:sz w:val="28"/>
          <w:szCs w:val="28"/>
        </w:rPr>
        <w:t xml:space="preserve"> комментирует следующим образом: «</w:t>
      </w:r>
      <w:r w:rsidRPr="0032261D">
        <w:rPr>
          <w:rFonts w:cs="Times New Roman"/>
          <w:i/>
          <w:color w:val="0D0D0D" w:themeColor="text1" w:themeTint="F2"/>
          <w:sz w:val="28"/>
          <w:szCs w:val="28"/>
        </w:rPr>
        <w:t xml:space="preserve">Политическое вещание кёльнской радиостанции, противоречащее духу разрядки международной напряжённости, вызывает, по признанию издающего в Гамбурге буржуазного журнала «Шпигель», «бурю протестов» </w:t>
      </w:r>
      <w:r w:rsidRPr="0032261D">
        <w:rPr>
          <w:rFonts w:cs="Times New Roman"/>
          <w:i/>
          <w:color w:val="0D0D0D" w:themeColor="text1" w:themeTint="F2"/>
          <w:sz w:val="28"/>
          <w:szCs w:val="28"/>
        </w:rPr>
        <w:lastRenderedPageBreak/>
        <w:t>западногерманской общественности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1"/>
      </w:r>
      <w:r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000CB87F" w14:textId="77777777" w:rsidR="004D3676" w:rsidRPr="0084290D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К концу 1970-х гг. мировая общественность заговорила об изменении редакционной политики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. Журналист </w:t>
      </w:r>
      <w:proofErr w:type="gramStart"/>
      <w:r>
        <w:rPr>
          <w:rFonts w:cs="Times New Roman"/>
          <w:color w:val="0D0D0D" w:themeColor="text1" w:themeTint="F2"/>
          <w:sz w:val="28"/>
          <w:szCs w:val="28"/>
        </w:rPr>
        <w:t>западно-германского</w:t>
      </w:r>
      <w:proofErr w:type="gramEnd"/>
      <w:r>
        <w:rPr>
          <w:rFonts w:cs="Times New Roman"/>
          <w:color w:val="0D0D0D" w:themeColor="text1" w:themeTint="F2"/>
          <w:sz w:val="28"/>
          <w:szCs w:val="28"/>
        </w:rPr>
        <w:t xml:space="preserve"> телеграфного агентства ДПА однажды заявил, что вопреки заявленным целям информировать зарубежных немцев о жизни в ФРГ,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84290D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незаметно</w:t>
      </w:r>
      <w:r w:rsidRPr="0084290D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>перешла к освещению событий, происходящих внутри стран, на которых ведётся трансляция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2"/>
      </w:r>
      <w:r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14:paraId="030E9A96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Спустя 30 лет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после появления радио, возникает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телевещание. Однако, в отличие от коротких волн, технологические возможности телевидения того времени не позволяли государствам транслировать свои программы на другие территории. В связи с этим, многие страны стали осуществлять обмен отдельными программами либо напрямую, либо с помощью международных организаций. По такому принципу работала и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14:paraId="624D13AE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Только с 1983-го г.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начала </w:t>
      </w:r>
      <w:r>
        <w:rPr>
          <w:rFonts w:cs="Times New Roman"/>
          <w:color w:val="0D0D0D" w:themeColor="text1" w:themeTint="F2"/>
          <w:sz w:val="28"/>
          <w:szCs w:val="28"/>
        </w:rPr>
        <w:t>передавать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за пределы Германии собственные программы. Первые выпуски посвящались культуре и обществу. Они как нельзя лучше рассказывали о традициях и порядках немецкого народа. Это были короткие сюжеты и документальные фильмы. </w:t>
      </w:r>
    </w:p>
    <w:p w14:paraId="41F8E1A2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К таким относилась программа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Sport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Report</w:t>
      </w:r>
      <w:r w:rsidRPr="00634FBF">
        <w:rPr>
          <w:rFonts w:cs="Times New Roman"/>
          <w:color w:val="0D0D0D" w:themeColor="text1" w:themeTint="F2"/>
          <w:sz w:val="28"/>
          <w:szCs w:val="28"/>
        </w:rPr>
        <w:t>», которая подробно освещала новости спорта и дважды награждалась на телевизионном фестивале в Нью-Йорке.</w:t>
      </w:r>
    </w:p>
    <w:p w14:paraId="03F4C8F0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К первым программам также относились «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Schauplatz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Deutschland</w:t>
      </w:r>
      <w:r w:rsidRPr="00634FBF">
        <w:rPr>
          <w:rFonts w:cs="Times New Roman"/>
          <w:color w:val="0D0D0D" w:themeColor="text1" w:themeTint="F2"/>
          <w:sz w:val="28"/>
          <w:szCs w:val="28"/>
        </w:rPr>
        <w:t>» и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Focus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on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Europe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». Первая рассказывала о традициях Германии и психологии немцев, а вторая затрагивала ключевые проблемы Европы. Эти программы также получали международные телевизионные премии. </w:t>
      </w:r>
    </w:p>
    <w:p w14:paraId="60CD64CB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Собственная дирекция телевидения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появилась в 1987 г. Примерно в это же время в мире начало интенсивно развиваться </w:t>
      </w:r>
      <w:r w:rsidRPr="00634FBF"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спутниковое телевидение. Немецкое правительство отреагировало на новую тенденцию и  провело исследование возможности спутниковой трансляции программ из Германии по всему миру. Экспертами выступили Ганс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Абих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– программный директор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ARD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и Петер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Пехел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– бывший шеф-редактор компании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SFB</w:t>
      </w:r>
      <w:r w:rsidRPr="00634FBF">
        <w:rPr>
          <w:rFonts w:cs="Times New Roman"/>
          <w:color w:val="0D0D0D" w:themeColor="text1" w:themeTint="F2"/>
          <w:sz w:val="28"/>
          <w:szCs w:val="28"/>
        </w:rPr>
        <w:t>. Выводы, к которым они пришли, заключались в следующем - вещание немецких программ на территорию Америки необходимо для улучшения образа Германии среди американского народа. Более того, эксперты писали о том, что Германия уже отстала от своих коллег в сфере спутникового вещания и призывали начать заниматься этим как можно быстрее.</w:t>
      </w:r>
    </w:p>
    <w:p w14:paraId="42A0B622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Однако финансирование в 50 миллионов немецких марок было выделено лишь для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RIAS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(радиокомпании в Западном Берлине, которая вещала на американский сектор). </w:t>
      </w:r>
    </w:p>
    <w:p w14:paraId="2A780FE4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Ещё большую необходимость в спутниковом телевещании Германия ощутила после своего воссоединения. Люди со всего мира хотели узнать о культуре и языке этой страны. Спутниковое вещание как нельзя лучше подходило для повышения престижа Германии.</w:t>
      </w:r>
    </w:p>
    <w:p w14:paraId="5B0679FD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Министр иностранных дел ФРГ тех лет высказался об этом следующим образом: «</w:t>
      </w:r>
      <w:r w:rsidRPr="002D2E68">
        <w:rPr>
          <w:rFonts w:cs="Times New Roman"/>
          <w:i/>
          <w:color w:val="0D0D0D" w:themeColor="text1" w:themeTint="F2"/>
          <w:sz w:val="28"/>
          <w:szCs w:val="28"/>
        </w:rPr>
        <w:t>Формировать образ Германии только посредством радиовещания – это уже не отвечает требованиям времени. Тенденция идёт сознательно к телевидению. Именно это средство информации приобретает значение для зарубежного вещания. И чтобы ещё больше не отстать от международных телеслужб других государств, требуется быстрое действие</w:t>
      </w:r>
      <w:r w:rsidRPr="00634FBF"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3"/>
      </w:r>
      <w:r w:rsidRPr="00634FBF"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2282C8C9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После падения Берлинской стены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RIAS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закрылся. </w:t>
      </w:r>
      <w:proofErr w:type="gramStart"/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FB758D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достались средства вещания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RIAS</w:t>
      </w:r>
      <w:r w:rsidRPr="00634FBF">
        <w:rPr>
          <w:rFonts w:cs="Times New Roman"/>
          <w:color w:val="0D0D0D" w:themeColor="text1" w:themeTint="F2"/>
          <w:sz w:val="28"/>
          <w:szCs w:val="28"/>
        </w:rPr>
        <w:t>-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TV</w:t>
      </w:r>
      <w:r w:rsidRPr="00634FBF">
        <w:rPr>
          <w:rFonts w:cs="Times New Roman"/>
          <w:color w:val="0D0D0D" w:themeColor="text1" w:themeTint="F2"/>
          <w:sz w:val="28"/>
          <w:szCs w:val="28"/>
        </w:rPr>
        <w:t>.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Это позволило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начать вещание на немецком, английском и испанском языках через спутник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>-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TV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. </w:t>
      </w:r>
      <w:r w:rsidRPr="00634FBF"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Новостные блоки затрагивали темы политики, экономики, культуры, спорта и путешествий. </w:t>
      </w:r>
    </w:p>
    <w:p w14:paraId="0E5D93C0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К осени 1992-го г. в эфир вышла программа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Boulevard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Deutschland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». Она выходила с понедельника по пятницу и быстро набирала популярность. Её вёл то живой человек, то кукольный персонаж. Интересный момент: кукла получала письма от поклонников и даже навещала их за границей. Раз в неделю победитель викторины получал приз – поездку в Германию. </w:t>
      </w:r>
    </w:p>
    <w:p w14:paraId="36F9E03A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Распространение этой и других программ происходило посредством 3х спутников на Северную, Центральную и Южную Америку. Через 2 спутника в Европу и на Ближний Восток. Через спутник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INTELSAT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707 в Африку, и через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ASIASAT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2 в Азию. </w:t>
      </w:r>
    </w:p>
    <w:p w14:paraId="2B1BE2BE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В 1997 г. немецкий парламент одобрил обновлённый закон, в котором были обозначены новые цели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</w:rPr>
        <w:t>– «</w:t>
      </w:r>
      <w:r w:rsidRPr="00FB758D">
        <w:rPr>
          <w:rFonts w:cs="Times New Roman"/>
          <w:i/>
          <w:color w:val="0D0D0D" w:themeColor="text1" w:themeTint="F2"/>
          <w:sz w:val="28"/>
          <w:szCs w:val="28"/>
        </w:rPr>
        <w:t xml:space="preserve">Передачи </w:t>
      </w:r>
      <w:r w:rsidRPr="00FB758D">
        <w:rPr>
          <w:rFonts w:cs="Times New Roman"/>
          <w:i/>
          <w:color w:val="0D0D0D" w:themeColor="text1" w:themeTint="F2"/>
          <w:sz w:val="28"/>
          <w:szCs w:val="28"/>
          <w:lang w:val="en-US"/>
        </w:rPr>
        <w:t>DW</w:t>
      </w:r>
      <w:r w:rsidRPr="00FB758D">
        <w:rPr>
          <w:rFonts w:cs="Times New Roman"/>
          <w:i/>
          <w:color w:val="0D0D0D" w:themeColor="text1" w:themeTint="F2"/>
          <w:sz w:val="28"/>
          <w:szCs w:val="28"/>
        </w:rPr>
        <w:t xml:space="preserve"> должны доносить до аудитории обширную картину политической, культурной и экономической жизни Германии, излагать и пояснять позицию Германии по важным внутренним и внешним вопросам</w:t>
      </w:r>
      <w:r w:rsidRPr="00634FBF">
        <w:rPr>
          <w:rFonts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4"/>
      </w:r>
      <w:r w:rsidRPr="00634FBF">
        <w:rPr>
          <w:rFonts w:cs="Times New Roman"/>
          <w:color w:val="0D0D0D" w:themeColor="text1" w:themeTint="F2"/>
          <w:sz w:val="28"/>
          <w:szCs w:val="28"/>
        </w:rPr>
        <w:t>.</w:t>
      </w:r>
      <w:r>
        <w:rPr>
          <w:rFonts w:cs="Times New Roman"/>
          <w:color w:val="0D0D0D" w:themeColor="text1" w:themeTint="F2"/>
          <w:sz w:val="28"/>
          <w:szCs w:val="28"/>
        </w:rPr>
        <w:t xml:space="preserve"> </w:t>
      </w:r>
    </w:p>
    <w:p w14:paraId="67D66C69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Изменившиеся принципы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позволили привлекать спонсорские средства и рекламу, а также включили статьи о защите интересов молодёжи. </w:t>
      </w:r>
    </w:p>
    <w:p w14:paraId="2809ECBC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К целевой группе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147EE7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147EE7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>отнесли: иностранцев, интересовавшихся Германией и изучавших немецкий язык; немцев, живущих значительное время за рубежом и стремившихся сохранить связь с Германией; а также граждан ФРГ, которые временно находились за пределами страны, например, туристов, послов и бизнесменов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5"/>
      </w:r>
      <w:r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14:paraId="1FCBB40D" w14:textId="77777777" w:rsidR="004D3676" w:rsidRPr="001B34F0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По мнению кандидата филологических наук Карловича И.В., в то же </w:t>
      </w:r>
      <w:r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время была обозначена важная для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аудитория - лидеры мнений. Те, кто занимал ответственный пост, имел высшее образование и высокую зарплату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6"/>
      </w:r>
      <w:r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64C722B3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Вследствие этого на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появились такие новые программы, как «Новости и актуальность», «Политика, экономика и наука», «Общество и культура», «Очерки и документалистика», «Планирование и дизайн».</w:t>
      </w:r>
    </w:p>
    <w:p w14:paraId="468B0DE9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Вместе с тем, одной из главных задач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050560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050560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>была деятельность в регионах, находящихся в близости от германских границ. Там её целью</w:t>
      </w:r>
      <w:r w:rsidRPr="004575D9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>стало стремление быть «</w:t>
      </w:r>
      <w:r w:rsidRPr="006377BB">
        <w:rPr>
          <w:rFonts w:cs="Times New Roman"/>
          <w:i/>
          <w:color w:val="0D0D0D" w:themeColor="text1" w:themeTint="F2"/>
          <w:sz w:val="28"/>
          <w:szCs w:val="28"/>
        </w:rPr>
        <w:t>голосом свободы</w:t>
      </w:r>
      <w:r>
        <w:rPr>
          <w:rFonts w:cs="Times New Roman"/>
          <w:color w:val="0D0D0D" w:themeColor="text1" w:themeTint="F2"/>
          <w:sz w:val="28"/>
          <w:szCs w:val="28"/>
        </w:rPr>
        <w:t>», «</w:t>
      </w:r>
      <w:r w:rsidRPr="006377BB">
        <w:rPr>
          <w:rFonts w:cs="Times New Roman"/>
          <w:i/>
          <w:color w:val="0D0D0D" w:themeColor="text1" w:themeTint="F2"/>
          <w:sz w:val="28"/>
          <w:szCs w:val="28"/>
        </w:rPr>
        <w:t>влияющим на изменение политической ситуации</w:t>
      </w:r>
      <w:r>
        <w:rPr>
          <w:rFonts w:cs="Times New Roman"/>
          <w:color w:val="0D0D0D" w:themeColor="text1" w:themeTint="F2"/>
          <w:sz w:val="28"/>
          <w:szCs w:val="28"/>
        </w:rPr>
        <w:t>»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7"/>
      </w:r>
      <w:r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5FA17829" w14:textId="77777777" w:rsidR="004D3676" w:rsidRPr="004575D9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То есть мы видим, что обозначенные ранее принципы немецкой общественной телерадиокомпании стали трансформироваться и расширяться. Теперь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не просто рассказывала о жизни Германии, она стала заявлять о себе, как важном политическом игроке. Увеличивая при этом роль Германии в Европе и мире. </w:t>
      </w:r>
    </w:p>
    <w:p w14:paraId="508BB8E6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Примерно в то же время Юрген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Ютерс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- федеральный министр образования и науки запустил круглосуточное вещание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>-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TV</w:t>
      </w:r>
      <w:r w:rsidRPr="00634FBF"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1B414100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Ключевой информационной передачей в круглосуточном эфире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стал «Журнал». В нём предлагался немецкий взгляд на мировые события политики, экономики, культуры и спорта. В эфир выходили также биржевые новости и мировой прогноз погоды. </w:t>
      </w:r>
    </w:p>
    <w:p w14:paraId="316750A0" w14:textId="77777777" w:rsidR="004D3676" w:rsidRPr="00893732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  <w:lang w:val="en-US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Помимо собственных программ в эфир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>-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TV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выходили приобретённые у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ZDF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передачи. К</w:t>
      </w:r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</w:rPr>
        <w:t>ним</w:t>
      </w:r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</w:rPr>
        <w:t>относились</w:t>
      </w:r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>: «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Sportspiegel</w:t>
      </w:r>
      <w:proofErr w:type="spellEnd"/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>», «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Politbarometer</w:t>
      </w:r>
      <w:proofErr w:type="spellEnd"/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>»,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Die</w:t>
      </w:r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ZDF</w:t>
      </w:r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Reportage</w:t>
      </w:r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 xml:space="preserve">» </w:t>
      </w:r>
      <w:r w:rsidRPr="00634FBF">
        <w:rPr>
          <w:rFonts w:cs="Times New Roman"/>
          <w:color w:val="0D0D0D" w:themeColor="text1" w:themeTint="F2"/>
          <w:sz w:val="28"/>
          <w:szCs w:val="28"/>
        </w:rPr>
        <w:t>и</w:t>
      </w:r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</w:rPr>
        <w:t>другие</w:t>
      </w:r>
      <w:r w:rsidRPr="00893732">
        <w:rPr>
          <w:rFonts w:cs="Times New Roman"/>
          <w:color w:val="0D0D0D" w:themeColor="text1" w:themeTint="F2"/>
          <w:sz w:val="28"/>
          <w:szCs w:val="28"/>
          <w:lang w:val="en-US"/>
        </w:rPr>
        <w:t xml:space="preserve">. </w:t>
      </w:r>
    </w:p>
    <w:p w14:paraId="638CE9BB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Советские немцы сразу полюбили еженедельную программу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Drehschreibe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Europa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» с русскими субтитрами, которая выходила с 1998-го г. и рассказывала о жизни и событиях Западной Европы. </w:t>
      </w:r>
    </w:p>
    <w:p w14:paraId="2FEFA272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Одна из крупнейших реформ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>-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TV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прошла 1 января 1999-го г. Её реализации способствовала независимая британская компания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теледизайна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English</w:t>
      </w:r>
      <w:r w:rsidRPr="00634FBF">
        <w:rPr>
          <w:rFonts w:cs="Times New Roman"/>
          <w:color w:val="0D0D0D" w:themeColor="text1" w:themeTint="F2"/>
          <w:sz w:val="28"/>
          <w:szCs w:val="28"/>
        </w:rPr>
        <w:t>&amp;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Pocket</w:t>
      </w:r>
      <w:r w:rsidRPr="00634FBF">
        <w:rPr>
          <w:rFonts w:cs="Times New Roman"/>
          <w:color w:val="0D0D0D" w:themeColor="text1" w:themeTint="F2"/>
          <w:sz w:val="28"/>
          <w:szCs w:val="28"/>
        </w:rPr>
        <w:t>. Изучив передачи «Немецкой Волны» эксперты порекомендовали руководству изменить редакционную политику, сделав программы чисто информационными с лозунгом «</w:t>
      </w:r>
      <w:r w:rsidRPr="00907888">
        <w:rPr>
          <w:rFonts w:cs="Times New Roman"/>
          <w:i/>
          <w:color w:val="0D0D0D" w:themeColor="text1" w:themeTint="F2"/>
          <w:sz w:val="28"/>
          <w:szCs w:val="28"/>
        </w:rPr>
        <w:t>Дойче Вэлле из сердца Европы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». И каждые 15 минут делать паузы с рекламными вставками. </w:t>
      </w:r>
    </w:p>
    <w:p w14:paraId="1737BE64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С тех пор, каждый информационный час делился пополам. Всего таких часов было 3, они назывались</w:t>
      </w:r>
      <w:proofErr w:type="gramStart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А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В, С и повторялись поочерёдно на немецком и английском языках. </w:t>
      </w:r>
    </w:p>
    <w:p w14:paraId="508FC709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В 1999-м году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вело круглосуточное вещание на немецком языке и, учитывая ретрансляцию, ещё по 90 часов в день на других 33-х иностранных языках. Количество партнёров-радиостанций, ретранслирующих её передачи, составляло около 900. </w:t>
      </w:r>
    </w:p>
    <w:p w14:paraId="36D393C4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В тот год всемирная служба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0412E6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0412E6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вещала на немецком и английском языках. </w:t>
      </w:r>
      <w:proofErr w:type="gramStart"/>
      <w:r>
        <w:rPr>
          <w:rFonts w:cs="Times New Roman"/>
          <w:color w:val="0D0D0D" w:themeColor="text1" w:themeTint="F2"/>
          <w:sz w:val="28"/>
          <w:szCs w:val="28"/>
        </w:rPr>
        <w:t xml:space="preserve">Вместе с тем программы выходили в эфир в Латинской Америке на испанском и португальском; в Африке и на Ближнем Востоке на </w:t>
      </w:r>
      <w:proofErr w:type="spellStart"/>
      <w:r>
        <w:rPr>
          <w:rFonts w:cs="Times New Roman"/>
          <w:color w:val="0D0D0D" w:themeColor="text1" w:themeTint="F2"/>
          <w:sz w:val="28"/>
          <w:szCs w:val="28"/>
        </w:rPr>
        <w:t>амхарском</w:t>
      </w:r>
      <w:proofErr w:type="spellEnd"/>
      <w:r>
        <w:rPr>
          <w:rFonts w:cs="Times New Roman"/>
          <w:color w:val="0D0D0D" w:themeColor="text1" w:themeTint="F2"/>
          <w:sz w:val="28"/>
          <w:szCs w:val="28"/>
        </w:rPr>
        <w:t>, арабском, дари, пушту, суахили, фарси и хауса; в Европе на албанском, болгарском, боснийском, венгерском, греческом, сербском, словацком, турецком, хорватском; в Азии на бенгали, индонезийском, китайском, урду, хинди, японском и санскрите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8"/>
      </w:r>
      <w:r>
        <w:rPr>
          <w:rFonts w:cs="Times New Roman"/>
          <w:color w:val="0D0D0D" w:themeColor="text1" w:themeTint="F2"/>
          <w:sz w:val="28"/>
          <w:szCs w:val="28"/>
        </w:rPr>
        <w:t xml:space="preserve">. </w:t>
      </w:r>
      <w:proofErr w:type="gramEnd"/>
    </w:p>
    <w:p w14:paraId="6DD88477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В конце 1990-х г. вместе с развитием спутникового телевещания всё большую популярность приобретал Интернет. К началу 2000-х г. во всём мире насчитывалось уже боле 500 млн.  его пользователей. Эта площадка стала кротчайшим путём донесения пользователям всего мира позиции Германии по важным мировым вопросам.</w:t>
      </w:r>
    </w:p>
    <w:p w14:paraId="265EC743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proofErr w:type="gramStart"/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была первой немецкой телерадиокомпанией, начавшей осуществлять свою деятельность онлайн.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В 2000-ом г. сайт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претерпел </w:t>
      </w:r>
      <w:r w:rsidRPr="00634FBF"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некоторые изменения. Изначально там было только 2 градации всех программ на </w:t>
      </w:r>
      <w:proofErr w:type="gramStart"/>
      <w:r w:rsidRPr="00634FBF">
        <w:rPr>
          <w:rFonts w:cs="Times New Roman"/>
          <w:color w:val="0D0D0D" w:themeColor="text1" w:themeTint="F2"/>
          <w:sz w:val="28"/>
          <w:szCs w:val="28"/>
        </w:rPr>
        <w:noBreakHyphen/>
        <w:t>т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>еле и –радиопередачи. Позже  портал стал классифицироваться по тематике: политика, экономика, культура и п</w:t>
      </w:r>
      <w:r>
        <w:rPr>
          <w:rFonts w:cs="Times New Roman"/>
          <w:color w:val="0D0D0D" w:themeColor="text1" w:themeTint="F2"/>
          <w:sz w:val="28"/>
          <w:szCs w:val="28"/>
        </w:rPr>
        <w:t>рочее. Вместе с тем у аудитории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появилась возможность слушать значительную часть радиопрограмм в аудио формате и получать рассылку новостей по электронной почте. </w:t>
      </w:r>
    </w:p>
    <w:p w14:paraId="1D0F1CE6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Зрителям стала доступна круглосуточная видеотрансляция телепрограмм вместе с текстами сюжетов из актуальных передач, которые стали предлагать политические, экономические и культурные редакции. </w:t>
      </w:r>
    </w:p>
    <w:p w14:paraId="67D468F0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О планах на дальнейшие изменения администрация сайта писала следующее: «…</w:t>
      </w:r>
      <w:r w:rsidRPr="0021028E">
        <w:rPr>
          <w:rFonts w:cs="Times New Roman"/>
          <w:i/>
          <w:color w:val="0D0D0D" w:themeColor="text1" w:themeTint="F2"/>
          <w:sz w:val="28"/>
          <w:szCs w:val="28"/>
        </w:rPr>
        <w:t xml:space="preserve">Тексты должны быть в новой версии сайта более короткими. Обязательно нужно размещать больше цифровых и графических изображений. На первом этапе </w:t>
      </w:r>
      <w:r w:rsidRPr="0021028E">
        <w:rPr>
          <w:rFonts w:cs="Times New Roman"/>
          <w:i/>
          <w:color w:val="0D0D0D" w:themeColor="text1" w:themeTint="F2"/>
          <w:sz w:val="28"/>
          <w:szCs w:val="28"/>
          <w:lang w:val="en-US"/>
        </w:rPr>
        <w:t>DW</w:t>
      </w:r>
      <w:r w:rsidRPr="0021028E">
        <w:rPr>
          <w:rFonts w:cs="Times New Roman"/>
          <w:i/>
          <w:color w:val="0D0D0D" w:themeColor="text1" w:themeTint="F2"/>
          <w:sz w:val="28"/>
          <w:szCs w:val="28"/>
        </w:rPr>
        <w:t xml:space="preserve"> уже начала перестройку своего сайта в пилотных проектах на немецком, английском, китайском, бразильском и русском языках</w:t>
      </w:r>
      <w:r w:rsidRPr="00634FBF"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19"/>
      </w:r>
      <w:r w:rsidRPr="00634FBF"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5ACAA0AB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Особое внимание Ганс Юрген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Клейнстойбер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– немецкий политолог и член Совета телерадиовещания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уделяет иностранным сотрудникам. Это около 600 человек из 70 стран. Вместе с тем, он видит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>-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online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как площадку для предоставления комментариев со всего мира. Рассуждая о будущем,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Клейнстойбер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высказывался о невозможности закрытия служб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в пользу одного лишь Интернет-сайта. В отношении перспектив иновещания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C07FC6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он использовал словосочетание «</w:t>
      </w:r>
      <w:r w:rsidRPr="00C07FC6">
        <w:rPr>
          <w:rFonts w:cs="Times New Roman"/>
          <w:i/>
          <w:color w:val="0D0D0D" w:themeColor="text1" w:themeTint="F2"/>
          <w:sz w:val="28"/>
          <w:szCs w:val="28"/>
        </w:rPr>
        <w:t xml:space="preserve">думать </w:t>
      </w:r>
      <w:proofErr w:type="spellStart"/>
      <w:r w:rsidRPr="00C07FC6">
        <w:rPr>
          <w:rFonts w:cs="Times New Roman"/>
          <w:i/>
          <w:color w:val="0D0D0D" w:themeColor="text1" w:themeTint="F2"/>
          <w:sz w:val="28"/>
          <w:szCs w:val="28"/>
        </w:rPr>
        <w:t>земноводно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», имея </w:t>
      </w:r>
      <w:proofErr w:type="gramStart"/>
      <w:r w:rsidRPr="00634FBF">
        <w:rPr>
          <w:rFonts w:cs="Times New Roman"/>
          <w:color w:val="0D0D0D" w:themeColor="text1" w:themeTint="F2"/>
          <w:sz w:val="28"/>
          <w:szCs w:val="28"/>
        </w:rPr>
        <w:t>ввиду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634FBF">
        <w:rPr>
          <w:rFonts w:cs="Times New Roman"/>
          <w:color w:val="0D0D0D" w:themeColor="text1" w:themeTint="F2"/>
          <w:sz w:val="28"/>
          <w:szCs w:val="28"/>
        </w:rPr>
        <w:t>то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что журналистские материалы должны иметь многофункциональность, для возможности распространения многими способами. </w:t>
      </w:r>
    </w:p>
    <w:p w14:paraId="2A82A606" w14:textId="77777777" w:rsidR="004D3676" w:rsidRPr="00626637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В 2000-м году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626637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26637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прекратила трансляцию на коротких волнах на словенском, чешском, словацком, венгерском, испанском и японском языках. </w:t>
      </w:r>
    </w:p>
    <w:p w14:paraId="71280F37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Интернет-деятельность напротив процветала. 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30 сентября 2006 г.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запустила свою страницу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» на платформе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YouTube</w:t>
      </w:r>
      <w:r w:rsidRPr="00634FBF">
        <w:rPr>
          <w:rFonts w:cs="Times New Roman"/>
          <w:color w:val="0D0D0D" w:themeColor="text1" w:themeTint="F2"/>
          <w:sz w:val="28"/>
          <w:szCs w:val="28"/>
        </w:rPr>
        <w:t>, а 4 сентября 2007-го г. «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English</w:t>
      </w:r>
      <w:r w:rsidRPr="00634FBF">
        <w:rPr>
          <w:rFonts w:cs="Times New Roman"/>
          <w:color w:val="0D0D0D" w:themeColor="text1" w:themeTint="F2"/>
          <w:sz w:val="28"/>
          <w:szCs w:val="28"/>
        </w:rPr>
        <w:t>».</w:t>
      </w:r>
    </w:p>
    <w:p w14:paraId="28DCA56C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В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2011-м г. прекратилось </w:t>
      </w:r>
      <w:r>
        <w:rPr>
          <w:rFonts w:cs="Times New Roman"/>
          <w:color w:val="0D0D0D" w:themeColor="text1" w:themeTint="F2"/>
          <w:sz w:val="28"/>
          <w:szCs w:val="28"/>
        </w:rPr>
        <w:t>радио</w:t>
      </w:r>
      <w:r w:rsidRPr="00634FBF">
        <w:rPr>
          <w:rFonts w:cs="Times New Roman"/>
          <w:color w:val="0D0D0D" w:themeColor="text1" w:themeTint="F2"/>
          <w:sz w:val="28"/>
          <w:szCs w:val="28"/>
        </w:rPr>
        <w:t>вещание е</w:t>
      </w:r>
      <w:r>
        <w:rPr>
          <w:rFonts w:cs="Times New Roman"/>
          <w:color w:val="0D0D0D" w:themeColor="text1" w:themeTint="F2"/>
          <w:sz w:val="28"/>
          <w:szCs w:val="28"/>
        </w:rPr>
        <w:t>вропейских и азиатских редакций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. А чуть позже закрылись немецкая и португальская службы. </w:t>
      </w:r>
    </w:p>
    <w:p w14:paraId="33C2DE33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eastAsiaTheme="minorHAnsi" w:cs="Times New Roman"/>
          <w:color w:val="0D0D0D" w:themeColor="text1" w:themeTint="F2"/>
          <w:kern w:val="0"/>
          <w:sz w:val="28"/>
          <w:szCs w:val="28"/>
          <w:lang w:eastAsia="en-US" w:bidi="ar-SA"/>
        </w:rPr>
      </w:pPr>
      <w:r w:rsidRPr="00634FBF">
        <w:rPr>
          <w:rFonts w:eastAsiaTheme="minorHAnsi" w:cs="Times New Roman"/>
          <w:color w:val="0D0D0D" w:themeColor="text1" w:themeTint="F2"/>
          <w:kern w:val="0"/>
          <w:sz w:val="28"/>
          <w:szCs w:val="28"/>
          <w:lang w:eastAsia="en-US" w:bidi="ar-SA"/>
        </w:rPr>
        <w:t xml:space="preserve">В 2015-м г. пользователям стало доступно приложение </w:t>
      </w:r>
      <w:r w:rsidRPr="00634FBF">
        <w:rPr>
          <w:rFonts w:eastAsiaTheme="minorHAnsi" w:cs="Times New Roman"/>
          <w:color w:val="0D0D0D" w:themeColor="text1" w:themeTint="F2"/>
          <w:kern w:val="0"/>
          <w:sz w:val="28"/>
          <w:szCs w:val="28"/>
          <w:lang w:val="en-US" w:eastAsia="en-US" w:bidi="ar-SA"/>
        </w:rPr>
        <w:t>DW</w:t>
      </w:r>
      <w:r w:rsidRPr="00634FBF">
        <w:rPr>
          <w:rFonts w:eastAsiaTheme="minorHAnsi" w:cs="Times New Roman"/>
          <w:color w:val="0D0D0D" w:themeColor="text1" w:themeTint="F2"/>
          <w:kern w:val="0"/>
          <w:sz w:val="28"/>
          <w:szCs w:val="28"/>
          <w:lang w:eastAsia="en-US" w:bidi="ar-SA"/>
        </w:rPr>
        <w:t xml:space="preserve"> </w:t>
      </w:r>
      <w:r w:rsidRPr="00634FBF">
        <w:rPr>
          <w:rFonts w:eastAsiaTheme="minorHAnsi" w:cs="Times New Roman"/>
          <w:color w:val="0D0D0D" w:themeColor="text1" w:themeTint="F2"/>
          <w:kern w:val="0"/>
          <w:sz w:val="28"/>
          <w:szCs w:val="28"/>
          <w:lang w:val="en-US" w:eastAsia="en-US" w:bidi="ar-SA"/>
        </w:rPr>
        <w:t>App</w:t>
      </w:r>
      <w:r w:rsidRPr="00634FBF">
        <w:rPr>
          <w:rFonts w:eastAsiaTheme="minorHAnsi" w:cs="Times New Roman"/>
          <w:color w:val="0D0D0D" w:themeColor="text1" w:themeTint="F2"/>
          <w:kern w:val="0"/>
          <w:sz w:val="28"/>
          <w:szCs w:val="28"/>
          <w:lang w:eastAsia="en-US" w:bidi="ar-SA"/>
        </w:rPr>
        <w:t xml:space="preserve">, в котором предлагались новости, репортажи и аналитика на 30 языках мира. Все желающие могли пользоваться приложением даже без подключения к Интернету. А при желании </w:t>
      </w:r>
      <w:r>
        <w:rPr>
          <w:rFonts w:eastAsiaTheme="minorHAnsi" w:cs="Times New Roman"/>
          <w:color w:val="0D0D0D" w:themeColor="text1" w:themeTint="F2"/>
          <w:kern w:val="0"/>
          <w:sz w:val="28"/>
          <w:szCs w:val="28"/>
          <w:lang w:eastAsia="en-US" w:bidi="ar-SA"/>
        </w:rPr>
        <w:t>могли</w:t>
      </w:r>
      <w:r w:rsidRPr="00634FBF">
        <w:rPr>
          <w:rFonts w:eastAsiaTheme="minorHAnsi" w:cs="Times New Roman"/>
          <w:color w:val="0D0D0D" w:themeColor="text1" w:themeTint="F2"/>
          <w:kern w:val="0"/>
          <w:sz w:val="28"/>
          <w:szCs w:val="28"/>
          <w:lang w:eastAsia="en-US" w:bidi="ar-SA"/>
        </w:rPr>
        <w:t xml:space="preserve"> отправить фото или видео и стать героем или соавтором материала </w:t>
      </w:r>
      <w:r w:rsidRPr="00634FBF">
        <w:rPr>
          <w:rFonts w:eastAsiaTheme="minorHAnsi" w:cs="Times New Roman"/>
          <w:color w:val="0D0D0D" w:themeColor="text1" w:themeTint="F2"/>
          <w:kern w:val="0"/>
          <w:sz w:val="28"/>
          <w:szCs w:val="28"/>
          <w:lang w:val="en-US" w:eastAsia="en-US" w:bidi="ar-SA"/>
        </w:rPr>
        <w:t>DW</w:t>
      </w:r>
      <w:r w:rsidRPr="00634FBF">
        <w:rPr>
          <w:rFonts w:eastAsiaTheme="minorHAnsi" w:cs="Times New Roman"/>
          <w:color w:val="0D0D0D" w:themeColor="text1" w:themeTint="F2"/>
          <w:kern w:val="0"/>
          <w:sz w:val="28"/>
          <w:szCs w:val="28"/>
          <w:lang w:eastAsia="en-US" w:bidi="ar-SA"/>
        </w:rPr>
        <w:t xml:space="preserve">.  </w:t>
      </w:r>
    </w:p>
    <w:p w14:paraId="55D32CAF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Сегодня немецкая телерадиокомпания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представлена почти во всех популярных социальных сетях: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Instagram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Telegram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Twitter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Facebook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YouTube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VK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и даже Одноклассниках.  </w:t>
      </w:r>
    </w:p>
    <w:p w14:paraId="21660D78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Помимо этого у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есть 5 международных специализированных телеканалов и 8 международных радиостанций.</w:t>
      </w:r>
    </w:p>
    <w:p w14:paraId="631F6A8A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Это один из четырёх немецких общенациональных вещателей вместе с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ARD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ZDF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Deutschlandradio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474727F1" w14:textId="77777777" w:rsidR="004D3676" w:rsidRPr="00F85031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На сегодняшний день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F85031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F85031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 xml:space="preserve">тесно взаимодействует с </w:t>
      </w:r>
      <w:proofErr w:type="gramStart"/>
      <w:r>
        <w:rPr>
          <w:rFonts w:cs="Times New Roman"/>
          <w:color w:val="0D0D0D" w:themeColor="text1" w:themeTint="F2"/>
          <w:sz w:val="28"/>
          <w:szCs w:val="28"/>
        </w:rPr>
        <w:t>МИД-ом</w:t>
      </w:r>
      <w:proofErr w:type="gramEnd"/>
      <w:r>
        <w:rPr>
          <w:rFonts w:cs="Times New Roman"/>
          <w:color w:val="0D0D0D" w:themeColor="text1" w:themeTint="F2"/>
          <w:sz w:val="28"/>
          <w:szCs w:val="28"/>
        </w:rPr>
        <w:t xml:space="preserve"> ФРГ и Министерством по делам Культуры и средствам массовой информации. Вместе с тем, это СМИ </w:t>
      </w:r>
      <w:proofErr w:type="spellStart"/>
      <w:r>
        <w:rPr>
          <w:rFonts w:cs="Times New Roman"/>
          <w:color w:val="0D0D0D" w:themeColor="text1" w:themeTint="F2"/>
          <w:sz w:val="28"/>
          <w:szCs w:val="28"/>
        </w:rPr>
        <w:t>коммуницирует</w:t>
      </w:r>
      <w:proofErr w:type="spellEnd"/>
      <w:r>
        <w:rPr>
          <w:rFonts w:cs="Times New Roman"/>
          <w:color w:val="0D0D0D" w:themeColor="text1" w:themeTint="F2"/>
          <w:sz w:val="28"/>
          <w:szCs w:val="28"/>
        </w:rPr>
        <w:t xml:space="preserve"> с Федеральным министерством экономического сотрудничества и развития, отвечающим за отношения с развивающимися странами. </w:t>
      </w:r>
    </w:p>
    <w:p w14:paraId="0FD43367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Деятельность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 регулируется законом</w:t>
      </w:r>
      <w:r w:rsidRPr="00634FBF">
        <w:rPr>
          <w:rFonts w:cs="Times New Roman"/>
          <w:color w:val="0D0D0D" w:themeColor="text1" w:themeTint="F2"/>
          <w:sz w:val="28"/>
          <w:szCs w:val="28"/>
        </w:rPr>
        <w:t>, который принимает, изменяет и отм</w:t>
      </w:r>
      <w:r>
        <w:rPr>
          <w:rFonts w:cs="Times New Roman"/>
          <w:color w:val="0D0D0D" w:themeColor="text1" w:themeTint="F2"/>
          <w:sz w:val="28"/>
          <w:szCs w:val="28"/>
        </w:rPr>
        <w:t xml:space="preserve">еняет парламент. Финансируется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напрямую из гос</w:t>
      </w:r>
      <w:r>
        <w:rPr>
          <w:rFonts w:cs="Times New Roman"/>
          <w:color w:val="0D0D0D" w:themeColor="text1" w:themeTint="F2"/>
          <w:sz w:val="28"/>
          <w:szCs w:val="28"/>
        </w:rPr>
        <w:t xml:space="preserve">ударственного бюджета Германии. Точная сумма каждый год предлагается правительством и затем утверждается Бундестагом. Однако, по заявлению самой редакции, такая структура никак не влияет на программную политику СМИ. </w:t>
      </w:r>
    </w:p>
    <w:p w14:paraId="5AC4AAA4" w14:textId="77777777" w:rsidR="004D3676" w:rsidRPr="00183D43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С чем не согласен кандидат филологических наук Иордан Владимир </w:t>
      </w:r>
      <w:r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Карлович, который считает, что подобная схема позволяет немецким политическим партиям напрямую влиять на характер и содержание передач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Style w:val="a5"/>
          <w:rFonts w:cs="Times New Roman"/>
          <w:color w:val="0D0D0D" w:themeColor="text1" w:themeTint="F2"/>
          <w:sz w:val="28"/>
          <w:szCs w:val="28"/>
          <w:lang w:val="en-US"/>
        </w:rPr>
        <w:footnoteReference w:id="20"/>
      </w:r>
      <w:r>
        <w:rPr>
          <w:rFonts w:cs="Times New Roman"/>
          <w:color w:val="0D0D0D" w:themeColor="text1" w:themeTint="F2"/>
          <w:sz w:val="28"/>
          <w:szCs w:val="28"/>
        </w:rPr>
        <w:t xml:space="preserve">. </w:t>
      </w:r>
    </w:p>
    <w:p w14:paraId="45D34692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Руководит </w:t>
      </w:r>
      <w:proofErr w:type="gramStart"/>
      <w:r w:rsidRPr="00634FBF">
        <w:rPr>
          <w:rFonts w:cs="Times New Roman"/>
          <w:color w:val="0D0D0D" w:themeColor="text1" w:themeTint="F2"/>
          <w:sz w:val="28"/>
          <w:szCs w:val="28"/>
        </w:rPr>
        <w:t>немецкой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медиакомпании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генеральный директор. С 2013-го г. и по сей день им является Петер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Лимбург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. В его задачи входит контроль над программной политикой и работой всего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медиаконцерна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>. Вместе с тем он следит за соответствием выпускаемого материала нормам закона.</w:t>
      </w:r>
    </w:p>
    <w:p w14:paraId="55472595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>Контролирующими органами являются Совет по вещанию и Наблюдательный совет. Первый представляет интересы общественности и следит за соблюдени</w:t>
      </w:r>
      <w:r>
        <w:rPr>
          <w:rFonts w:cs="Times New Roman"/>
          <w:color w:val="0D0D0D" w:themeColor="text1" w:themeTint="F2"/>
          <w:sz w:val="28"/>
          <w:szCs w:val="28"/>
        </w:rPr>
        <w:t xml:space="preserve">ем программной политики. На сегодняшний день он состоит из 17 человек. Ими являются: политики, </w:t>
      </w:r>
      <w:proofErr w:type="spellStart"/>
      <w:r>
        <w:rPr>
          <w:rFonts w:cs="Times New Roman"/>
          <w:color w:val="0D0D0D" w:themeColor="text1" w:themeTint="F2"/>
          <w:sz w:val="28"/>
          <w:szCs w:val="28"/>
        </w:rPr>
        <w:t>медиаэксперты</w:t>
      </w:r>
      <w:proofErr w:type="spellEnd"/>
      <w:r>
        <w:rPr>
          <w:rFonts w:cs="Times New Roman"/>
          <w:color w:val="0D0D0D" w:themeColor="text1" w:themeTint="F2"/>
          <w:sz w:val="28"/>
          <w:szCs w:val="28"/>
        </w:rPr>
        <w:t>, бизнесмены, представители союзов, церквей и общественных организаций. Обновляется совет каждые 5 лет. В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торой </w:t>
      </w:r>
      <w:r>
        <w:rPr>
          <w:rFonts w:cs="Times New Roman"/>
          <w:color w:val="0D0D0D" w:themeColor="text1" w:themeTint="F2"/>
          <w:sz w:val="28"/>
          <w:szCs w:val="28"/>
        </w:rPr>
        <w:t xml:space="preserve">орган 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наблюдает за деятельностью генерального директора. </w:t>
      </w:r>
      <w:r>
        <w:rPr>
          <w:rFonts w:cs="Times New Roman"/>
          <w:color w:val="0D0D0D" w:themeColor="text1" w:themeTint="F2"/>
          <w:sz w:val="28"/>
          <w:szCs w:val="28"/>
        </w:rPr>
        <w:t>Любопытный факт - в отношении деятельности радиовещательных советов Германии, Иордан Владимир Карлович в своей диссертации «</w:t>
      </w:r>
      <w:r w:rsidRPr="009F6362">
        <w:rPr>
          <w:rFonts w:cs="Times New Roman"/>
          <w:i/>
          <w:color w:val="0D0D0D" w:themeColor="text1" w:themeTint="F2"/>
          <w:sz w:val="28"/>
          <w:szCs w:val="28"/>
        </w:rPr>
        <w:t>Особенности направленного информационного радиовещания ФРГ на Россию</w:t>
      </w:r>
      <w:r>
        <w:rPr>
          <w:rFonts w:cs="Times New Roman"/>
          <w:color w:val="0D0D0D" w:themeColor="text1" w:themeTint="F2"/>
          <w:sz w:val="28"/>
          <w:szCs w:val="28"/>
        </w:rPr>
        <w:t>» говорил, что происходящее внутри этих советов зачастую покрыто семью печатями и становится известным только в случае противостояний политических соперников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21"/>
      </w:r>
      <w:r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2579971A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И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нформация, предоставляемая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медиакомпанией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всегда актуальна и достоверна. </w:t>
      </w:r>
    </w:p>
    <w:p w14:paraId="44A68F58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Её офисы находятся в Вашингтоне, Брюсселе, Москве и Берлине. </w:t>
      </w:r>
    </w:p>
    <w:p w14:paraId="44D60713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«…Кроме того, являясь частью системы немецкого общественно-правового телевидения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ARD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сотрудничает с </w:t>
      </w:r>
      <w:r w:rsidRPr="00634FBF">
        <w:rPr>
          <w:rFonts w:cs="Times New Roman"/>
          <w:color w:val="0D0D0D" w:themeColor="text1" w:themeTint="F2"/>
          <w:sz w:val="28"/>
          <w:szCs w:val="28"/>
        </w:rPr>
        <w:lastRenderedPageBreak/>
        <w:t xml:space="preserve">корреспондентами </w:t>
      </w:r>
      <w:r w:rsidRPr="00634FBF">
        <w:rPr>
          <w:rFonts w:cs="Times New Roman"/>
          <w:color w:val="0D0D0D" w:themeColor="text1" w:themeTint="F2"/>
          <w:sz w:val="28"/>
          <w:szCs w:val="28"/>
          <w:lang w:val="en-US"/>
        </w:rPr>
        <w:t>ARD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по всему миру»</w:t>
      </w:r>
      <w:r w:rsidRPr="00634FBF"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22"/>
      </w:r>
      <w:r w:rsidRPr="00634FBF">
        <w:rPr>
          <w:rFonts w:cs="Times New Roman"/>
          <w:color w:val="0D0D0D" w:themeColor="text1" w:themeTint="F2"/>
          <w:sz w:val="28"/>
          <w:szCs w:val="28"/>
        </w:rPr>
        <w:t>.</w:t>
      </w:r>
    </w:p>
    <w:p w14:paraId="61DA3127" w14:textId="77777777" w:rsidR="004D3676" w:rsidRPr="00634FBF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За свою историю медиакомпания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претерпела многие изменения. Идя в ногу со временем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E7515B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превратилась из обычной радиостанции в </w:t>
      </w:r>
      <w:proofErr w:type="gramStart"/>
      <w:r w:rsidRPr="00634FBF">
        <w:rPr>
          <w:rFonts w:cs="Times New Roman"/>
          <w:color w:val="0D0D0D" w:themeColor="text1" w:themeTint="F2"/>
          <w:sz w:val="28"/>
          <w:szCs w:val="28"/>
        </w:rPr>
        <w:t>крупный</w:t>
      </w:r>
      <w:proofErr w:type="gram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информационный </w:t>
      </w:r>
      <w:proofErr w:type="spellStart"/>
      <w:r w:rsidRPr="00634FBF">
        <w:rPr>
          <w:rFonts w:cs="Times New Roman"/>
          <w:color w:val="0D0D0D" w:themeColor="text1" w:themeTint="F2"/>
          <w:sz w:val="28"/>
          <w:szCs w:val="28"/>
        </w:rPr>
        <w:t>медиахолдинг</w:t>
      </w:r>
      <w:proofErr w:type="spellEnd"/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Германии, востребованный по всему миру. </w:t>
      </w:r>
    </w:p>
    <w:p w14:paraId="0A9C896D" w14:textId="77777777" w:rsidR="004D3676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Её основные цели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тоже стали масштабнее. Если сначала главной задачей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 w:rsidRPr="002F2140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было возрождение репутации Германии, то сегодня </w:t>
      </w:r>
      <w:r>
        <w:rPr>
          <w:rFonts w:cs="Times New Roman"/>
          <w:color w:val="0D0D0D" w:themeColor="text1" w:themeTint="F2"/>
          <w:sz w:val="28"/>
          <w:szCs w:val="28"/>
        </w:rPr>
        <w:t>она</w:t>
      </w:r>
      <w:r w:rsidRPr="00634FBF">
        <w:rPr>
          <w:rFonts w:cs="Times New Roman"/>
          <w:color w:val="0D0D0D" w:themeColor="text1" w:themeTint="F2"/>
          <w:sz w:val="28"/>
          <w:szCs w:val="28"/>
        </w:rPr>
        <w:t xml:space="preserve"> смело высказывается обо всех значимых мировых событиях так, как считает нужным. Теперь это один из важнейших голосов мирового сообщества.</w:t>
      </w:r>
    </w:p>
    <w:p w14:paraId="3250CF6C" w14:textId="77777777" w:rsidR="004D3676" w:rsidRDefault="004D3676" w:rsidP="004D3676">
      <w:pPr>
        <w:pStyle w:val="Standard"/>
        <w:spacing w:line="360" w:lineRule="auto"/>
        <w:jc w:val="both"/>
        <w:rPr>
          <w:rFonts w:cs="Times New Roman"/>
          <w:b/>
          <w:color w:val="0D0D0D" w:themeColor="text1" w:themeTint="F2"/>
          <w:sz w:val="28"/>
          <w:szCs w:val="28"/>
        </w:rPr>
      </w:pPr>
    </w:p>
    <w:p w14:paraId="61323E3F" w14:textId="77777777" w:rsidR="004D3676" w:rsidRPr="00634FBF" w:rsidRDefault="004D3676" w:rsidP="004D3676">
      <w:pPr>
        <w:pStyle w:val="Standard"/>
        <w:spacing w:line="360" w:lineRule="auto"/>
        <w:jc w:val="both"/>
        <w:rPr>
          <w:rFonts w:cs="Times New Roman"/>
          <w:b/>
          <w:color w:val="0D0D0D" w:themeColor="text1" w:themeTint="F2"/>
          <w:sz w:val="28"/>
          <w:szCs w:val="28"/>
        </w:rPr>
      </w:pPr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1.2. </w:t>
      </w:r>
      <w:bookmarkStart w:id="2" w:name="_Hlk58059226"/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Русская служба </w:t>
      </w:r>
      <w:r w:rsidRPr="00634FBF">
        <w:rPr>
          <w:rFonts w:cs="Times New Roman"/>
          <w:b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b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: история и </w:t>
      </w:r>
      <w:bookmarkStart w:id="3" w:name="_Hlk58059322"/>
      <w:bookmarkEnd w:id="2"/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редакционная политика </w:t>
      </w:r>
    </w:p>
    <w:bookmarkEnd w:id="3"/>
    <w:p w14:paraId="5F8AD2D2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 августа 1962-го года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eutsche</w:t>
      </w:r>
      <w:r w:rsidRPr="005B462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впервые начала вещать на русском языке. В скором времени она стала известна советским слушателям как «Немецкая Волна». </w:t>
      </w:r>
    </w:p>
    <w:p w14:paraId="6BC6BD9E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Официально цели русскоязычной радиостанции были сформулированы следующим образом: «</w:t>
      </w:r>
      <w:r w:rsidRPr="00590E4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Информировать слушателей во всем мире о политической, культурной и экономической жизни в Германии, а также знакомить их с немецкой точкой зрения на важные события в мире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23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426555DA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Программы на русском языке выходили в самых разных форматах, это были: комментарии, аналитика, обзоры и др. В основном сетка состояла из информационных передач на политическую тему. К участию приглашались общественные деятели и историки, политики и социологи, правозащитники и писатели. Среди экспертов, участвовавших в программах, были: Лев Копелев, Василь Быков, Владимир Быковский и др.</w:t>
      </w:r>
    </w:p>
    <w:p w14:paraId="449B64FC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Однако, учитывая тот факт, что все программы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выходили в период «</w:t>
      </w:r>
      <w:r w:rsidRPr="00A564B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Холодной волны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», неудивительно, что руководство СССР видело в них угрозу для населения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попросту их глушило.</w:t>
      </w:r>
    </w:p>
    <w:p w14:paraId="187DFAC1" w14:textId="77777777" w:rsidR="004D3676" w:rsidRPr="00840E6D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заявлению западных экспертов, годовое финансирование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радиозащиты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СССР, с учётом закупки необходимого оборудования, составляло 1 миллиард рублей. </w:t>
      </w:r>
    </w:p>
    <w:p w14:paraId="34098479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Советском Союзе применялись 2 типа систем глушения: 1. Мощные КВ радиоцентры с направленными антеннами для действия посредством отражённой от ионосферы волны на расстоянии </w:t>
      </w:r>
      <w:r w:rsidRPr="006D08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500÷3500 км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(длинна одного скачка радиосигнала)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4"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2. Радиоцентры малой мощности с радиусом действия до 30 км. </w:t>
      </w:r>
    </w:p>
    <w:p w14:paraId="6C2BDEEF" w14:textId="77777777" w:rsidR="004D3676" w:rsidRPr="008552D0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августа 1964-го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DW</w:t>
      </w:r>
      <w:r w:rsidRPr="00855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ряд других зарубежных радиостанций глушили специальным шумом. После стали перебивать музыкальной передачей «Маяк». </w:t>
      </w:r>
    </w:p>
    <w:p w14:paraId="6A1473E1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Русская редакция старалась обходить подобные меры и постоянно придумывала новые способы донесения значимой информации до слушателей. Так, в летний период, когда многие жители уезжали за пределы городов, где глушители работали менее эффективно,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увеличивала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время трансляции своих передач. А пока глушители настраивались на нужные частоты, что обычно требовало несколько минут,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старалась выпускать обзор кратких, но самых важных новостей. </w:t>
      </w:r>
    </w:p>
    <w:p w14:paraId="2DAE5EB9" w14:textId="77777777" w:rsidR="004D3676" w:rsidRPr="00994193" w:rsidRDefault="004D3676" w:rsidP="004D3676">
      <w:pPr>
        <w:pStyle w:val="Standard"/>
        <w:spacing w:line="360" w:lineRule="auto"/>
        <w:ind w:firstLine="709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 xml:space="preserve">Работу русской службы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Deutsche</w:t>
      </w:r>
      <w:r w:rsidRPr="00994193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Welle</w:t>
      </w:r>
      <w:r w:rsidRPr="00994193">
        <w:rPr>
          <w:rFonts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cs="Times New Roman"/>
          <w:color w:val="0D0D0D" w:themeColor="text1" w:themeTint="F2"/>
          <w:sz w:val="28"/>
          <w:szCs w:val="28"/>
        </w:rPr>
        <w:t>в 1970-х гг. прокомментировал советский историк Георгий Николаевич Вачнадзе в своей работе «</w:t>
      </w:r>
      <w:r w:rsidRPr="00F057EF">
        <w:rPr>
          <w:rFonts w:cs="Times New Roman"/>
          <w:i/>
          <w:color w:val="0D0D0D" w:themeColor="text1" w:themeTint="F2"/>
          <w:sz w:val="28"/>
          <w:szCs w:val="28"/>
        </w:rPr>
        <w:t>Идеологические диверсии империализма</w:t>
      </w:r>
      <w:r>
        <w:rPr>
          <w:rFonts w:cs="Times New Roman"/>
          <w:color w:val="0D0D0D" w:themeColor="text1" w:themeTint="F2"/>
          <w:sz w:val="28"/>
          <w:szCs w:val="28"/>
        </w:rPr>
        <w:t xml:space="preserve">». </w:t>
      </w:r>
      <w:proofErr w:type="gramStart"/>
      <w:r>
        <w:rPr>
          <w:rFonts w:cs="Times New Roman"/>
          <w:color w:val="0D0D0D" w:themeColor="text1" w:themeTint="F2"/>
          <w:sz w:val="28"/>
          <w:szCs w:val="28"/>
        </w:rPr>
        <w:t xml:space="preserve">Ссылаясь на исследование сотрудника МИДа ФРГ В. </w:t>
      </w:r>
      <w:proofErr w:type="spellStart"/>
      <w:r>
        <w:rPr>
          <w:rFonts w:cs="Times New Roman"/>
          <w:color w:val="0D0D0D" w:themeColor="text1" w:themeTint="F2"/>
          <w:sz w:val="28"/>
          <w:szCs w:val="28"/>
        </w:rPr>
        <w:t>Шольтера</w:t>
      </w:r>
      <w:proofErr w:type="spellEnd"/>
      <w:r>
        <w:rPr>
          <w:rFonts w:cs="Times New Roman"/>
          <w:color w:val="0D0D0D" w:themeColor="text1" w:themeTint="F2"/>
          <w:sz w:val="28"/>
          <w:szCs w:val="28"/>
        </w:rPr>
        <w:t xml:space="preserve">, в котором последний проанализировал в 1973-м году недельную сетку вещания </w:t>
      </w:r>
      <w:r>
        <w:rPr>
          <w:rFonts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cs="Times New Roman"/>
          <w:color w:val="0D0D0D" w:themeColor="text1" w:themeTint="F2"/>
          <w:sz w:val="28"/>
          <w:szCs w:val="28"/>
        </w:rPr>
        <w:t xml:space="preserve"> на СССР, </w:t>
      </w:r>
      <w:r>
        <w:rPr>
          <w:rFonts w:cs="Times New Roman"/>
          <w:color w:val="0D0D0D" w:themeColor="text1" w:themeTint="F2"/>
          <w:sz w:val="28"/>
          <w:szCs w:val="28"/>
        </w:rPr>
        <w:lastRenderedPageBreak/>
        <w:t>эксперт обозначил следующее - «</w:t>
      </w:r>
      <w:r w:rsidRPr="000D224B">
        <w:rPr>
          <w:rFonts w:cs="Times New Roman"/>
          <w:i/>
          <w:color w:val="0D0D0D" w:themeColor="text1" w:themeTint="F2"/>
          <w:sz w:val="28"/>
          <w:szCs w:val="28"/>
        </w:rPr>
        <w:t>Из 41 крупного материала в этой программе 7 посвящались мнимым приготовлениям Советского Союза к войне, 8 трактовали в извращённом виде советскую внешнюю политику, 17 пропагандировали взгляды разного рода отщепенцев</w:t>
      </w:r>
      <w:r>
        <w:rPr>
          <w:rFonts w:cs="Times New Roman"/>
          <w:color w:val="0D0D0D" w:themeColor="text1" w:themeTint="F2"/>
          <w:sz w:val="28"/>
          <w:szCs w:val="28"/>
        </w:rPr>
        <w:t>…»</w:t>
      </w:r>
      <w:r>
        <w:rPr>
          <w:rStyle w:val="a5"/>
          <w:rFonts w:cs="Times New Roman"/>
          <w:color w:val="0D0D0D" w:themeColor="text1" w:themeTint="F2"/>
          <w:sz w:val="28"/>
          <w:szCs w:val="28"/>
        </w:rPr>
        <w:footnoteReference w:id="25"/>
      </w:r>
      <w:r>
        <w:rPr>
          <w:rFonts w:cs="Times New Roman"/>
          <w:color w:val="0D0D0D" w:themeColor="text1" w:themeTint="F2"/>
          <w:sz w:val="28"/>
          <w:szCs w:val="28"/>
        </w:rPr>
        <w:t xml:space="preserve">. </w:t>
      </w:r>
      <w:proofErr w:type="gramEnd"/>
    </w:p>
    <w:p w14:paraId="1574ACD6" w14:textId="77777777" w:rsidR="004D3676" w:rsidRPr="00E750D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Усиленное глушение пришлось на 1974-й год. Тогда русская служба выдавала в прямой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эфир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запрещённый в Советском Союзе «</w:t>
      </w:r>
      <w:r w:rsidRPr="00A4735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Архипелаг ГУЛАГ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».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стала первой западной радиостанцией, читавшей произведения Александра Солженицына в режиме реального времени.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 заявлению информационного агентства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dpa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тогда в Германии этот труд произвёл эффект «</w:t>
      </w:r>
      <w:r w:rsidRPr="00F91AB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разорвавшейся бомбы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». По утверждению корреспондента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E750D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E750D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Наталии Королёвой, Гулаг «</w:t>
      </w:r>
      <w:r w:rsidRPr="001A3640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сорвал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 маску с лица коммунизма и стал важным компонентом в осмыслении политического режима Советского Союза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26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3817481D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Чтение запрещённых книг всегда было неотъемлемой частью вещательной программы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Вместе с работами Солженицына в эфир выходили: «Собачье сердце» Михаила Булгакова, «Доктор Живаго» Бориса Пастернака и другие творения антисоветских писателей. </w:t>
      </w:r>
    </w:p>
    <w:p w14:paraId="7036471D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Следующий период активного глушения пришёлся на 1980-й год. Именно в это время обострилась политическая обстановка в Польше и разгорелась полемика вокруг ввода советских войск в Афганистан. </w:t>
      </w:r>
    </w:p>
    <w:p w14:paraId="6D5327C8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Политический деятель тех лет Е. Лигачев описал положение дел так: «</w:t>
      </w:r>
      <w:r w:rsidRPr="00A4735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Передачи неправительственных радиостанций «Радио Свобода», «Свободная Европа», а также радиостанций «Немецкая Волна» и «Голос </w:t>
      </w:r>
      <w:r w:rsidRPr="00A4735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lastRenderedPageBreak/>
        <w:t>Израиля» имеют откровенно антисоветский характер и изобилуют злобной клеветой на советскую действительность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27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2A2A146D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Первые «звонки» смягчения отношения советского руководства к зарубежным радиостанциям появились в конце 1986-го года. Тогда М. Горбачёв и Р. Рейган, встретившись на одном из нескольких советско-американских саммитов в Рейкьявике (Исландия), обсудили ряд политических соглашений. Среди прочих лидеры обозначили важность компромисса работы радиослужб. Советский глава предложил стратегию, по которой коммерческие станции Америки будут транслировать на своих волнах Московское радио, в ответ СССР снимет ограничения на некоторые американские службы. Однако значительных результатов за этим не последовало.</w:t>
      </w:r>
    </w:p>
    <w:p w14:paraId="2B5E5B50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Спустя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несколько лет советское руководство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начинает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постепенное прекращение глушения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ряда зарубежных радиостанций. </w:t>
      </w:r>
    </w:p>
    <w:p w14:paraId="5DE1CB00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декабре 1988-го года М. Горбачев на парламентском слушан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ии ОО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 в Нью-Йорке, взяв за основу политику гласности, сообщил, что руководство Союза рассматривает отмену глушения абсолютно всех передач иностранных радиослужб, транслирующих свои программы на территорию СССР. </w:t>
      </w:r>
    </w:p>
    <w:p w14:paraId="3A35AF05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конце 1988-го года русская служба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смогла беспрепятственно вещать на территорию Советского Союза. </w:t>
      </w:r>
    </w:p>
    <w:p w14:paraId="38881B7F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 началу 1990-х г. изменился принцип работы русской редакции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Отныне, все материалы, выходившие в эфир, создавались непосредственно журналистами русской службы, а не брались у немецких коллег, как раньше. Этому способствовало появление собственной корреспондентской сетки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 многих городах страны. </w:t>
      </w:r>
    </w:p>
    <w:p w14:paraId="5893B851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Во время августовского путча 1991-го года, корреспонденты Немецкой Волны подробно информировали своих слушателей обо всём происходящем, выходя в прямой эфир непосредственно из Белого дома. «</w:t>
      </w:r>
      <w:r w:rsidRPr="00E84F82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Эти передачи слушал и Михаил Горбачев, отрезанный от внешнего мира в своей летней резиденции в Форосе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28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3612EBD2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Такая усердная и профессиональная работа очень быстро принесла свои плоды. Слушатели интересовались программами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слали в редакцию письма. За один только 1991-й год их пришло около 4 тысяч.</w:t>
      </w:r>
    </w:p>
    <w:p w14:paraId="0EED9C74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1995-м году с поста главного редактора ушёл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Бото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Кирш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занимавший эту должность около 30 лет. Его место занял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Миодраг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Шорич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который сразу изменил сетку вещания, понизив продолжительность программ с получаса до 15-ти минут. Благодаря этому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стала сотрудничать с российскими радиостанциями, которые были готовы ретранслировать её программы. Более того в конце 1990-х в эфир выходили проекты, совместно созданные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eutsche</w:t>
      </w:r>
      <w:r w:rsidRPr="007F7D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 радиокомпаниями России. Например, «Дискуссионный клуб». </w:t>
      </w:r>
    </w:p>
    <w:p w14:paraId="4C97B45B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Онлайн-редакция русской службы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появилась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2001-м году. Руководителем сайта стал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Инго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Маннтойфель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Под его началом была проведена реформа сайта, о которой мы писали выше. Через год он возглавил отдел Восточной Европы, в который помимо российской службы вошла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украинская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72EED2F5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2004-м году правительство ФРГ внесло в закон поправки, согласно которым все службы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были обязаны: продвигать образ Германии, уважающей демократические ценности и Конституцию; быть местом обмена мнениями и взглядами; предоставлять комментарии мировых экспертов по разным вопросам; содействовать популяризации немецкого языка. </w:t>
      </w:r>
    </w:p>
    <w:p w14:paraId="4F200148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Однако перемены происходили не только в сфере законодательства. К 2011-му году количество слушателей радио снизилось в разы, на фоне того, что число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интернет-пользователей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значительно возросло. Тогда руководством русскоязычной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было принято важное решение о прекращении работы радиослужбы. </w:t>
      </w:r>
    </w:p>
    <w:p w14:paraId="19DDFFCD" w14:textId="77777777" w:rsidR="004D3676" w:rsidRPr="00554F50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Инго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Маннтойфель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высказался о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произошедшем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следующим образом: «… </w:t>
      </w:r>
      <w:r w:rsidRPr="00296D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В последние несколько лет мы стали свидетелями резкого сокращения общего числа слушателей радио на коротких волнах, в том числе и наших передач. </w:t>
      </w:r>
      <w:proofErr w:type="gramStart"/>
      <w:r w:rsidRPr="00296D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В то же время посещаемость нашего онлайн-портала растёт год от года, поэтому мы хотим направить больше ресурсов на развитие </w:t>
      </w:r>
      <w:proofErr w:type="spellStart"/>
      <w:r w:rsidRPr="00296D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онлайна</w:t>
      </w:r>
      <w:proofErr w:type="spellEnd"/>
      <w:r w:rsidRPr="00296D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.</w:t>
      </w:r>
      <w:proofErr w:type="gramEnd"/>
      <w:r w:rsidRPr="00296D5D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Это означает, что будет больше хороших онлайн-материалов, больше видеосюжетов больше времени будет уделяться развитию наших сообществ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…»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29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Всё же,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554F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 радиоволнах в какой-то степени осталась. Партнёрские радиостанции, такие как «Вести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FM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», выпускали в своих эфирах комментарии обозревателей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554F5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 ситуации на рынках и биржах Европы. </w:t>
      </w:r>
    </w:p>
    <w:p w14:paraId="74AB0A60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Такая позиция позволила руководству направить ещё больше сил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продвижение своей политики на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интернет-площадках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60B9F9D6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Как мы отмечали ранее, русская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представлена во всех социальных сетях. </w:t>
      </w:r>
    </w:p>
    <w:p w14:paraId="59B27569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YouTube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 русской службы есть 2 канала: «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русском»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30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«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репортажи»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31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У первого почти 730 тыс. подписчиков, 15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плейлистов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по большей части на политические темы, 14 ссылок на другие сайты и почти 285 миллионов просмотров. У второго почти 120 тыс. подписчиков,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8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плейлистов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также на политические темы, но длиннее по времени, 4 ссылки на сайты и 38 миллионов просмотров (с марта 2019 года).</w:t>
      </w:r>
    </w:p>
    <w:p w14:paraId="2E4F21D9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Facebook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русской редакции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подписано почти 400 тыс. человек и проставлено около 260 тыс. отметок «Нравится». Публикации затрагивают в большей степени политические, культурные и научные темы.</w:t>
      </w:r>
    </w:p>
    <w:p w14:paraId="2CD26078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Контакте у Немецкой Волны 2 группы: «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русском» и «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Учёба и работа в Германии». В первой 33 тыс. подписчиков, 5 ссылок на сайты и 4,5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тыс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.в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идео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В мае 2020 года администрация группы объявила о том, что сообщество больше не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будет актуализироваться и пригласила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всех участников на остальные свои площадки. Во второй 21 тыс. подписчиков, 5 ссылок на сайты, 24 статьи и 112 видеозаписей. </w:t>
      </w:r>
    </w:p>
    <w:p w14:paraId="1DCB9EE2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Twitter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 русской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240 тыс. читателей, 1,5 тыс. читаемых и 135 тыс.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твитов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 Основные материалы касаются политики и это: новости, аналитика, видео, трансляции и цитаты дня о России и Европе.</w:t>
      </w:r>
    </w:p>
    <w:p w14:paraId="279AFBED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Instagram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 Немецкой Волны почти 10 тыс. подписчиков, 55 подписок, около 440 публикаций и 61 актуальных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сторис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Темы, затрагиваемые в материалах, касаются исключительно быта и экологии Германии.  </w:t>
      </w:r>
    </w:p>
    <w:p w14:paraId="7FBF72EF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Телеграмм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называется «Что там у немцев». На него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подписаны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почти 33 тыс. человек. Политические вопросы там не затрагиваются вовсе. Все темы посвящены культуре и науке Германии.</w:t>
      </w:r>
    </w:p>
    <w:p w14:paraId="6EA931BC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За то, какие вопросы будут освещаться на всех этих площадках, отвечает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комьюнити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-редактор. Он отслеживает тенденции в российских социальных сетях и сообщает о них в редакцию. Это позволяет материалам русской службы всегда оставаться интересными и актуальными. </w:t>
      </w:r>
    </w:p>
    <w:p w14:paraId="6BE5DD53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Как видно по количеству подписчиков, социальные сети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востребованы. Они освещают широкий спектр тем, однако упор всё-таки делается на политике. Ни слова о ней только в Телеграмме 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Instagram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lastRenderedPageBreak/>
        <w:t>Deutsche</w:t>
      </w:r>
      <w:r w:rsidRPr="0030512D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Можно сказать, что эти площадки подходят тем, кто интересуется больше самой Германией и её культурой. </w:t>
      </w:r>
    </w:p>
    <w:p w14:paraId="6C68A5DF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материале «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: новые задачи и старые ценности»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32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утверждается, что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своей редакционной политикой старается «возводить мосты» между немцами и другими народами. </w:t>
      </w:r>
    </w:p>
    <w:p w14:paraId="05B04B6F" w14:textId="77777777" w:rsidR="004D3676" w:rsidRPr="000905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Такую позицию подтверждают слова руководителя отдела Восточной Европы и главного редактора русской службы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Инго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Маннтойфеля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который в интервью для издания «Эксперт» признался, что основной задачей редакции он видит установление взаимоотношений между простыми немцами и простыми россиянами. Вместе с тем руководитель утверждал, что довольно часто слышал заявления россиян, уверявших, что немцы мало знают Россию. В свою очередь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Инго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признался, что и у него сложилось впечатление, будто россияне мало знакомы с ФРГ. Именно поэтому, по его словам,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пытается «</w:t>
      </w:r>
      <w:r w:rsidRPr="00C368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объяснить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 Германию и немцев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33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574A98B2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Такой подход особенно замете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 на сайте русскоязычной службы</w:t>
      </w:r>
      <w:r w:rsidRPr="00CF688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?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подразделе «Учёба и карьера». Множество вопросов о студенческой жизни, образовании и трудоустройстве в Германии описываются в материалах этой рубрики. Большое внимание в ней уделяется изучению немецкого языка. В статье «100 уроков: учи немецкий язык с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 всем желающим даётся бесплатный доступ к занятиям, которые помогут в общении с носителем языка. «Например, в уроке "Мечты и желания" вы узнаете, как сказать по-немецки "Я хочу учиться в вузе", "Я хочу хорошую работу", "Я бы хотела основать фирму". Простые слова и выражения помогут вам быстро овладеть разговорным немецким. Наш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курс подготовит вас к самым разным ситуациям - в университете, на работе, в ресторане, в магазине»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34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63D0C76B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Подобных материалов с обучающими уроками на сайте русскоязычной редакции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множество. </w:t>
      </w:r>
    </w:p>
    <w:p w14:paraId="5B7F3D25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Вместе с этой рубрикой пользователям доступны и другие разделы: Темы дня,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Медиатека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Учить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немецкий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Akademie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Чуть ниже идёт градация: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Коронавирус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Беларусь, Новости, Политика, Экономика, Культура и Стиль жизни. Немного выше и правее можно увидеть ссылки: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com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about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akademie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com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in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30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Languages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3B599626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Кроме того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сайт делится на предметные блоки. К таким относятся: «Последние публикации», которые представляют новейшие материалы портала. «Личное мнение», освещающее комментарии экспертов со всего мира по актуальным событиям. «Контекст», который включает в себя разные тематические статьи. «Гостевые комментаторы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», блок, в котором 10 постоянных специалистов, 3 из которых ведут свои ежедневные рубрики на сайте, высказываются по разным вопросам. «Телепрограмма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новости». «Сергей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Елкин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специально для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», с политическими карикатурами художника. И «Популярные темы», среди которых пользователь может выбрать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понравившуюся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посмотреть по ней все материалы.</w:t>
      </w:r>
    </w:p>
    <w:p w14:paraId="76E2043F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дополнение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на сайте даны ссылки на все социальные сети и мобильное приложение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App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57C9D9EC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Внизу продублированы тематические разделы и добавлено 3 дополнительных подраздела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Сервис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»,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Сообщество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 редакции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». </w:t>
      </w:r>
    </w:p>
    <w:p w14:paraId="75BA2872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Так выглядит сайт русскоязычной редакции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сегодняшний день. Подавляющая часть рубрик посвящена политике, остальные культуре и быту немцев.</w:t>
      </w:r>
    </w:p>
    <w:p w14:paraId="01AE84F8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Именно через эти каналы русская служба Немецкой Волны информирует пользователей обо всём происходящем в мире и знакомит читателей с культурой и традициями Германии, а также предоставляет мнения экспертов и содействует популяризации немецкого языка, реализуя заявленную, ещё в 2004-м году, редакционную политику. </w:t>
      </w:r>
    </w:p>
    <w:p w14:paraId="1F2FD2C5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Однако не все с этим согласны. В научной статье «</w:t>
      </w:r>
      <w:proofErr w:type="spellStart"/>
      <w:r w:rsidRPr="00CA2BD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Медиаактивность</w:t>
      </w:r>
      <w:proofErr w:type="spellEnd"/>
      <w:r w:rsidRPr="00CA2BD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«</w:t>
      </w:r>
      <w:r w:rsidRPr="00CA2BD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CA2BD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CA2BD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CA2BD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» в российских социальных сетях: шаг навстречу «Новой дипломатии» или приверженность традициям?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35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советский и российский учёный Марчуков А. Н. утверждает, что сегодняшняя деятельность русской службы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не соответствует задачам, которые были закреплены в законодательстве ФРГ.  </w:t>
      </w:r>
    </w:p>
    <w:p w14:paraId="08B59DA6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мнению эксперта, русская служба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по большей части, критикует существующий политический режим в России, нежели реализует заявленные цели.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его мнению: «</w:t>
      </w:r>
      <w:r w:rsidRPr="00CA2BDC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снижение «Немецкой Волной» количества критических публикаций на политическую тематику и фокусирование внимания на выпуске информационных сюжетов о культурном наследии современного немецкого государства могли бы существенно улучшить имидж Германии в России и в итоге благоприятно отразиться на характере российско-германских отношений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36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Однако, специалист считает, что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напротив, чрезмерно стремится донести выгодные Германии политические идеи до россиян, делая при этом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упор на монологическую форму общения. </w:t>
      </w:r>
    </w:p>
    <w:p w14:paraId="3A6D97C3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Марчуков А. Н. утверждает, что подобную форму коммуникации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переняла со времён «Холодной войны» и перенесла в современные условия, обозначив свою позицию как «</w:t>
      </w:r>
      <w:r w:rsidRPr="001D20E4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новую публичную дипломатию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». </w:t>
      </w:r>
    </w:p>
    <w:p w14:paraId="1963DEF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Важность этого вопроса обусловлена тем, что в последние годы российско-германские отношения стали развиваться особенно активно. К примеру, сегодня Россия входит в топ 20 государств-лидеров по импорту товаров из Германии. Вместе эти страны входят в совместные группы по урегулированию важных политических вопросов Европы, такие как «Нормандская четвёрка». А также развивают сотрудничество в сфере культуры и науки. </w:t>
      </w:r>
    </w:p>
    <w:p w14:paraId="276E973C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связи с этим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Марчукову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А. Н. показалось любопытным рассмотреть действующую информационную политику русской службы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интернет-пространстве и сравнить её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заявленной. Для исследования были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отобраны следующие социальны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сети русскоязычной редакции: «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Facebook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«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ВКонтакте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», «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Twitter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и «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YouTube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».  Общее количество исследуемых публикаций – 1142. Время длительности контент-анализа - 2 недели. </w:t>
      </w:r>
    </w:p>
    <w:p w14:paraId="58AC8DEB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Результаты проверки оказались следующими: продвижение имиджа Германии не являлась первостепенной целью, так как большая часть опубликованных материалов были посвящены политике в России.  А материалы о Германии просто знакомили читателей с событиями, происходящими в стране.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Следующей особенность, которую выявил исследователь, оказалось нежелание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вступать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диалог с аудиторией.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оследней отличительной чертой, которую Марчуков А. Н. заметил в деятельности русской службы, стало стремление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1E50C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работать только с частью аудитории России. «</w:t>
      </w:r>
      <w:r w:rsidRPr="001E50C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Так, на основании экспертных интервью можно сделать вывод, что из целевой аудитории телерадиокомпании сознательно исключаются население небольших городов и россияне, которые поддерживают внешнюю политику РФ по отношению к Украине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37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6ECD6841" w14:textId="77777777" w:rsidR="004D3676" w:rsidRPr="00F76DF0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Главный редактор русской службы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Инго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Маннтойфель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также описывал портрет целевой аудитории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интервью изданию «Эксперт» он обозначил следующие характеристики: активные жители России, Белоруссии, Украины и Центральной Азии, которые идут в ногу со временем; у них есть высшее образование; они путешествуют и живут в основном в больших городах; их настрой по отношению ко всему является критическим и, конечно, они интересуются Германией и Европой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38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End"/>
    </w:p>
    <w:p w14:paraId="5925776E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Однако Марчуков А.</w:t>
      </w:r>
      <w:r w:rsidRPr="00A25E7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Н. не единственный кто считал, что немецкая общественная телерадиокомпания Германии ведёт свою работу не совсем корректно. </w:t>
      </w:r>
    </w:p>
    <w:p w14:paraId="0D638D82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августе 2019-го года официальный представитель МИД РФ Мария Захарова обвинила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0A5A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0A5A3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 вмешательстве во внутренние дела России. Поводом для скандала стало заявление генерального директора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Петера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Лимбурга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том, что действия российских властей по отношению к журналистам, освещающим протесты, являются неприемлемыми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39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3F385FD6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Вопрос отношений между российскими политиками 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обострился ещё больше, когда на сайте популярного в нашей стране СМИ «Медуза» вышел материал, в котором рассказывалось о том, что государственная дума России настаивает на присвоении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C9612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статуса «</w:t>
      </w:r>
      <w:r w:rsidRPr="008C4563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иностранного агента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0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Поводом для этого стало сообщение в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Twitter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немецкого СМИ, в котором российские специалисты усмотрели призыв к протестным демонстрациям в столице.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Дело обещали передать в Генпрокуратуру РФ, МВД, ФСБ и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Роскомнадзор</w:t>
      </w:r>
      <w:proofErr w:type="spellEnd"/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1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0C163A4" w14:textId="77777777" w:rsidR="004D3676" w:rsidRPr="007F40E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По заявлению сотрудников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не смотря на обвинения со стороны властей, российская аудитория продолжает доверять и обращаться к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интернет-площадкам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русскоязычной редакции. По словам,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упомянутого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выше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Инго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Маннтойфеля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наибольший пик посещаемости происходит в периоды кризисов и неопределённостей, например, как южно-осетинский конфликт, российско-украинский газовый вопрос и другие. По его утверждению российская аудитория видит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7F40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независимый и </w:t>
      </w:r>
      <w:r w:rsidRPr="007F40E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достоверный источник информации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2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46186EA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основе всего вышесказанного можно сделать следующий вывод: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интернет-площадки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русской службы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достаточно востребованы среди российских пользователей. Материалы, выходящие в них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всегда актуальны и интересны читателям. Об этом русскоязычная редакция заботится особенно кропотливо.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старается объективно освещать события, происходящие в России и Европе, а также знакомить аудиторию с традициями и культурой Германии. Об этом заявляет сама русскоязычная служба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4D36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325AFCD4" w14:textId="77777777" w:rsidR="004D3676" w:rsidRPr="00B8486D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Однако не все согласны с тем, что материалы в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интернет-пространстве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русскоязычной редакции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объективны. Сегодня европейская медиакомпания подвергается критике со стороны российских специалистов за то, что её редакционная политика «</w:t>
      </w:r>
      <w:r w:rsidRPr="00B848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 соответствует поставленным целям и задачам». </w:t>
      </w:r>
    </w:p>
    <w:p w14:paraId="67A20EE8" w14:textId="77777777" w:rsidR="004D3676" w:rsidRPr="00634FBF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F22B578" w14:textId="77777777" w:rsidR="004D3676" w:rsidRPr="00634FBF" w:rsidRDefault="004D3676" w:rsidP="004D3676">
      <w:pPr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Вывод</w:t>
      </w:r>
    </w:p>
    <w:p w14:paraId="0198989C" w14:textId="37646C80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Образованию немецкой общественной телерадиокомпании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способствовало </w:t>
      </w:r>
      <w:r w:rsidR="00D06B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открытие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коротких радиоволн, которые дали возможность Германии держать связь с соотечественниками за рубежом.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Именно о такой первостепенной задаче Немецкой Волны заявил президент Теодор Хойс. </w:t>
      </w:r>
    </w:p>
    <w:p w14:paraId="56234E3F" w14:textId="79DA0741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Уже через 9 лет, после </w:t>
      </w:r>
      <w:r w:rsidR="00D06B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создания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 эфир вышла русская служба, которая долгие годы сталкивалась с неодобрением правительства СССР. </w:t>
      </w:r>
    </w:p>
    <w:p w14:paraId="237D9BDC" w14:textId="6C7B7B44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Однако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боялась трудностей и более того, покоряла всё новые и новые вершины. Так, в определённый момент </w:t>
      </w:r>
      <w:r w:rsidR="00D06BDB"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06B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прочно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заняла свою нишу в сфере телевидения. Чуть позже подключилась к спутниковому вещанию и интернету, в котором развернула активную информационную и культурно-просветительскую деятельность. Новости о науке, культуре Германии и конечно мировой политике стали доступны в любое время суток. Ни одн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значимое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событие не оставало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сь без внимания служб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24D1051D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Вместе с технической трансформацией своё преобразование прошла и редакционная политика Немецкой Волны. Главные цели работы служб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стали намного шире и глобальнее. Сегодня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информирует свою аудиторию, представляя позицию Германии по значимым мировым вопросам и популяризируя немецкий язык. </w:t>
      </w:r>
    </w:p>
    <w:p w14:paraId="01BDFA3D" w14:textId="4CDE5371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Теперь это одна из </w:t>
      </w:r>
      <w:r w:rsidR="00D06BD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ведущих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медикомпаний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Германии и Европы, аудиторией которой являются пользователи всего мира. </w:t>
      </w:r>
    </w:p>
    <w:p w14:paraId="7107E96D" w14:textId="77777777" w:rsidR="004D3676" w:rsidRPr="00634FBF" w:rsidRDefault="004D3676" w:rsidP="00CB23B8">
      <w:pPr>
        <w:pStyle w:val="Standard"/>
        <w:pageBreakBefore/>
        <w:spacing w:line="360" w:lineRule="auto"/>
        <w:jc w:val="both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b/>
          <w:bCs/>
          <w:color w:val="0D0D0D" w:themeColor="text1" w:themeTint="F2"/>
          <w:sz w:val="28"/>
          <w:szCs w:val="28"/>
        </w:rPr>
        <w:lastRenderedPageBreak/>
        <w:t xml:space="preserve">2. 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ОСОБЕННОСТИ МАТЕРИАЛОВ 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cs="Times New Roman"/>
          <w:b/>
          <w:bCs/>
          <w:color w:val="0D0D0D" w:themeColor="text1" w:themeTint="F2"/>
          <w:sz w:val="28"/>
          <w:szCs w:val="28"/>
        </w:rPr>
        <w:t>, ПОСВЯЩЁННЫХ КОНФЛИКТУ В НАГОРНОМ КАРАБАХЕ</w:t>
      </w:r>
    </w:p>
    <w:p w14:paraId="5792DDBA" w14:textId="77777777" w:rsidR="004D3676" w:rsidRPr="00634FBF" w:rsidRDefault="004D3676" w:rsidP="004D3676">
      <w:pPr>
        <w:spacing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2.1. История и развитие конфликта в Нагорном Карабахе</w:t>
      </w:r>
    </w:p>
    <w:p w14:paraId="38510E66" w14:textId="77777777" w:rsidR="004D3676" w:rsidRPr="00C528F0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Нагорный Карабах (НК) – регион в Закавказье, в восточной части Армянского нагорья. Занимает восточные, юго-восточные горные и предгорные районы Малого Кавказа, вместе с Равнинным Карабахом составляет историко-географическую область Карабах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3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Площадь – 4400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кв.км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18A23321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мнению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учёных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Армении, слово «Карабах» состоит из двух частей: «кара», что обозначает «чёрный» (с тюркского языка) и «баг» - «сад» (с персидского). В 1920-е годы, благодаря армянским националистам, распространённым стало название «нагорные части» уездов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Елизаветпольской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губернии, но позднее, когда появилась территориальная проблема между Арменией и Азербайджаном, появился термин «Нагорный Карабах». </w:t>
      </w:r>
    </w:p>
    <w:p w14:paraId="219024D3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свою очередь азербайджанские учёные считают, что понятие «Нагорный Карабах» появилось ещё в 1923-м году для определения НКАО Азербайджанской ССР, созданной на территории географического Карабаха. </w:t>
      </w:r>
    </w:p>
    <w:p w14:paraId="31E17018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диссертации «Проблема урегулирования конфликта в Нагорном Карабахе и роль международных организаций»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4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Вартанян Артём Сергеевич утверждает, что многие специалисты ошибаются, отождествляя Нагорный Карабах и Нагорно-Карабахскую республику. Объясняя свою позицию, автор обращается к истории. Равнинная и нагорная части Карабаха на протяжении всей своей истории становились местом концентрации политических споров и конфликтов. </w:t>
      </w:r>
    </w:p>
    <w:p w14:paraId="30962076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Ещё во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II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в. до н.э. Нагорный Карабах, как провинция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Арцах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стал частью государства Великой Армении под управлением династии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Арташесидов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Аршакидов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0A681D3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После её падения,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Арцах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отошёл к Кавказской Албании, которая была вассалом Персии. </w:t>
      </w:r>
    </w:p>
    <w:p w14:paraId="5736AD36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IX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XI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вв. Нагорный Карабах стал частью Армянского государства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Багратидов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как отдельное княжество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Хачен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Правители – династии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Гасан-Джалалянов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Допянов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679FDAB7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Объединение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Хачена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другими пятью княжествами (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меликствами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произошло в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XVI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XVII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вв.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Хачен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Гюлистан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Дизак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Джрабед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Варанда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стали называться «Хамса», что обозначало «пятёрка». Все эти территории подчинялись наместнику персидского шаха –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беглербеку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A96801C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Примерно тогда же, на Равнинном Карабахе сформировалось Карабахское ханство, которое перешло под защиту России в 1805 году.</w:t>
      </w:r>
    </w:p>
    <w:p w14:paraId="7ABDA602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Фактически именно в те годы на территорию ханства вошли российские военные, однако юридически в состав России оно вошло лишь в 1813-м г. по мирному договору России с Ираном.</w:t>
      </w:r>
    </w:p>
    <w:p w14:paraId="58969409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Позже Нагорный Карабах был частью Карабахской провинции, а затем частью нескольких уездов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Елизаветпольской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губернии России. </w:t>
      </w:r>
    </w:p>
    <w:p w14:paraId="23B9FA1C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Однако вхождение НК в состав российского государства не отменило попыток мусульман завоевать эту территорию. </w:t>
      </w:r>
    </w:p>
    <w:p w14:paraId="30BCB9AC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Посол российского императора в Персии Грибоедов А.С. говорил о том, что последний из ханов,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Мехти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-Кули, которого взяли служить России, смог передать территории своим близким мусульманам, с правом последующего обретения. </w:t>
      </w:r>
    </w:p>
    <w:p w14:paraId="532BC97C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1822-м году Карабахское ханство было упразднено, однако права на территории сохранились за мусульманскими помещиками, хотя там и поселили этнических армян.</w:t>
      </w:r>
    </w:p>
    <w:p w14:paraId="51DD7742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Крушение Российской империи в 1918-м спровоцировало хаос в Закавказье. Равнинный Карабах стал частью Азербайджана, а Нагорный – местом споров и вооружённых столкновений между азербайджанцами и армянами. </w:t>
      </w:r>
    </w:p>
    <w:p w14:paraId="3834F751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результате кровопролитных боёв между Азербайджаном и Арменией, зимой 1920-1921 года от войны и голода погибла треть армянского населения. </w:t>
      </w:r>
    </w:p>
    <w:p w14:paraId="6300BE2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Турецкий исследователь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О.Коджамана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 времена комментирует следующим образом: «</w:t>
      </w:r>
      <w:r w:rsidRPr="003A762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несмотря на конфликтность интересов по поводу Армении, ни турки, ни большевики все же не смогли полностью отказаться от «особых отношений» друг с другом… Турки не хотели идти дальше исторически принадлежавших России армянских территорий, а Россия не пыталась продвигаться в турецкую Армению. Имея несчастье граничить на севере с большевиками, а на юге с турецкими националистами, независимое государство Армения было фактически поделено на две части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5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E8CF029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начале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1920-х гг. под напором большевистской 11-й армии и войск Турции пал Ереван. </w:t>
      </w:r>
    </w:p>
    <w:p w14:paraId="6FE61BA0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Заседанием ЦК РК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П(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б) было вынесено решение оставить Нагорный Карабах в пределах Азербайджанской ССР с административным центром в городе Шуша. </w:t>
      </w:r>
    </w:p>
    <w:p w14:paraId="69BEB4F2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следующий раз  территориальный спор обострился в 1988-м году, когда Совет народных депутатов Нагорно-Карабахской автономной области обратился к Верховному Совету СССР с просьбой передать область от Азербайджана к Армении. В 1991-м г., когда Советский Союз распался, совместная сессия областного Совета НКАО и райсовета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Шаумянского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 провозгласила создание Нагорно-Карабахской Республики (НКР). </w:t>
      </w:r>
    </w:p>
    <w:p w14:paraId="54309070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Это решение спровоцировало начало военных действий между армянским и азербайджанским народами, который продлился более 3-х лет. В результате погибло свыше 30 тыс. человек, десятки стали беженцами. </w:t>
      </w:r>
    </w:p>
    <w:p w14:paraId="6622016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Начиная с того момента Карабахский конфликт перешёл в «горячую» фазу, заинтересовав российскую и зарубежную прессу. Рост внимания к нему, как будет показано в следующем параграфе, всегда совпадал с фазами его обострения. </w:t>
      </w:r>
    </w:p>
    <w:p w14:paraId="419DFCFB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результате тех событий, помимо собственно Нагорного Карабаха, под контроль НКР перешли ещё семь админист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ративных районов Азербайджана,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вооружённые силы Баку смогли удержать лишь некоторые территории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Мардакертского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района. </w:t>
      </w:r>
    </w:p>
    <w:p w14:paraId="64FEF41C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то же время, ни одна из сторон не признавала НК спорной территорией. И Армения и Азербайджан утверждали, что эта область принадлежала им испокон веков. «</w:t>
      </w:r>
      <w:r w:rsidRPr="0009098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Для них признать это спорным означает ослабить свои позиции или притязания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6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Справочник МИДа России по странам мира проинформировал общественность: «</w:t>
      </w:r>
      <w:r w:rsidRPr="0009098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 мая 1994 года на карабахском фронте установлено перемирие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7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23E7C897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Первой соглашение о прекращении огня подписала азербайджанская сторона в лице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Мамедрафи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Мамедова, 9 мая 1994-го года. Следующей стала Армения в лице Сержа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Саргсяна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10 мая 1994-го года. И наконец,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последней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Нагорно-Карабахская Республика в лице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Самвела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Бабаяна, 11 мая 1994-го года.  </w:t>
      </w:r>
    </w:p>
    <w:p w14:paraId="0E070A59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С тех пор территориальный конфликт вокруг НКР был заморожен. Урегулирование разногласий перешло в мирное русло, под эгидой Минской группы ОБСЕ. Однако это перемирие неоднократно нарушалось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F24A25E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2002-м году нагорно-карабахский вопрос начинает освещаться на сайте русской редакции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0966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Долгие годы немецкая общественная телерадиокомпания пристально следит за развитием ситуации в НКР и информирует об этом своих пользователей. Детали происходящего на фронте и мнение политической элиты мира находят отражение в материалах русской службы.</w:t>
      </w:r>
    </w:p>
    <w:p w14:paraId="7B75C62A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Конечно, особое внимание уделяется случаям увеличения напряжённости конфликта. К таким относим обострение территориального вопроса 2009-го года, которое подробно описывается на сайте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040272D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публикации от </w:t>
      </w:r>
      <w:r w:rsidRPr="00096CB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27.06.2009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находим информацию о возобновившихся переговорах глав МИД Армении и Азербайджана в Париже. В тот день важность сохранения мира в регионе отметили все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стороны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было принято решение о визите сопредседателей Минской группы ОБСЕ в НКР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48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682BD52B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Вместе с тем, на сайте выходят рекомендации к главам Армении и Азербайджана от немецких политиков, а также комментирование ситуации авторитетными газетами Германии, таких как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Frankfurter</w:t>
      </w:r>
      <w:r w:rsidRPr="00EC13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Allgemeine</w:t>
      </w:r>
      <w:proofErr w:type="spellEnd"/>
      <w:r w:rsidRPr="00EC13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Tagesspiegel</w:t>
      </w:r>
      <w:proofErr w:type="spellEnd"/>
      <w:r w:rsidRPr="00EC13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</w:t>
      </w:r>
      <w:proofErr w:type="spellStart"/>
      <w:r w:rsidRPr="00EC130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Süddeutsche</w:t>
      </w:r>
      <w:proofErr w:type="spellEnd"/>
      <w:r w:rsidRPr="00EC130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 </w:t>
      </w:r>
      <w:proofErr w:type="spellStart"/>
      <w:r w:rsidRPr="00EC130A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Zeitung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. </w:t>
      </w:r>
    </w:p>
    <w:p w14:paraId="749DBB25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Следующее крупное обострение произошло в 2016-м году в ночь на 2 апреля. Тогда обе стороны обвинили друг друга в провокации на линии соприкосновения и военные действия возобновились. В материале </w:t>
      </w: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  <w:lang w:val="en-US"/>
        </w:rPr>
        <w:t>DW</w:t>
      </w: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 от 05.04.2021 читаем, что по данным ООН в тот день погибло около 30 солдат и 3 мирных жителя</w:t>
      </w:r>
      <w:r>
        <w:rPr>
          <w:rStyle w:val="a5"/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footnoteReference w:id="49"/>
      </w: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. </w:t>
      </w:r>
    </w:p>
    <w:p w14:paraId="62216330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lastRenderedPageBreak/>
        <w:t xml:space="preserve">Журналисты  </w:t>
      </w: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  <w:lang w:val="en-US"/>
        </w:rPr>
        <w:t>Deutsche</w:t>
      </w:r>
      <w:r w:rsidRPr="00557998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  <w:lang w:val="en-US"/>
        </w:rPr>
        <w:t>Welle</w:t>
      </w:r>
      <w:r w:rsidRPr="00557998"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подробно описывали ситуацию и задавались главным вопросом – как разрешить конфликт в Карабахе? На него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немецкому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 СМИ пытались ответить эксперты Армении, Азербайджана, России и Турции</w:t>
      </w:r>
      <w:r>
        <w:rPr>
          <w:rStyle w:val="a5"/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footnoteReference w:id="50"/>
      </w: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>.</w:t>
      </w:r>
    </w:p>
    <w:p w14:paraId="35E7263E" w14:textId="77777777" w:rsidR="004D3676" w:rsidRPr="00557998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FFFFF"/>
        </w:rPr>
        <w:t xml:space="preserve">Спустя неделю, после столкновений, военные действия утихли, однако сам конфликт остался «горячим». </w:t>
      </w:r>
    </w:p>
    <w:p w14:paraId="7FB2F163" w14:textId="77777777" w:rsidR="004D3676" w:rsidRPr="00382015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в 2020-м вновь происходит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его эскалация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детально описывает положение дел в Нагорном Карабахе, ежедневно публикуя информационные и аналитические материалы.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0EE34D24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статьях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CC5F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CC5FF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16 июля 2020 узнаём, что п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ервым настораживающим фактором вновь разгорающегося территориального спора стали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возобновившиеся боевые действия на границе Армении и Азербайджана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1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Обе стороны обвинили друг друга в нарушении режима перемирия. </w:t>
      </w:r>
    </w:p>
    <w:p w14:paraId="41132064" w14:textId="77777777" w:rsidR="004D3676" w:rsidRPr="0079000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тот же день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предоставила на сайте официальную позицию Германии, которая призывала к незамедлительному прекращению военных столкновений и воздержании сторон от провокационных заявлений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2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15CE6CA7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Следующим фактором были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военные учения Армении и России, которые стартовали 23 июля 2020-го года. Ровно через неделю Азербайджан объявил о начале совместных азербайджано-турецких учений,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участием сухопутных войск и военной авиации,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окончании которых на аэродромах Баку остались самолёты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F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-16, в качестве «</w:t>
      </w:r>
      <w:r w:rsidRPr="002E452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сдерживающего средства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против Армении. </w:t>
      </w:r>
    </w:p>
    <w:p w14:paraId="2B2B11B8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Затем, после очередной перестрелки на границе с Арменией, Азербайджан объявил срочный призыв военнослужащих запаса. Бойцов сразу отправили на учения. </w:t>
      </w:r>
    </w:p>
    <w:p w14:paraId="2E538B86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27 сентября в 7:30 утра Министерство обороны Азербайджана заявило, что Армения в 6:00 часов грубо нарушила режим перемирия, обстреляв из крупнокалиберного оружия, артиллерийских установок и миномётов 4 азербайджанских района. В связи с этим азербайджанская сторона объявляет о начале крупномасштабной контр наступательной операции с применением ракетных установок, авиации и танков.</w:t>
      </w:r>
    </w:p>
    <w:p w14:paraId="561C58B0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Президент Азербайджана Ильхам Алиев выступил по телевидению с обращением: «</w:t>
      </w:r>
      <w:r w:rsidRPr="002E452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Это очередное проявление армянского фашизма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3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 Одновременно с тем, глава Турции Тайип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Эрдоган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обвинил Минскую группу ОБСЕ в неспособности урегулирования конфликта и заявил о поддержке азербайджанской стороны. </w:t>
      </w:r>
    </w:p>
    <w:p w14:paraId="18833CF2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свою очередь МИД Армении заявило, что Азербайджан нанёс ракетные удары по мирным населённым пунктам, однако армия НКР «</w:t>
      </w:r>
      <w:r w:rsidRPr="002E452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успешно противостоит атакам противника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4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 </w:t>
      </w:r>
    </w:p>
    <w:p w14:paraId="7DC5BDB1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Глава НКР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Араик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Арутюнян ввёл военное положение в стране и объявил о срочной мобилизации армии. Ко второй половине дня, по заявлению министерства обороны Азербайджана, их армией уже были захвачены 7 поселений НКР. </w:t>
      </w:r>
    </w:p>
    <w:p w14:paraId="260B2ED5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28 сентября по всей территории Азербайджана был введён режим военного положения, с комендантским часом в некоторых районах. Весь день велись ожесточённые бои. Армянская и азербайджанская стороны заявляли о разгроме военной техники противника. </w:t>
      </w:r>
    </w:p>
    <w:p w14:paraId="16105ADA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Пресс-секретарь Армении Анна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Нагдалян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объявила: «</w:t>
      </w:r>
      <w:r w:rsidRPr="002E452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Рядом с азербайджанцами воюют турецкие инструкторы, которые используют турецкое вооружение, в том числе БПЛА и самолёты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5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0C7A1CE3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тот же день на сайте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35313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35313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появилась статья, в которой свои комментарии давали немецкие политики. Традиционно депутаты и правительство ФРГ требовало от сторон незамедлительного прекращения огня и возвращения к переговорам. </w:t>
      </w:r>
    </w:p>
    <w:p w14:paraId="43B2F314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Вместе с тем, в материале было представлено неоднозначное заявление внешнеполитического эксперта фракции ХДС</w:t>
      </w:r>
      <w:r w:rsidRPr="002F208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ХСС Юргена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Хардта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«</w:t>
      </w:r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Россия, как союзник Армении, и Турция, как союзник Азербайджана, вводят своих подопечных в регионе в заблуждение, уверяя, что разрешить конфликт можно, применяя политику силы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6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43240C19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той же статье высказался депутат Европейского парламента от немецкой партии «зелёных» Сергей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Лагодинский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прокомментировавший роль России, которая, по его мнению: «</w:t>
      </w:r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занимает скорее проармянскую позицию, но продаёт </w:t>
      </w:r>
      <w:proofErr w:type="gramStart"/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вооружение</w:t>
      </w:r>
      <w:proofErr w:type="gramEnd"/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как Армении, так и Азербайджану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7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58F10002" w14:textId="77777777" w:rsidR="004D3676" w:rsidRPr="002F208D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Ответов с российской стороны или пророссийских экспертов предоставлено не было. </w:t>
      </w:r>
    </w:p>
    <w:p w14:paraId="309A4044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29 сентября по всей линии фронта продолжались кровопролитные столкновения. Международные ассоциации по защите прав человека организовывали заседания и давали свои комментарии происходящим в НКР событиям. Так председатель Совета безопасности, постпред Нигера при ООН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Абду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Абарри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заявил: «</w:t>
      </w:r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Члены </w:t>
      </w:r>
      <w:proofErr w:type="gramStart"/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СБ</w:t>
      </w:r>
      <w:proofErr w:type="gramEnd"/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ООН поддерживают обращённый к сторонам конфликта призыв генерального секретаря </w:t>
      </w:r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lastRenderedPageBreak/>
        <w:t>незамедлительно прекратить боевые действия, снизить напряженность и без промедления вернуться к переговорам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8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8A04DFE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Такого же мнения придерживались сопредседатели Минской группы ОБСЕ (Россия, Франция и США). Владимир Путин 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Эмманюэль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Макрон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раз обсуждали по телефону происходящее в Нагорном Карабахе и призывали стороны к скорейшему урегулированию конфликта. Более того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Макрон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заявлял о том, что более 300 боевиков террористической группировки «Исламское государство» воюют в Нагорном Карабахе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59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призывал европейское общество обратить на это самое пристальное внимание.</w:t>
      </w:r>
    </w:p>
    <w:p w14:paraId="28DCC238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Именно на международные организации возлагал надежду премьер-министр Армении Никол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Пашинян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В интервью изданию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Figaro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он заявил:  «</w:t>
      </w:r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Международное сообщество должно незамедлительно подключиться к предотвращению распространения насилия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0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</w:t>
      </w:r>
    </w:p>
    <w:p w14:paraId="3813B9FB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Однако подобные комментарии не изменили ситуацию на территории НКР. Боевые действия продолжались. </w:t>
      </w:r>
    </w:p>
    <w:p w14:paraId="67D2B1A4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это время журналисты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A7415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C650E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пытались проанализировать ситуацию и обозначить стороны, которым война в НКР могла быть на руку. В материале от 30.09.2020 «Комментарий: Кому на руку маленькая война в Нагорном Карабахе», обозреватель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Миодраг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Шорич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рассуждает о влиянии Турции на Азербайджан, заявляя, что Анкара, при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желании, легко могла бы остановить «братский народ» и прекратить эскалацию конфликта, однако, вместо этого, она его только разжигает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1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18F5CA28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 России эксперт сказал примерно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похожее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Он утверждал, что Кремль был способен остановить провокации Армении, но не сделал этого. Вместо того Москва не только стала поставлять оружие в Ереван, но и переместила тысячи своих военных на его территории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2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28591163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Более того,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Миодраг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предположил, что выгоду от войны в НКР имеет и Азербайджан. По его словам, из-за снижения бюджета, в стране зреет кризис, а военный конфликт в Карабахе переводит внимание населения от внутренних проблем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внешним и одновременно поднимает уровень патриотизма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3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BFCC6EC" w14:textId="77777777" w:rsidR="004D3676" w:rsidRPr="00A74150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Параллельно с этим бои на фронте продолжались. </w:t>
      </w:r>
    </w:p>
    <w:p w14:paraId="2B684246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первых числах октября Министерство обороны Азербайджана обвинило Армению в обстреле ракетно-артиллерийскими установками четырёх населённых пунктов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4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Предупредив, что ответные меры будут приняты таким же образом и именно по тем военным точкам, из которых шёл огонь. </w:t>
      </w:r>
    </w:p>
    <w:p w14:paraId="59C338B1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зербайджанский президент Ильхам Алиев в интервью для телеканала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Al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Jazeera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прокомментировал роль России в конфликте НКР: «</w:t>
      </w:r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Россия – это страна, которая имеет хорошие исторические отношения с Азербайджаном и Арменией. Поэтому её роль и возможности для посредничества по объективным причинам, конечно, более высоки, чем у </w:t>
      </w:r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lastRenderedPageBreak/>
        <w:t>тех, кто расположен вдалеке от региона и, возможно, не имеет полного представления о том, что здесь происходит за последнее десятилетие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5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3162C029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Чуть позже Алиев заявил о взятии азербайджанскими военными ещё 9 поселений. Служба Би-би-си сообщила, что, судя по снимкам со спутника, все эти территории полностью разрушены и заброшены. </w:t>
      </w:r>
    </w:p>
    <w:p w14:paraId="3472A0EA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5-го октября на сайте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CD1F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вышел материал, рассказывающий о том, как власти Нагорного Карабаха пытались остановить конфликт. В тот день, с их стороны в Организацию по безопасности и сотрудничеству в Европе было отправлено заявление, в котором была обозначена просьба признания независимости территорий НКР. По их мнению, такой шаг смог бы повлиять на прекращение боевых столкновений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6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2C93F771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Однако значительных перемен не последовало. </w:t>
      </w:r>
    </w:p>
    <w:p w14:paraId="43887A00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 октября военные силы Азербайджана начали наступательные военные действия на юге Нагорного Карабаха. После продолжительных боёв обе стороны объявили о разгроме противника. Около 70 тыс. человек были вынуждены бежать в другие районы НКР или Армении. </w:t>
      </w:r>
    </w:p>
    <w:p w14:paraId="65BD2492" w14:textId="77777777" w:rsidR="004D3676" w:rsidRPr="00BB28B2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Тем временем мировая общественность не утихала. В Европарламенте продолжались обсуждения относительно ситуации НКР. Их описала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BB28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BB28B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материале «</w:t>
      </w:r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Дебаты в Европарламенте о Карабахе: «порка» </w:t>
      </w:r>
      <w:proofErr w:type="spellStart"/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Эрдогана</w:t>
      </w:r>
      <w:proofErr w:type="spellEnd"/>
      <w:r w:rsidRPr="00C75C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и роль России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». Там говорилось о том, что по заявлению верховного представителя ЕС по внешней политике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Жозепа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Борреля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Европейский Союз признавал, что владел недостаточной информацией о текущем положении дел на линии фронта. Такая ситуация объяснялась географической особенностью региона и наличием множества противоречивых друг другу данных армянской и азербайджанской сторон.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В ходе переговоров также было упомянуто применение кассетных боеприпасов и отправка Турцией боевиков из Сирии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7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2430D553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 октября пресс-служба президента России сообщила, что Владимир Путин, в ходе телефонных разговоров, пригласил в Москву глав МИД Армении и Азербайджана для совместных переговоров по урегулированию конфликта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8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Встреча продлилась 11 часов. Стороны договорились о прекращении огня 10 октября в 12:00, взаимном обмене пленными и телами погибших. </w:t>
      </w:r>
    </w:p>
    <w:p w14:paraId="0074944B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Несмотря на это, вечером 10 октября 3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населённых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пункта подверглись ракетному обстрелу. Обе стороны обвинили друг друга в нарушении режима прекращении огня. Международный Комитет Красного Креста сообщил о невозможности работы в Нагорном Карабахе из-за продолжающихся боевых действий. </w:t>
      </w:r>
    </w:p>
    <w:p w14:paraId="1369AB22" w14:textId="77777777" w:rsidR="004D3676" w:rsidRPr="005A4BEC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Такое нарушение Азербайджаном и Арменией договора о прекращении огня, российский политолог и публицист Фёдор Крашенинников расценил как «</w:t>
      </w:r>
      <w:r w:rsidRPr="00693ED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падение влияния России на Кавказе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Об этом он сообщил в материале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5A4B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15.10.2020г. По его словам: «</w:t>
      </w:r>
      <w:r w:rsidRPr="00693ED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очередной виток напряжённости на Кавказе заставляет усомниться в том, что Россия действительно способна серьёзно влиять на политические элиты кавказских государств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69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Вместе с тем, в материале говорилось, что для урегулирования конфликта, одной из сторон придётся пойти на определённые уступки, на которые ни Армения, ни Азербайджан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никогда не согласятся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особенно ради того, чтобы поддержать империалистические замашки Москвы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0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57D6FF6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18 октября Министерство обороны Армении сообщило о наступлении  военных войск Азербайджана на район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Худаферинского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водохранилища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1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над которым позже солдаты подняли азербайджанский флаг. Об этом на своей странице в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Twitter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сообщил глава государства Ильхам Алиев. </w:t>
      </w:r>
    </w:p>
    <w:p w14:paraId="6E12209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 октября, по словам президента НКР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Араика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Арутюняна, азербайджанская армия дошла до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Зенгеланского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района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2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оказавшись в нескольких километрах от границы с Арменией. </w:t>
      </w:r>
    </w:p>
    <w:p w14:paraId="487A6D72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Ильхам Алиев продолжал сообщать о новых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территориях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освобождённых от оккупации азербайджанскими военными. Обе стороны говорили о том, что ожесточённые бои продолжаются по всей линии фронта. </w:t>
      </w:r>
    </w:p>
    <w:p w14:paraId="1BC587A8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Свою лепту в решение конфликта попытались внести Соединённые Штаты. 23 октября государственный секретарь США Майкл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Помпео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пригласил в Вашингтон глав МИДа Азербайджана и Армении.  Перед началом встреч госсекретарь обозначил позицию своей страны: «</w:t>
      </w:r>
      <w:r w:rsidRPr="005F365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Мы сохраняем точку зрения, которую разделяют практически все европейские страны и по которой правильным будет прекратить конфликт и попросить Армению и Азербайджан о </w:t>
      </w:r>
      <w:proofErr w:type="spellStart"/>
      <w:r w:rsidRPr="005F365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деэскалации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3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По итогам встречи главы МИДа договорились прекратить огонь 26 октября в 8:00. </w:t>
      </w:r>
    </w:p>
    <w:p w14:paraId="03F1F853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Вечером в тот же день Ильхам Алиев объявил о взятии ещё нескольких поселений. </w:t>
      </w:r>
    </w:p>
    <w:p w14:paraId="74D035C8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Армянская и азербайджанская стороны обвинили друг друга в обстреле населённых пунктов, а власти НКР заявили, что Азербайджан применил боевое оружие против областей Степанакерта 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Мартуни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Русская служба Би-би-си, которая посещала в это время близлежащую окрестность, принадлежавшую армянским военным, подтвердила, что слышала недалеко от места залпы орудий. </w:t>
      </w:r>
    </w:p>
    <w:p w14:paraId="72AC2B3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26 октября в 8:00 вступило в силу соглашение о прекращении огня. Однако спустя всего несколько часов Министерство обороны Азербайджана  обвинило Армению в нарушении перемирия, а именно в обстреле городов Лачин,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Тертер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нескольких сёл. </w:t>
      </w:r>
    </w:p>
    <w:p w14:paraId="5203F7D0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следующий день правительство НКР объявило о ранении на боевой позиции министра обороны Карабахской Республики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Джалала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Арутюняна. Исполнять его обязательства назначили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Микаэла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Арзуманяна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D46BE00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Пресс-секретарь Министерства обороны Армении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Шушан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Степанян заявила, что в результате обстрела азербайджанскими военными Степанакерта и Шуши разрушено несколько жилых домов, больница и роддом. Армия НКР в ответ подавила точки, из которых вёлся огонь. </w:t>
      </w:r>
    </w:p>
    <w:p w14:paraId="1DF4053B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Однако самое большое количество жертв, за период эскалации конфликта, насчитывалось в азербайджанском городе Барда. «</w:t>
      </w:r>
      <w:r w:rsidRPr="002D169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В результате удара по территории торговых объектов погиб 21 человек, около 70 человек получили ранения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4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«По данным Минобороны Азербайджана, Барда была обстреляна из РСЗО «Смерч»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5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35796C65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Глава Азербайджана продолжал информировать общественность о переходе многих территорий НКР под контроль азербайджанских военных. 29 октября Ильхам Алиев издал указ «</w:t>
      </w:r>
      <w:r w:rsidRPr="002D169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Об организации временного особого управления на освобождённых территориях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». Согласно ему в каждом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районе, находившемся на этих землях, назначался временный комендант. В его задачи вошла координация работы органов власти. МВД Азербайджана стало ответственным за назначение коменданта и определение его функций.  </w:t>
      </w:r>
    </w:p>
    <w:p w14:paraId="0E402EDE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Очередная встреча министров иностранных дел Армении и Азербайджана, при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сопредседательстве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Минской группы ОБСЕ, состоялась 30 октября в Женеве. По итогам переговоров было заявлено, что воюющие стороны в ближайшее время обменяются телами погибших, а также незамедлительно прекратят военные удары по мирному населению.  </w:t>
      </w:r>
    </w:p>
    <w:p w14:paraId="4F52BBC3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уже на следующий день азербайджанское и армянское Министерства обороны объявили о боях на юге и юго-востоке НКР. Под контроль вооружённых сил Азербайджана продолжали переходить всё новые населённые пункты. Бои велись так интенсивно, что властям НКР пришлось закрыть участок дороги Шуша-Лачин, который вёл из Армении в Нагорный Карабах. </w:t>
      </w:r>
    </w:p>
    <w:p w14:paraId="33F9FBC3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 степени тяжести военных действий заявил корреспондент Известий: «Очень жёсткие взрывы по всему Степанакерту и окраинам… в городе работает сирена, есть следы попадания снарядов»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6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183C2C1A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Мировые организации по защите прав человека продолжали давать заявления. Одно из таких 5 ноября опубликовала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DB08C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В материале «ООН предостерегает от военных преступлений в Нагорном Карабахе» Верховный комиссар организации Мишель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Бачелет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предостерегла армянскую и азербайджанскую стороны от свершения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преступных деяний. К таким были отнесены обстрел жилых домов и бомбардировка дорог. А также вынуждение мирных жителей к бегству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7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5774A721" w14:textId="77777777" w:rsidR="004D3676" w:rsidRPr="00FC3BF3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Однако страдания мирного населения НКР не прекратились. В подтверждение этому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опубликовала фотогалерею, отражающую всю разруху, которая образовалась после военных столкновений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8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313C73FB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 ноября на территорию конфликта прибыла группа добровольцев из Абхазии в составе 20 человек. Российские журналисты заявляли, что это ветераны батальона имени Баграмяна – абхазское вооружённое формирование времён грузино-абхазского конфликта, которое состояло из армян-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амшенцев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73A3999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Несмотря на это, поселения НКР продолжали переходить под контроль Азербайджана. 8 и 9 ноября Ильхам Алиев объявил о том, что город Шуша и несколько сёл «</w:t>
      </w:r>
      <w:r w:rsidRPr="002D169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освобождены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 Это стало поворотным пунктом конфликта. «</w:t>
      </w:r>
      <w:r w:rsidRPr="002D1695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После взятия города война закончилась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79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FC0A57C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Тогда же, 9 ноября произошёл инцидент с российским вертолётом. В 18:30 в небе над Арменией недалеко от Нахичеванской Автономной Республики Воздушными силами Азербайджана был сбит российский военный вертолёт Ми-24. Машина упала в ущелье, которое вело из села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Ерасх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село Паруйр Севак. Министерство иностранных дел Азербайджана принесло свои извинения России и пообещало выплатить компенсацию. Трагическую ошибку объяснили тем, что вертолёт оказался вблизи территорий, на которых велись боевые действия в тёмное время суток, вне зоны обнаружения радаров. Кроме этого, российские воздушные машины прежде не замечались на этих территориях. По заявлению МИД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Азербайджана, команду сбивать дали в связи с напряжённой обстановкой в регионе. В результате инцидента погибли 2 человека и ещё один, с травмами средней тяжести, был доставлен на аэродром базирования. Министерство иностранных дел России отреагировало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произошедшее незамедлительно. Там сообщили, что Россия положительно оценила признание азербайджанской стороны. Генеральная прокуратура Азербайджана возбудила уголовное дело по статье 342.2 УК «халатное отношение к службе, повлекшее смерть двух и более человек по неосторожности, имевшее место в военное время и в боевых условиях».</w:t>
      </w:r>
    </w:p>
    <w:p w14:paraId="6C99461C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 ноября в 00:00 часов по Московскому времени было опубликовано совместное заявление президента Азербайджана Ильхама Алиева, премьер-министра Армении Никола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Пашиняна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президента России Владимира Путина. В документе объявлялось о полном прекращение огня и всех военных действий в НКР и говорилось, что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азербайджанская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армянская стороны останавливаются на занятых ими территориях. Вместе с тем в документе указывалось, что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Акдамский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Кельбаджарский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районы возвращаются Азербайджану. Сообщалось также, что Россия вводит в Карабах своих миротворцев в количестве 1960 человек. Стороны должны обменяться телами военнопленных и погибших, а беженцы вернутся на территории под контролем Управления Верховного комиссара ООН по делам беженцев. </w:t>
      </w:r>
    </w:p>
    <w:p w14:paraId="4F2385A0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Азербайджане подписание договора отметили с размахом. Сотни жителей Баку отправились по центральным улицам с флагами страны, танцуя и исполняя песни. </w:t>
      </w:r>
    </w:p>
    <w:p w14:paraId="20CA22DE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 декабря 2020 года стало известно, что азербайджанский президент Ильхам Алиев учредил национальный праздник – День победы, который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будет праздноваться 10 ноября. Глава объявил, что символическая дата «увековечит эту беспрецедентную победу»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80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5A86D07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Армении же, ровно через 1,5 часа после опубликования документа, разъярённая толпа ворвалась в здание правительства в Ереване. «Протестующие выкрикивают «не отдадим». Также они выкрикивают ругательства в адрес бывших президентов страны Роберта Кочаряна и Сержа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Саргсяна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81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Митингующие искали премьера. Однако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Пашиняна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внутри не  оказалось. </w:t>
      </w:r>
    </w:p>
    <w:p w14:paraId="296B58DF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Оппозиционные фракции Еревана пытались лишить силы, подписанное накануне мирное соглашение. Об этом на своём сайте рассказала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В материале «</w:t>
      </w:r>
      <w:r w:rsidRPr="009B48E3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Оппозиция в Армении намерена аннулировать соглашение по Карабаху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 говорилось, что депутаты оппозиционных фракций призывали остальных чиновников прийти в парламент для того, чтобы созвать внеочередное заседание. Мирных же граждан призывали покинуть правительственное здание, чтобы обеспечить безопасность приглашённых дипломатов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82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 </w:t>
      </w:r>
    </w:p>
    <w:p w14:paraId="163D26C0" w14:textId="77777777" w:rsidR="004D3676" w:rsidRPr="00642C5A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тот же день, 10 ноября, на сайте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42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вышла публикация о позиции Германии по заключенному мирному договору. В нём были собраны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комментарии депутатов бундестага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оценки политологов и аналитические материалы СМИ о договорённости армянской и азербайджанской сторон. Политические деятели приветствовали прекращение огня, а эксперты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анализировали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кто выиграл, а кто проиграл в результате столкновений. Вместе с тем, большое внимание уделялось роли России и Турции в поиске мирного урегулирования вопроса в будущем. Помощь ФРГ НКР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прокомментировал внешнеполитический эксперт парламентской фракции консерваторов Юрген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Хардт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«</w:t>
      </w:r>
      <w:r w:rsidRPr="006C1B3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Германия выделила Международному Красному Кресту два миллиона евро для снабжения людей в Нагорном Карабахе продуктами питания и одеялами, а больницы – медикаментами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83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43044F05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Армении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же с того дня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начались ежедневные забастовки. Отставки премьер-министра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Пашиняна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помимо обычных граждан, требовал действующий президент Армении Армен Саркисян, главы государства прошлых лет: Левон Тер-Петросян, Роберт Кочарян, Серж Саркисян и Эдмон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Марукян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Вместе с ними Генеральный штаб ВС Армении, президиум Академии Наук Армении, свыше 500 адвокатов и многие другие общества страны. </w:t>
      </w:r>
    </w:p>
    <w:p w14:paraId="1758404C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Спустя несколько дней, после подписания договора, на сайте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0E62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0E62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появилась информация о погибших. В материале от 14.11.2020 сообщалось о 2300 армянских солдат, скончавшихся в НКР. Об этом сообщила пресс-секретарь Минздрава Армении Алина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Никогосян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Вместе с тем, в сообщении говорилось о начале обмена телами военнослужащих между Арменией и Азербайджаном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84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2FA7500B" w14:textId="77777777" w:rsidR="004D3676" w:rsidRPr="00304900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11 января 2021 года Никол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Пашинян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Ильхам Алиев и Владимир Путин встретились в Москве для обсуждения результатов, которые удалось достичь за два месяца, после принятия мирного соглашения. О том, как прошла встреча рассказала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Главным достижением политики обозначили то, что в НКР «</w:t>
      </w:r>
      <w:r w:rsidRPr="006C1B3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уже почти не стреляют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», исключением стало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лишь одно столкновение армянских и азербайджанских войск в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Гадрутском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районе в декабре</w:t>
      </w:r>
      <w:r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85"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40B684D2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марте 2021 года, на встрече с жителями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Армавирской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области, премьер-министр Армении Никола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Пашинян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заявил: «</w:t>
      </w:r>
      <w:r w:rsidRPr="006C1B32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Я подам в отставку в апреле. Это сделаю не для того, чтобы уйти, а для проведения досрочных парламентских выборов. …  В случае поддержки избирателей на выборах я пообещал служить стране ещё лучше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</w:rPr>
        <w:footnoteReference w:id="86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3512496D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основе всего вышесказанного можно заключить, что территориальный конфликт в Нагорном Карабахе, несмотря на долгое существование, всегда был «болевой точкой» всемирной общественности. Азербайджанский и армянский народы, вне зависимости от обстоятельств, постоянно считали НКР своей  территорией. Такая позиция побуждала страны к военным действиям, последнее из которых закончилось в пользу Азербайджана. </w:t>
      </w:r>
    </w:p>
    <w:p w14:paraId="1997ABF9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AAD2CF9" w14:textId="77777777" w:rsidR="004D3676" w:rsidRPr="00634FBF" w:rsidRDefault="004D3676" w:rsidP="004D3676">
      <w:pPr>
        <w:pStyle w:val="Standard"/>
        <w:spacing w:line="360" w:lineRule="auto"/>
        <w:jc w:val="both"/>
        <w:rPr>
          <w:rFonts w:cs="Times New Roman"/>
          <w:b/>
          <w:color w:val="0D0D0D" w:themeColor="text1" w:themeTint="F2"/>
          <w:sz w:val="28"/>
          <w:szCs w:val="28"/>
        </w:rPr>
      </w:pPr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2.2. Специфика освещения конфликта в Нагорном Карабахе в материалах русской службы </w:t>
      </w:r>
      <w:bookmarkStart w:id="4" w:name="_Hlk71025276"/>
      <w:r w:rsidRPr="00634FBF">
        <w:rPr>
          <w:rFonts w:cs="Times New Roman"/>
          <w:b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cs="Times New Roman"/>
          <w:b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cs="Times New Roman"/>
          <w:b/>
          <w:color w:val="0D0D0D" w:themeColor="text1" w:themeTint="F2"/>
          <w:sz w:val="28"/>
          <w:szCs w:val="28"/>
          <w:lang w:val="en-US"/>
        </w:rPr>
        <w:t>Welle</w:t>
      </w:r>
      <w:bookmarkEnd w:id="4"/>
    </w:p>
    <w:p w14:paraId="10A32B2B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 начала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интерне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т-работы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русскоязычной редакции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о конфликте в Нагорном Карабахе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09660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рассказ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ывала, используя телевидение и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радиовещание. С погружением в онлайн сферу освещение перешло в электронные ресурсы. Первое упоминание вопроса НКР на сайте русскоязычной редакции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датируется февралём 2002-го года. С тех пор и до конца февраля 2021 года на портале вышло 236 материалов по этой проблеме. </w:t>
      </w:r>
    </w:p>
    <w:p w14:paraId="5EBBDAE0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чтобы выявить особенности освещения нагорно-карабахского конфликта, п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опробуем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сначала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рассмотреть количественную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динамику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выхода материалов об НКР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сайте русскоязычной редакции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 прошедшие 20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лет.</w:t>
      </w:r>
    </w:p>
    <w:p w14:paraId="67C89D70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 этого предлагаем рассмотреть д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иаграмму №1.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Подробные количественные данные доступны в Приложение 1. </w:t>
      </w:r>
    </w:p>
    <w:p w14:paraId="164CB844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845D5BB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C9CBD5B" wp14:editId="2419345C">
            <wp:extent cx="5495925" cy="314325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A253648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Как видно из таблицы наибольшая активность выхода материалов приходится на 2020-й год. Именно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тогда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когда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произошла эскалация конфликта. Для сравнения, в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2004-м году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опубликовала 3 материала за весь год, а в 2020-м 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выдавала по 3 статьи в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день. </w:t>
      </w:r>
    </w:p>
    <w:p w14:paraId="10A04FB6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Вместе с тем, небольшие пики наблюдались в 2009-м и 2016-м годах. Тогда на сайте вышло по 16 материалов. Активность 2009-го года была связана с возобновлением переговоров между Арменией и Азербайджаном по вопросу НКР. Вот лишь пара заголовков на сайте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демонстрирующая тогдашнее положение дел: «Армения и Азербайджан обсудили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нагорнокарабахский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конфликт» от 27.06.2009 г., «Армения опасается эскалации карабахского конфликта» от 01.07.2009 г. Кроме того, на портале выходили материалы с комментариями экспертов, обсуждающих дискуссию двух стран и немецких газет, представляющих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своё видение ситуации, таких как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Frankfurter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Allgemeine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der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Tagesspiegel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Frankfurter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Rundschau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Suddeutsche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Zeitung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711EADA4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Пик 2016-го связан с тем, что в апреле того года в Нагорном Карабахе вновь обострилась обстановка. Стороны обвинили друг друга в провокации и боевые действия возобновились. Тогда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C43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также публиковала комментарии мировых экспертов, государственных деятелей и международных организаций.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Примеры мы приводили выше. </w:t>
      </w:r>
    </w:p>
    <w:p w14:paraId="40F85315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Разительно отличаются от этих показателей данные 2013-го года. Их попросту нет. Последняя запись 2012-го года об учениях ОДКБ в Армении датируется 17-м сентября и следующая статья с упоминанием конфликта в НКР появляется лишь 16 января 2014го года. Это связано с тем, что в этот временной период не происходило никаких социально-значимых событий, связанных с карабахским вопросом. </w:t>
      </w:r>
    </w:p>
    <w:p w14:paraId="119812B1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 материалы, выходившие в этот временной промежуток, делятся на 2 типа: информационные и аналитические. Для того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чтобы понять количественную разницу обоих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видов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публикаций, выходивших на сайте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 прошедшие 20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лет, предлагаем рассмотреть диаграмму №2.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Подробные количественные данные доступны в Приложении 2. </w:t>
      </w:r>
    </w:p>
    <w:p w14:paraId="1211BD69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 wp14:anchorId="75FA8143" wp14:editId="263DF15C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9C25F5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A690669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Синие отрезки на графике отражают динамику выхода информационных материалов. Отметим, что первая такая публикация вышла лишь в 2005-м году, в то время как освещение конфликта в НКР велось с 2002-го года. То есть 3 года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C435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выпускала исключительно аналитические материалы 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вопросе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НКР.  С 2005-го по 2007-й на сайте вышло 4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информационных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статьи, после чего вновь последовала пауза на год. В 2009-м и 2010-м годах русская служба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выпустила 8 информационных материалов о конфликте. И вплоть до 2014-го года не выпускала публикации подобного характера. Стоит отметить, что информационные материалы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представляют собой широкое освещение вопроса, с наличием уточняющих или больше раскрывающих ситуацию фактов. Так, например, в материале «</w:t>
      </w:r>
      <w:r w:rsidRPr="00DA63E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Президенты Армении и Азербайджана обсудили Нагорный Карабах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от 19.12.15 помимо сведений о прошедших переговорах глав двух стран, также представлена позиция Швейцарии, которая стала площадкой для переговоров. Интересно, что в некоторых материалах, где присутствует лишь пара строк информации, прикреплено видео с репортажем об освещаемом вопросе, что в свою очередь, позволяет читателям лучше понять ситуацию. </w:t>
      </w:r>
    </w:p>
    <w:p w14:paraId="2A27E541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Самое большое количество информационных материалов, 12, вышло в 2020-м году, что, конечно, связано с возобновлением военных действий между Азербайджаном и Арменией. В январе и феврале 2021-го таких публикаций обнаружено не было. </w:t>
      </w:r>
    </w:p>
    <w:p w14:paraId="5792B2DF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момента начала освещения конфликта в Нагорном Карабахе на сайте русскоязычной редакции вышло 36 информационных и 200 аналитических статей. На графике №2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заметны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3 пика аналитических материалов. Один приходится на 2009-й и 2010-й года, напомним, что в это время мировая общественность обсуждала возобновившиеся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переговоры Армении и Азербайджана. Далее мы видим, что в 2013-м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 выпускает никаких материалов о НКР. И в 2016-м снова пик, 13, материалов. Как упоминалось выше, именно в этом году возобновились военные действия между армянскими и азербайджанскими военными. И следующий, самый крупный пик, 104 материала, приходится на 2020-й год, когда Азербайджан перешёл к нападению. В январе, феврале 2021-го года их количество составило 8. </w:t>
      </w:r>
    </w:p>
    <w:p w14:paraId="31E5010F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 базе принципов редакционной политики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(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напомним,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что в 2004-м году правительство ФРГ внесло в закон поправки, согласно которым все службы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медиапространстве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стали обязаны: продвигать образ Германии, уважающей демократические ценности и Конституцию; быть местом обмена мнениями и взглядами; предоставлять комментарии мировых экспертов по разным вопросам; содействовать популяризации немецкого языка), мы выделили 5 критериев и подробно проанализировали на их основе аналитические материалы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посвящённые конфликту в НКР. Нам кажется, что реализация этих принципов в большей степени осуществляется именно в аналитических материалах, нежели информационных заметках. </w:t>
      </w:r>
    </w:p>
    <w:p w14:paraId="39667371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Общие результаты проведённого нами исследования представлены в таблице №3.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Подробные количественные данные представлены в Приложении 3. </w:t>
      </w:r>
    </w:p>
    <w:p w14:paraId="2A678B78" w14:textId="28CC2D4C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15E5721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31612061" wp14:editId="7623E76D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B417356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Расставим показатели по местам от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больших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 меньшим:</w:t>
      </w:r>
    </w:p>
    <w:p w14:paraId="18F2AF18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1. Комментарии международных экспертов; 2. Оценочная или эмоционально-экспрессивная лексика; 3. Официальная или неофициальная позиция Германии; 4. Мнения всех сторон; 5. Отступление от принципов редакционной политики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3133E125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 основе всего вышеперечисленного можно сказать, что положение «Комментарии международных экспертов» встречается в большей части материалов, а «Отступления от принципов редакционной политики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 в меньшей. </w:t>
      </w:r>
    </w:p>
    <w:p w14:paraId="2E510F7A" w14:textId="77777777" w:rsidR="004D3676" w:rsidRPr="00D83803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Далее переходим к подробному рассмотрению каждого критерия таблицы. </w:t>
      </w:r>
    </w:p>
    <w:p w14:paraId="76CB7649" w14:textId="77777777" w:rsidR="004D3676" w:rsidRPr="00D83803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Начнём с первого пункта «Официальная или неофициальная позиция Германии».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Подробные количественные данные доступны в Приложении 3. </w:t>
      </w:r>
    </w:p>
    <w:p w14:paraId="7685CCD8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5A7237A8" wp14:editId="6ACE19FF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6108444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Сюда мы относили комментарии по вопросам конфликта НКР Министерства иностранных дел ФРГ, немецких политиков, общественны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 организаций и простых немцев.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Как мы видим на графике, пики материалов с обозначенной позицией приходятся на 2009-й, 2018-й и 2020-й года. Это связано с тем, что в 2009-м проходили переговоры по Нагорно-Карабахскому конфликту, в 2018-м мировая общественность обсуждала поездку канцлера Германии Ангелы Меркель в Закавказье и в 2020-м году случилась эскалация конфликта в Нагорном Карабахе. </w:t>
      </w:r>
    </w:p>
    <w:p w14:paraId="42AED9AD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Интересно, что во время обострения военных действий НКР 2016-го года официальная позиция Германии была представлена лишь в 4-х материалах. Скорее всего, это связано с тем, что в тот период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описывая противостояние Армении и Азербайджана на военном и политическом фронтах, старалась дать этому оценку со стороны мировой общественности, нежели только немецкой.</w:t>
      </w:r>
    </w:p>
    <w:p w14:paraId="48E1ABCC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Наименьшее количество материалов с позицией Германии (1 публикация в год) приходится на 2002-й, 2003-й, 2008-й, 2011-й и 2015-й года. Это обусловлено тем, что крупных событий, требующих комментарий с немецкой стороны, в это время не происходило. </w:t>
      </w:r>
    </w:p>
    <w:p w14:paraId="148884CF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Ни одного материала с нашим критерием не опубликовалось в 2013-м году.</w:t>
      </w:r>
    </w:p>
    <w:p w14:paraId="545BA88E" w14:textId="77777777" w:rsidR="004D3676" w:rsidRPr="00417F1A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Следующий описываемый критерий «Комментарии международных экспертов».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Подробные количественные данные доступны в Приложении 3. </w:t>
      </w:r>
    </w:p>
    <w:p w14:paraId="5B5E21A2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FC83009" wp14:editId="3DE7D8C2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53D19B8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 нему мы относили президентов пресс-клубов Армении и Азербайджана, журналистов, публицистов, политологов, глав дипломатии ЕС, директоров центров исследований и других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541087D3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Стоит сказать, что эта позиция представлена в наибольшем количестве материалов исследования. Обозначим пики. Они приходятся на 2016-й, когда на сайте вышло 9 публикаций с нашим критерием и на 2020-й, когда опубликовалось 47 материалов. </w:t>
      </w:r>
    </w:p>
    <w:p w14:paraId="19379DA5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Необходимо отметить, что для русской службы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очень важно давать комментарии экспертов почти каждому освещаемому вопросу. Русскоязычная редакция работает и с постоянными экспертами, и с приглашёнными гостями. Например, роль России в нагорно-карабахской войне часто комментировал кандидат политических наук Иван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Преображенский. В то же время приглашённым гостем русской службы однажды стал президент Армении Серж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Саргсян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05A77D50" w14:textId="77777777" w:rsidR="004D3676" w:rsidRPr="00C153BB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Наличие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комментариев участников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освещаемой темы, является важной составляющей работы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057F2CA6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мирное время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её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журналисты брали комментарии у жителей НКР в отношении простых ежедневных вопросов. </w:t>
      </w:r>
    </w:p>
    <w:p w14:paraId="7AE093D3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Во время бомбёжки поселений Нагорного Карабаха,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AA61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общалась со многими беженцами тех территорий.</w:t>
      </w:r>
    </w:p>
    <w:p w14:paraId="1493F659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А когда в результате подписания премьер-министром Армении Николой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Пашиняном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мирного договора, на улицы Еревана вышли сотни недовольных протестантов, DW также разговаривала с ними и предоставляла на сайте их высказывания в отношении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произошедшего. </w:t>
      </w:r>
    </w:p>
    <w:p w14:paraId="0B5E6F01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свете всего вышесказанного можно заключить, что для русскоязычной редакции DW было принципиально ва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жно давать комментарии почти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каждому вопросу, касающемуся конфликта в Нагорном Карабахе. Героями, высказывающими своё мнение, могли стать как авторитетные личности, так и простые граждане.  </w:t>
      </w:r>
    </w:p>
    <w:p w14:paraId="40D53575" w14:textId="77777777" w:rsidR="004D3676" w:rsidRPr="00417F1A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Следующим критерием стала «Оценочная или эмоционально-экспрессивная лексика».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Подробные количественные данные доступны в Приложении 3. </w:t>
      </w:r>
    </w:p>
    <w:p w14:paraId="4E7096E7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02735E53" wp14:editId="1EF65372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05A0E1C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Хотя русскоязычная редакция DW позиционирует себя как объективная информационная служба, в её статьях мы выявили два временных пика с субъективными выражениями. Первый приходится на 2016-й год, когда на территории Нагорного Карабаха возобновились военные действия. Тогда, как мы указывали ранее,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приглашала комментировать происходящее многих представителей армянской и азербайджанской сторон. Конечно, защищая позицию своего государства, интервьюеры не выбирали выражения, описывая действия противоборствующей стороны. Второй пик относится к 2020-му году, когда вновь произошла эскалация конфликта в Нагорном Карабахе и по традиции для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давали комментарии международные эксперты и представители армянской и азербайджанской сторон. </w:t>
      </w:r>
    </w:p>
    <w:p w14:paraId="29DC1B1F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Чаще всего субъективные выражения в материалах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принадлежали именно комментариям экспертов и нередко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выносило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их на первый план. Такая структура материала придавала «нужное» настроение и читатель подходит к прочтению текста с определённым отношением. Например, публикация от 04.06.2005 называется «</w:t>
      </w:r>
      <w:r w:rsidRPr="00DA63EA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Когда «взорвётся» Азербайджан?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». В тексте пишется: «</w:t>
      </w:r>
      <w:r w:rsidRPr="00DA63EA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t xml:space="preserve">Как известно, Ильхам Алиев </w:t>
      </w:r>
      <w:r w:rsidRPr="00DA63EA">
        <w:rPr>
          <w:rFonts w:ascii="Times New Roman" w:eastAsia="Times New Roman" w:hAnsi="Times New Roman" w:cs="Times New Roman"/>
          <w:i/>
          <w:color w:val="0D0D0D" w:themeColor="text1" w:themeTint="F2"/>
          <w:sz w:val="28"/>
          <w:szCs w:val="28"/>
          <w:lang w:eastAsia="ru-RU"/>
        </w:rPr>
        <w:lastRenderedPageBreak/>
        <w:t>унаследовал президентство от своего отца, Гейдара после прошедших с серьезными нарушениями выборов 2003 года. Коррупция в Азербайджане процветает, впрочем, как и почти повсюду на планете, пишет бакинский корреспондент британского еженедельника "Экономист"</w:t>
      </w:r>
      <w:r w:rsidRPr="00634F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»</w:t>
      </w:r>
      <w:r w:rsidRPr="00634FBF">
        <w:rPr>
          <w:rStyle w:val="a5"/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footnoteReference w:id="87"/>
      </w:r>
      <w:r w:rsidRPr="00634FB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. </w:t>
      </w:r>
    </w:p>
    <w:p w14:paraId="7C092AA8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Вместе с тем, нам встречалась и позитивная лексика, как в публикации от 07.06.2016 «</w:t>
      </w:r>
      <w:r w:rsidRPr="00E345B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Президент Алиев в Берлине: Нагорный Карабах «Южный коридор» и «Формула-1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», где глава Азербайджана называет Россию «</w:t>
      </w:r>
      <w:r w:rsidRPr="00E345B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дружественной страной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 и «</w:t>
      </w:r>
      <w:r w:rsidRPr="00E345B1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стратегическим партнёром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88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с которым складываются «очень конструктивные отношения». </w:t>
      </w:r>
    </w:p>
    <w:p w14:paraId="06B66A4B" w14:textId="77777777" w:rsidR="004D3676" w:rsidRPr="00D83803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Следующий критерий, который мы опишем, это «Мнения всех сторон конфликта».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Подробные количественные данные графика представлены в Приложении 3. </w:t>
      </w:r>
    </w:p>
    <w:p w14:paraId="1F186B15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</w:p>
    <w:p w14:paraId="06D0C213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AEC0638" wp14:editId="7BB77FF6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B20449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 первую очередь важно сказать, что в подавляющем большинстве материалов, позиции всех сторон освещаемого вопроса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были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представлены. Например, в 2003-м г. в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интервью с президентом Армении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Робертом Кочаряном на сайте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DW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журналисты Павел Лось и Александр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Варкентин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уждали тему Нагорного Карабаха и п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омимо собственных вопросов редакции главе государства задавались вопросы от азербайджанских коллег. Это сделало интервью ещё более объективным и раскрытым. </w:t>
      </w:r>
    </w:p>
    <w:p w14:paraId="755B0C87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Были моменты, когда в статье предоставлялся расширенный комментарий по определённой проблеме одной стороны, а от другой лишь было сказано пару слов от «</w:t>
      </w:r>
      <w:r w:rsidRPr="001144F8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каких-то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 специалистов, при этом не были указаны их имена и должности. Однако всё равно мнение противоположной стороны представлено было. </w:t>
      </w:r>
    </w:p>
    <w:p w14:paraId="40FC9718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исследовании нам встречались также материалы, в которых не указывались позиции ни одной стороны. Вся публикация была посвящена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детальному описанию хронологии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событий.</w:t>
      </w:r>
    </w:p>
    <w:p w14:paraId="353D5DE5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Пики с наибольшим количеством материалов, в которых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были представлены мнения всех сторон конфликта пришлись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на 2009-й и 2020-й года. Опять же мы связываем эту активность с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возобновлением переговоров и эскалацией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Нагорном Карабахе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увеличением, на фоне этого, общего числа публикаций на тему войны в НКР. </w:t>
      </w:r>
    </w:p>
    <w:p w14:paraId="0E47DC6E" w14:textId="77777777" w:rsidR="004D3676" w:rsidRPr="00B92731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Последним описываемым критерием стали «Очевидные отступления от принципов редакционной политики DW».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Подробные количественные данные таблицы доступны в Приложении 3. </w:t>
      </w:r>
    </w:p>
    <w:p w14:paraId="75E03150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49B4F6AE" wp14:editId="3E6843DB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4D0C399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 ним мы отнесли аналитические материалы о Нагорном Карабахе, в которых присутствовали комментарии экспертов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негативно описывающих  роль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России в конфликте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которых не предоставлялось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ни официального ответа Москвы, ни комментариев пророссийских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специалистов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Всего таких статей мы насчитали 15. На фоне остальных публикаций, где были представлены мнения всех сторон, такая позиция по отношению к России нам показалась сомнительной. </w:t>
      </w:r>
    </w:p>
    <w:p w14:paraId="47EC9009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Например, в материале от 05.10.20 </w:t>
      </w:r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«Комментарий: Ключ к разрешению конфликта вокруг Карабаха – не у Москвы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», пишется: «… </w:t>
      </w:r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Москва не была заинтересована в его (конфликте НКР) урегулировании, но использовала его, чтобы укрепить свое влияние в регионе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89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595E7FBC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18.11.2020 </w:t>
      </w:r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«Комментарий: Время Москвы на Южном Кавказе вышло. Настало время Анкары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», говорится: «</w:t>
      </w:r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Это то, от чего всегда предостерегал и чего так </w:t>
      </w:r>
      <w:proofErr w:type="gramStart"/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боялся</w:t>
      </w:r>
      <w:proofErr w:type="gramEnd"/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путинский режим с его </w:t>
      </w:r>
      <w:proofErr w:type="spellStart"/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неоимперской</w:t>
      </w:r>
      <w:proofErr w:type="spellEnd"/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концепцией «зоны привилегированных интересов» на постсоветском </w:t>
      </w:r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lastRenderedPageBreak/>
        <w:t>пространстве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90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… «</w:t>
      </w:r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Главная цель многолетних игр Кремля с </w:t>
      </w:r>
      <w:proofErr w:type="spellStart"/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Эрдоганом</w:t>
      </w:r>
      <w:proofErr w:type="spellEnd"/>
      <w:r w:rsidRPr="007A5AE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 xml:space="preserve"> – ослабить южный фланг НАТО и внести раскол в альянс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91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</w:p>
    <w:p w14:paraId="195740AB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этих материалах представлена односторонняя обвинительная позиция. </w:t>
      </w:r>
    </w:p>
    <w:p w14:paraId="43588CC7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Пик выхода таких статей пришёлся на 2016-й год. Интересно, что в 2020-м году мы такой активности не заметили. </w:t>
      </w:r>
    </w:p>
    <w:p w14:paraId="371D9206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Во время исследования нами были выявлены несколько моментов, не относящихся к принципам редакционной политики. Первый из них, это периодический экскурс в историю освещаемого вопроса. Когда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AA61E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затрагивала тему, имеющую определённую предысторию, она всегда давала отсылки к истокам вопроса. Чаще всего такая историческая справка присутствовала в публикациях об эскалации Нагорно-Карабахского конфликта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именно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2020-го года. </w:t>
      </w:r>
    </w:p>
    <w:p w14:paraId="0477C0F5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Периодически журналисты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давали читателю справку о том, почему Нагорный Карабах так важен для Германии и мира. </w:t>
      </w:r>
    </w:p>
    <w:p w14:paraId="01322324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13.12.2005. В материале </w:t>
      </w:r>
      <w:r w:rsidRPr="0016095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«Евросоюз предлагает «программу соседства» на Южном Кавказе»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говорится: «</w:t>
      </w:r>
      <w:r w:rsidRPr="0016095F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Но в последнее время политическое значение региона Южного Кавказа возросло. Здесь пролегает один из важных альтернативных маршрутов транспортировки нефти и газа с востока на запад, и этот маршрут может стать как источником конфронтации, так и примером для сотрудничества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</w:t>
      </w:r>
      <w:r w:rsidRPr="00634FBF">
        <w:rPr>
          <w:rStyle w:val="a5"/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footnoteReference w:id="92"/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7B7ACF07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За 20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лет и 236 публикаций о конфликте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НКР, мы лишь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дважды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нашли орфографические ошибки, которые, скорее всего, бы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ли опечатками. Их мы указали в П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риложении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4 и 5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 </w:t>
      </w:r>
    </w:p>
    <w:p w14:paraId="31652D2A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На основе проведённого исследования можно сделать следующий вывод: редакционная политика русской службы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обновлённая в 2004-м году является актуальной для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сегодня. С самых первых дней появления сайта и по наши дни журналисты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этого СМИ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знакомили своих читателей с самыми разнообразными аспектами конфликта в Нагорном Карабахе, оставаясь при этом верными политике редакции. Какие-то критерии мы встречали чаще, соответственно делаем вывод, что они для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большем приоритете, а какие-то реже. Вместе с тем, в исследовании мы также столкнулись и с отклонениями от принципов редакционной политики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однако такие случаи были </w:t>
      </w:r>
      <w:proofErr w:type="spell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немногочислены</w:t>
      </w:r>
      <w:proofErr w:type="spell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11827FC0" w14:textId="77777777" w:rsidR="004D3676" w:rsidRPr="00634FBF" w:rsidRDefault="004D367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Вывод</w:t>
      </w:r>
    </w:p>
    <w:p w14:paraId="566B93E8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Конфликт в Нагорном Карабахе уходит корнями в далёкое прошлое.  Он всегда волновал как армянский и азербайджанский народы, так и всю мировую общественность. Особую остроту проблема обрела в 1991-м году, когда на территории НКР начались военные действия, продлившиеся около 3-х лет. После чего территориальный вопрос Нагорного Карабаха был заморожен вплоть до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апреля 2016-го года. После вооружённого столкновения, конфликт снова перешёл в «спящий режим», однако ненадолго. В сентябре 2020-го года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Азербайджан начал активные боевые действия против Армении. Спустя 1,5 месяца, 10 ноября 2020-го года в результате подписания мирного договора премьер-министром Армении, президентом Азербайджана и президентом России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военные действия прекратились. </w:t>
      </w:r>
    </w:p>
    <w:p w14:paraId="78161D18" w14:textId="6A1B614C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Весь этот процесс подробно </w:t>
      </w:r>
      <w:r w:rsidR="00DF63A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осве</w:t>
      </w:r>
      <w:r w:rsidR="00E838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щала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русская служба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которая на протяжении 20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лет непрестанно публиковала материалы о проблеме НКР на своём сайте. За этот период на портале вышло 236 статей. Пик </w:t>
      </w:r>
      <w:r w:rsidR="00E838D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этой публикационной активности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пришёлся на 2020-й год. Из них подавляющую часть составила аналитика. Мы подробно рассмотрели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эти материалы и соотнесли их с принципами редакционной политики, заявленными в 2004-м году, для того, чтобы выявить особенности осве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щения вопроса НКР русской службой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03671E8E" w14:textId="77777777" w:rsidR="004D3676" w:rsidRPr="00634FBF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 основе проведённого исследования мы обозначили критерии, которые встречались чаще и реже всего. Определили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особенности, выходившие за пределы заявленной позиции русскоязычной редакции и привели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примеры. А также выявили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моменты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на наш взгляд, противоречащие основным принципам русской службы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15FFB92C" w14:textId="16466D3D" w:rsidR="004D3676" w:rsidRDefault="004D3676" w:rsidP="00E838DB">
      <w:pPr>
        <w:spacing w:line="360" w:lineRule="auto"/>
        <w:ind w:firstLine="709"/>
        <w:jc w:val="both"/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Обобщив </w:t>
      </w:r>
      <w:proofErr w:type="gramStart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результаты</w:t>
      </w:r>
      <w:proofErr w:type="gramEnd"/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скажем, что за небольшим исключением, русскоязычная редакция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однозначно следует принципам заявленной редакционной политики. </w:t>
      </w:r>
    </w:p>
    <w:p w14:paraId="0E6F9871" w14:textId="77777777" w:rsidR="004D3676" w:rsidRDefault="004D3676" w:rsidP="00B75D52">
      <w:pPr>
        <w:pageBreakBefore/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</w:t>
      </w:r>
      <w:r w:rsidRPr="00EC07A7">
        <w:rPr>
          <w:rFonts w:ascii="Times New Roman" w:hAnsi="Times New Roman" w:cs="Times New Roman"/>
          <w:b/>
          <w:sz w:val="28"/>
        </w:rPr>
        <w:t>аключение</w:t>
      </w:r>
    </w:p>
    <w:p w14:paraId="6A37D727" w14:textId="725E10B4" w:rsidR="004D3676" w:rsidRPr="00D46190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Образование </w:t>
      </w:r>
      <w:proofErr w:type="spellStart"/>
      <w:r w:rsidR="00DF63AC">
        <w:rPr>
          <w:rFonts w:ascii="Times New Roman" w:hAnsi="Times New Roman" w:cs="Times New Roman"/>
          <w:color w:val="0D0D0D" w:themeColor="text1" w:themeTint="F2"/>
          <w:sz w:val="28"/>
        </w:rPr>
        <w:t>иновещательной</w:t>
      </w:r>
      <w:proofErr w:type="spellEnd"/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компании Германии 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Deutsche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Welle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произошло в 1953-м году. Изначальными целями этого СМИ были информирование и поддержка связи с немецкой диаспорой, рассеянной по все</w:t>
      </w:r>
      <w:r w:rsidR="00B75D52">
        <w:rPr>
          <w:rFonts w:ascii="Times New Roman" w:hAnsi="Times New Roman" w:cs="Times New Roman"/>
          <w:color w:val="0D0D0D" w:themeColor="text1" w:themeTint="F2"/>
          <w:sz w:val="28"/>
        </w:rPr>
        <w:t>му миру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. Вместе с тем, важной миссией 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DW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стало восстановление доверия и уважения к Германии после Второй мировой войны. </w:t>
      </w:r>
    </w:p>
    <w:p w14:paraId="7B45E488" w14:textId="20D178B8" w:rsidR="004D3676" w:rsidRPr="00D46190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Таким было официальное заявление самой 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Deutsche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Welle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>. Однако в ходе работы нам попада</w:t>
      </w:r>
      <w:r>
        <w:rPr>
          <w:rFonts w:ascii="Times New Roman" w:hAnsi="Times New Roman" w:cs="Times New Roman"/>
          <w:color w:val="0D0D0D" w:themeColor="text1" w:themeTint="F2"/>
          <w:sz w:val="28"/>
        </w:rPr>
        <w:t>лись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иные </w:t>
      </w:r>
      <w:r>
        <w:rPr>
          <w:rFonts w:ascii="Times New Roman" w:hAnsi="Times New Roman" w:cs="Times New Roman"/>
          <w:color w:val="0D0D0D" w:themeColor="text1" w:themeTint="F2"/>
          <w:sz w:val="28"/>
        </w:rPr>
        <w:t>утверждения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советских экспертов, которые </w:t>
      </w:r>
      <w:r w:rsidR="00B75D52">
        <w:rPr>
          <w:rFonts w:ascii="Times New Roman" w:hAnsi="Times New Roman" w:cs="Times New Roman"/>
          <w:color w:val="0D0D0D" w:themeColor="text1" w:themeTint="F2"/>
          <w:sz w:val="28"/>
        </w:rPr>
        <w:t>утверждали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, что 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DW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была создана исключительно для пропаганды на зарубежные страны. </w:t>
      </w:r>
    </w:p>
    <w:p w14:paraId="435D2ECA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Не смотря на это, работа </w:t>
      </w:r>
      <w:r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DW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продолжалась и с 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течением времени </w:t>
      </w: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всё больше расширялись её программная сетка, время трансляции и территория вещания 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передач. </w:t>
      </w: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Так, в 1962-м году начала работать русскоязычная редакция. Не смотря на заявленную политику - освещать новости, происходящие в Германии, она информировала аудиторию о событиях, происходящих как в мире, так и в СССР. </w:t>
      </w:r>
    </w:p>
    <w:p w14:paraId="68D8DF1C" w14:textId="66B01CBD" w:rsidR="004D3676" w:rsidRPr="00DF6EF4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Руководство Советского Союза видело угрозу в немецких трансляциях и глушило их. В ответ </w:t>
      </w:r>
      <w:r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Deutsche</w:t>
      </w:r>
      <w:r w:rsidRPr="00DF6EF4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Welle</w:t>
      </w:r>
      <w:r w:rsidRPr="00DF6EF4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="00B75D52">
        <w:rPr>
          <w:rFonts w:ascii="Times New Roman" w:hAnsi="Times New Roman" w:cs="Times New Roman"/>
          <w:color w:val="0D0D0D" w:themeColor="text1" w:themeTint="F2"/>
          <w:sz w:val="28"/>
        </w:rPr>
        <w:t>изыскивала</w:t>
      </w:r>
      <w:r>
        <w:rPr>
          <w:rFonts w:ascii="Times New Roman" w:hAnsi="Times New Roman" w:cs="Times New Roman"/>
          <w:color w:val="0D0D0D" w:themeColor="text1" w:themeTint="F2"/>
          <w:sz w:val="28"/>
        </w:rPr>
        <w:t xml:space="preserve"> новые способы донесения информации и увеличивала время эфиров. </w:t>
      </w:r>
    </w:p>
    <w:p w14:paraId="62F42C4E" w14:textId="77777777" w:rsidR="004D3676" w:rsidRPr="00D46190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proofErr w:type="gramStart"/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Идя в ногу со временем 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lang w:val="en-US"/>
        </w:rPr>
        <w:t>DW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стала осваивать телевидение</w:t>
      </w:r>
      <w:proofErr w:type="gramEnd"/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и спутниковое ТВ. Темы её эфиров затрагивали политику, экономику, спорт, культуру и путешествия. </w:t>
      </w:r>
    </w:p>
    <w:p w14:paraId="4C54A532" w14:textId="77777777" w:rsidR="004D3676" w:rsidRPr="00D46190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Можно сказать, что её главные редакционные задачи трансформировались и расширились. </w:t>
      </w:r>
      <w:r>
        <w:rPr>
          <w:rFonts w:ascii="Times New Roman" w:hAnsi="Times New Roman" w:cs="Times New Roman"/>
          <w:color w:val="0D0D0D" w:themeColor="text1" w:themeTint="F2"/>
          <w:sz w:val="28"/>
        </w:rPr>
        <w:t>В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1997-м году обновлённые цели, которые были направлены на донесение до аудитории обширной жизни Германии и изложени</w:t>
      </w:r>
      <w:r>
        <w:rPr>
          <w:rFonts w:ascii="Times New Roman" w:hAnsi="Times New Roman" w:cs="Times New Roman"/>
          <w:color w:val="0D0D0D" w:themeColor="text1" w:themeTint="F2"/>
          <w:sz w:val="28"/>
        </w:rPr>
        <w:t>е</w:t>
      </w: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t xml:space="preserve"> её позиции по важным мировым вопросам, были одобрены немецким парламентом. </w:t>
      </w:r>
    </w:p>
    <w:p w14:paraId="6652487A" w14:textId="77777777" w:rsidR="004D3676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46190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 xml:space="preserve">К концу 1990-х большую популярность стал набирать Интернет. </w:t>
      </w:r>
      <w:proofErr w:type="gramStart"/>
      <w:r w:rsidRPr="00D46190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была первой немецкой телерадиокомпанией, начавшей осуществлять свою деятельность онлайн.</w:t>
      </w:r>
      <w:proofErr w:type="gramEnd"/>
      <w:r w:rsidRPr="00D461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7DB35DF0" w14:textId="77777777" w:rsidR="004D3676" w:rsidRPr="00634FBF" w:rsidRDefault="004D3676" w:rsidP="004D367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2004-м году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редакционная политика служб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1E7D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 w:rsidRPr="001E7D68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трансформировалась ещё больше, они стали обязаны: </w:t>
      </w:r>
      <w:r w:rsidRPr="00634FBF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продвигать образ Германии, уважающей демократические ценности и Конституцию; быть местом обмена мнениями и взглядами; предоставлять комментарии мировых экспертов по разным вопросам; содействовать популяризации немецкого языка. </w:t>
      </w:r>
    </w:p>
    <w:p w14:paraId="6527B66C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6D3D6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 выполняла на своих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интернет-площадках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Сегодня это СМИ представлено</w:t>
      </w:r>
      <w:r w:rsidRPr="00D4619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 всех популярных социальных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сетях России, однако в нашем исследовании основное внимание было уделено именно сайту русскоязычной редакции. </w:t>
      </w:r>
    </w:p>
    <w:p w14:paraId="3F8E3F5A" w14:textId="6A4C2070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нём, на протяжении 20 лет, подробно освещался конфликт в Нагорном Карабахе. Русскоязычная редакция внимательно следила за развитием событий в этом регионе и </w:t>
      </w:r>
      <w:r w:rsidR="00B75D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сообщала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</w:t>
      </w:r>
      <w:r w:rsidR="00B75D5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нём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сайте. В 2020-м году произошла эскалация. </w:t>
      </w:r>
      <w:r w:rsidR="006325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МИД Армении,</w:t>
      </w:r>
      <w:r w:rsidR="00552F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27 сентября</w:t>
      </w:r>
      <w:r w:rsidR="00552F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F6BD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заявило</w:t>
      </w:r>
      <w:r w:rsidR="009A50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 нападении вооружённых сил</w:t>
      </w:r>
      <w:r w:rsidR="00F868C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Азербайджана на</w:t>
      </w:r>
      <w:r w:rsidR="006325C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52F9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НКР</w:t>
      </w:r>
      <w:r w:rsidR="009A50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F868C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4F212BAC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результате кровопролитных столкновений под контроль азербайджанской армии переходили населённые пункты Карабаха. Вместе с тем многие жители тех поселений были вынуждены бежать из своих домов. Россия, Америка и Европа не единожды пытались внести свою лепту в урегулирование конфликта. </w:t>
      </w:r>
    </w:p>
    <w:p w14:paraId="4695465E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 ноября в 00:00 часов по Московскому времени премьер-министр Армении, президент Азербайджана и президент России опубликовали совместное заявление, в котором объявлялось о прекращении огня и остановке сторон на занимаемых позициях. </w:t>
      </w:r>
    </w:p>
    <w:p w14:paraId="67B958AA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Азербайджане такую новость отметили с размахом. Народ праздновал и веселился. </w:t>
      </w:r>
    </w:p>
    <w:p w14:paraId="4C8B6DC4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 Армении документ вызвал шквал негодования и забастовки. </w:t>
      </w:r>
    </w:p>
    <w:p w14:paraId="1BFEC349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F000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F000E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внимательно следила за происходящим и подробно описывала события в своих материалах.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Их оказалось 236. 36 информационных и 200 аналитических публикаций.  Мы оценивали материалы по критериям, созданным на основе принципов редакционной политики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D016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2004-го года. </w:t>
      </w:r>
    </w:p>
    <w:p w14:paraId="17967B26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ним отнесли: </w:t>
      </w:r>
    </w:p>
    <w:p w14:paraId="02FF1A0E" w14:textId="0A4DE938" w:rsidR="004D3676" w:rsidRPr="00321821" w:rsidRDefault="00A2089A" w:rsidP="004D3676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Наличие официальной или неофициальной позиции</w:t>
      </w:r>
      <w:r w:rsidR="004D3676" w:rsidRPr="0032182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Германии</w:t>
      </w:r>
      <w:r w:rsidR="000B729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;</w:t>
      </w:r>
    </w:p>
    <w:p w14:paraId="0F9735E0" w14:textId="0E20863E" w:rsidR="004D3676" w:rsidRDefault="00A2089A" w:rsidP="004D3676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Присутствие оценочной</w:t>
      </w:r>
      <w:r w:rsidR="004D3676" w:rsidRPr="0032182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или эм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оционально-экспрессивной лексики</w:t>
      </w:r>
      <w:r w:rsidR="004D367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;</w:t>
      </w:r>
    </w:p>
    <w:p w14:paraId="36FA7AFD" w14:textId="59B998F3" w:rsidR="004D3676" w:rsidRDefault="000B7292" w:rsidP="004D3676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Наличие к</w:t>
      </w:r>
      <w:r w:rsidR="004D3676" w:rsidRPr="0032182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оммента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риев</w:t>
      </w:r>
      <w:r w:rsidR="004D367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международных экспертов; </w:t>
      </w:r>
    </w:p>
    <w:p w14:paraId="424D179F" w14:textId="2C725766" w:rsidR="004D3676" w:rsidRDefault="000B7292" w:rsidP="004D3676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Присутствие мнения</w:t>
      </w:r>
      <w:r w:rsidR="004D3676" w:rsidRPr="0032182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всех сторон; </w:t>
      </w:r>
    </w:p>
    <w:p w14:paraId="22901531" w14:textId="77777777" w:rsidR="004D3676" w:rsidRDefault="004D3676" w:rsidP="004D3676">
      <w:pPr>
        <w:pStyle w:val="a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32182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Отступление от принципов редакционной политики </w:t>
      </w:r>
      <w:r w:rsidRPr="0032182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32182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. </w:t>
      </w:r>
    </w:p>
    <w:p w14:paraId="0C89B7E5" w14:textId="77777777" w:rsidR="004D3676" w:rsidRPr="004108D5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108D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нашего анализа были выбраны именно аналитические статьи, потому что </w:t>
      </w:r>
      <w:r w:rsidRPr="004108D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нам кажется, что реализация этих принципов в большей степени осуществляется именно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аналитике</w:t>
      </w:r>
      <w:r w:rsidRPr="004108D5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, нежели информационных заметках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14:paraId="1A607D6C" w14:textId="59E172DA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Полученные данные: мы </w:t>
      </w:r>
      <w:r w:rsidR="006B722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обнаружили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108 публикаций с комментариями международных экспертов, 81 материал с оценочной или эмоционально-экспрессивной лексикой, 70 материалов с официальной или неофициальной позицией Германии, 61 публикация с одновременным наличием мнения всех сторон и 15 случаев отступления от принципов редакционной политики. Подробное описание каждого пункта представлено в основной части диссертации.</w:t>
      </w:r>
    </w:p>
    <w:p w14:paraId="02B858AD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Вместе с тем, мы выявили ещё несколько особенностей освещения конфликта в Нагорном Карабахе. К таким мы отнесли – экскурс в историю вопроса, больше всего в публикациях 2020-го года. И объяснение журналистами важности Нагорного Карабаха для мира.</w:t>
      </w:r>
    </w:p>
    <w:p w14:paraId="752EA06A" w14:textId="4423CB0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 xml:space="preserve">Подведя итог, можно сказать, что заявленные в 2004-м году принципы редакционной политики актуальны для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DW</w:t>
      </w:r>
      <w:r w:rsidRPr="001600E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сегодня. Их мы отчётливо видим в освещении </w:t>
      </w:r>
      <w:r w:rsidR="00B75D5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Нагорно-Карабахского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вопроса, который не выходил из поля зрения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Deutsche</w:t>
      </w:r>
      <w:r w:rsidRPr="00FE52BB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Welle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долгие 20 лет. </w:t>
      </w:r>
    </w:p>
    <w:p w14:paraId="18CCEBDD" w14:textId="77777777" w:rsidR="004D3676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Учитывая то, что территориальный конфликт НКР имеет многовековую историю, нам не кажется, что сегодня он является закрытым. </w:t>
      </w:r>
    </w:p>
    <w:p w14:paraId="08813051" w14:textId="5EB60FC2" w:rsidR="004D3676" w:rsidRPr="00FE52BB" w:rsidRDefault="004D3676" w:rsidP="004D3676">
      <w:pPr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Предполагаем, что в будущем </w:t>
      </w:r>
      <w:r w:rsidR="00B75D52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Нагорно-Карабахский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спор ещё долго будет интересовать исследователей всевозможных дисциплин. </w:t>
      </w:r>
    </w:p>
    <w:p w14:paraId="596DA6DA" w14:textId="77777777" w:rsidR="004D3676" w:rsidRPr="007D1413" w:rsidRDefault="004D3676" w:rsidP="00CB23B8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413">
        <w:rPr>
          <w:rFonts w:ascii="Times New Roman" w:hAnsi="Times New Roman" w:cs="Times New Roman"/>
          <w:b/>
          <w:sz w:val="28"/>
          <w:szCs w:val="28"/>
        </w:rPr>
        <w:lastRenderedPageBreak/>
        <w:t>ИСТОЧНИКИ МАТЕРИАЛА</w:t>
      </w:r>
    </w:p>
    <w:p w14:paraId="5EA6CE16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1. Министерство обороны Азербайджанской республики / Главная / Новости / 2 октября 2020 / Режим доступа: https://clck.ru/V2KDu (дата обращения: 07.04.2021) </w:t>
      </w:r>
    </w:p>
    <w:p w14:paraId="403D1A7A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2. Азербайджан атаковал водохранилище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Худаферин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на границе Ирана и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Арцаха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Armenpress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/ Режим доступа: https://clck.ru/V2KCk (дата обращения: 07.04.2021)</w:t>
      </w:r>
    </w:p>
    <w:p w14:paraId="032D9729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>3. Азербайджан учредил День победы из-за войны в Карабахе / РБК/ Конфликт Армении и Азербайджана/ Режим доступа: https://clck.ru/V2KFT (дата обращения: 08.04.2021)</w:t>
      </w:r>
    </w:p>
    <w:p w14:paraId="070CB566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4. Аксёнов П. /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BBC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1A175F">
        <w:rPr>
          <w:rFonts w:ascii="Times New Roman" w:hAnsi="Times New Roman" w:cs="Times New Roman"/>
          <w:sz w:val="28"/>
          <w:szCs w:val="28"/>
        </w:rPr>
        <w:t xml:space="preserve"> русская </w:t>
      </w:r>
      <w:proofErr w:type="gramStart"/>
      <w:r w:rsidRPr="001A175F">
        <w:rPr>
          <w:rFonts w:ascii="Times New Roman" w:hAnsi="Times New Roman" w:cs="Times New Roman"/>
          <w:sz w:val="28"/>
          <w:szCs w:val="28"/>
        </w:rPr>
        <w:t>служба</w:t>
      </w:r>
      <w:proofErr w:type="gramEnd"/>
      <w:r w:rsidRPr="001A175F">
        <w:rPr>
          <w:rFonts w:ascii="Times New Roman" w:hAnsi="Times New Roman" w:cs="Times New Roman"/>
          <w:sz w:val="28"/>
          <w:szCs w:val="28"/>
        </w:rPr>
        <w:t xml:space="preserve">/ Почему Азербайджан выиграл войну в Карабахе? Отвечают военные эксперты/ Режим доступа: </w:t>
      </w:r>
      <w:hyperlink r:id="rId23" w:history="1">
        <w:r w:rsidRPr="001A175F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</w:t>
        </w:r>
        <w:r w:rsidRPr="001A175F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https://clck.ru/V2KGL  (дата обращения: 08.04.21</w:t>
        </w:r>
      </w:hyperlink>
      <w:r w:rsidRPr="001A175F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)</w:t>
      </w:r>
    </w:p>
    <w:p w14:paraId="0D97B1B3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5. Алиев заявил, что у РФ более высокая роль в процессе урегулирования карабахского конфликта / ТАСС / Ситуация в зоне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нагорнокарабахского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конфликта / Режим доступа: </w:t>
      </w:r>
      <w:hyperlink r:id="rId24" w:history="1">
        <w:r w:rsidRPr="001A175F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</w:t>
        </w:r>
        <w:r w:rsidRPr="001A175F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https://clck.ru/V2KHq (дата обращения: 07.04.2021</w:t>
        </w:r>
      </w:hyperlink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14:paraId="0F88C782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6. Армения и Азербайджан обсудили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нагорнокарабахский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конфликт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Новости / Европа / Режим доступа: </w:t>
      </w:r>
      <w:hyperlink r:id="rId25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https://clck.ru/V2Kfw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07.04.2021) </w:t>
      </w:r>
    </w:p>
    <w:p w14:paraId="0D5A8642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7. Армянские вооружённые силы обстреляли густонаселённую часть города Барда, в результате 21 человек погиб. Режим доступа: </w:t>
      </w:r>
      <w:hyperlink r:id="rId26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https://genprosecutor.gov.az/az/post/3113 (дата обращения: 08.04.21</w:t>
        </w:r>
      </w:hyperlink>
      <w:r w:rsidRPr="001A175F">
        <w:rPr>
          <w:rStyle w:val="a6"/>
          <w:rFonts w:ascii="Times New Roman" w:hAnsi="Times New Roman" w:cs="Times New Roman"/>
          <w:sz w:val="28"/>
          <w:szCs w:val="28"/>
        </w:rPr>
        <w:t>)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D3A66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8. Борисова М.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/ учеба и карьера/ 100 уроков: учи немецкий язык с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r w:rsidRPr="001A175F">
        <w:rPr>
          <w:rFonts w:ascii="Times New Roman" w:hAnsi="Times New Roman" w:cs="Times New Roman"/>
          <w:sz w:val="28"/>
          <w:szCs w:val="28"/>
        </w:rPr>
        <w:t xml:space="preserve">/ Режим доступа: </w:t>
      </w:r>
      <w:hyperlink r:id="rId27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https://clck.ru/V2Kck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21.03.2021)</w:t>
      </w:r>
    </w:p>
    <w:p w14:paraId="161647E4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0B61D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Вацнадзе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Г.Н. / Идеологические диверсии империализма / М., Педагогика 1981 / Режим доступа: </w:t>
      </w:r>
      <w:hyperlink r:id="rId28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https://sheba.spb.ru/za/ideolog-diversii-1981.htm //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18.03.2021) </w:t>
      </w:r>
    </w:p>
    <w:p w14:paraId="34E770E5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lastRenderedPageBreak/>
        <w:t xml:space="preserve">10. Википедия. Режим доступа: </w:t>
      </w:r>
      <w:hyperlink r:id="rId29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https://clck.ru/FUHgT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06.04.21)</w:t>
      </w:r>
    </w:p>
    <w:p w14:paraId="2DE2CC7F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11. Википедия. Режим доступа:  </w:t>
      </w:r>
      <w:hyperlink r:id="rId30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https://clck.ru/V2Kkz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07.04.2021)</w:t>
      </w:r>
    </w:p>
    <w:p w14:paraId="70CBECAA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12. Война в Карабахе: хроника событий с 27 сентября по 25 октября /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BBC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Русская служба / Глава непризнанной НКР признал, что азербайджанцы дошли до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Зангеланского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района /  Режим доступа: https://clck.ru/V2Kq7  (дата обращения: 07.04.2021)</w:t>
      </w:r>
    </w:p>
    <w:p w14:paraId="5A432F5D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>13. ВС Армении вновь обстреляли Барду из РСЗО «Смерч»: есть жертвы. Режим доступа: https://clck.ru/V2MWY (дата обращения: 08.04.21)</w:t>
      </w:r>
    </w:p>
    <w:p w14:paraId="5E7CFB7E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Газазян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А.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 Политика / Европа / 4 страны, 4 эксперта, 1 вопрос: как разрешить конфликт в Карабахе? Режим доступа: https://clck.ru/V2Khy  (дата обращения: 07.04.2021) </w:t>
      </w:r>
    </w:p>
    <w:p w14:paraId="7BC90283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15. Гончаренко Р.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Политика / </w:t>
      </w:r>
      <w:proofErr w:type="gramStart"/>
      <w:r w:rsidRPr="001A175F">
        <w:rPr>
          <w:rFonts w:ascii="Times New Roman" w:hAnsi="Times New Roman" w:cs="Times New Roman"/>
          <w:sz w:val="28"/>
          <w:szCs w:val="28"/>
        </w:rPr>
        <w:t>Европа</w:t>
      </w:r>
      <w:proofErr w:type="gramEnd"/>
      <w:r w:rsidRPr="001A175F">
        <w:rPr>
          <w:rFonts w:ascii="Times New Roman" w:hAnsi="Times New Roman" w:cs="Times New Roman"/>
          <w:sz w:val="28"/>
          <w:szCs w:val="28"/>
        </w:rPr>
        <w:t xml:space="preserve"> / Что изменилось в Карабахе после перемирия? Итоги встречи в Москве // Режим доступа: https://clck.ru/V2MXB (дата обращения: 08.04.2021) </w:t>
      </w:r>
    </w:p>
    <w:p w14:paraId="69725173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16. Госсекретарь США встретился с главами МИД Армении и Азербайджана / Коммерсант/ Новости/ Режим доступа: </w:t>
      </w:r>
      <w:hyperlink r:id="rId31" w:anchor="id1962785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https://www.kommersant.ru/doc/4547179#id1962785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07.04.21) </w:t>
      </w:r>
    </w:p>
    <w:p w14:paraId="61AB9E57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17. Грановская Е.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Политика / Когда «взорвётся» Азербайджан? / Режим доступа: </w:t>
      </w:r>
      <w:hyperlink r:id="rId32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 xml:space="preserve"> https://clck.ru/V2KRZ  (дата обращения: 07.04.2021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0FE64939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18. Демидова О.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Новости / Европа / На границе  Армении и Азербайджана возобновились военные действия / Режим доступа: </w:t>
      </w:r>
      <w:hyperlink r:id="rId33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https://clck.ru/V2Kiz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07.04.2021) </w:t>
      </w:r>
    </w:p>
    <w:p w14:paraId="1093CC7A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19. Демидова О.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Новости / Германия / Берлин обеспокоен ситуацией на границе Армении и Азербайджана / Режим доступа: </w:t>
      </w:r>
      <w:hyperlink r:id="rId34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https://clck.ru/V2Kjs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07.04.21) </w:t>
      </w:r>
    </w:p>
    <w:p w14:paraId="111823B6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20. Евросоюз предлагает «программу соседства» на Южном Кавказе / </w:t>
      </w:r>
      <w:proofErr w:type="spellStart"/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 Политика/ Режим доступа: </w:t>
      </w:r>
      <w:hyperlink r:id="rId35" w:history="1">
        <w:r w:rsidRPr="001A175F">
          <w:rPr>
            <w:rFonts w:ascii="Times New Roman" w:hAnsi="Times New Roman" w:cs="Times New Roman"/>
            <w:color w:val="0D0D0D" w:themeColor="text1" w:themeTint="F2"/>
            <w:sz w:val="28"/>
            <w:szCs w:val="28"/>
            <w:shd w:val="clear" w:color="auto" w:fill="FFFFFF"/>
          </w:rPr>
          <w:t xml:space="preserve"> https://p.dw.com/p/7cJG</w:t>
        </w:r>
        <w:r w:rsidRPr="001A175F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 xml:space="preserve"> (дата обращения: 11.04.2021</w:t>
        </w:r>
      </w:hyperlink>
      <w:r w:rsidRPr="001A175F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)</w:t>
      </w:r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14:paraId="661ECA37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Жолквер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Н.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Политика / Германия / Бои в Нагорном Карабахе: что говорят в Берлине/ Режим доступа: </w:t>
      </w:r>
      <w:hyperlink r:id="rId36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https://clck.ru/V2LFv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07.04.2021) </w:t>
      </w:r>
    </w:p>
    <w:p w14:paraId="46409CA9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Жолквер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Н.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Политика / Германия / Мирное соглашение по Нагорному Карабаху: что говорят в Германии?/ Режим доступа: </w:t>
      </w:r>
      <w:hyperlink r:id="rId37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https://clck.ru/V2LJj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08.04.2021) </w:t>
      </w:r>
    </w:p>
    <w:p w14:paraId="37C6E2D3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Жолквер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Н.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Германия / Президент Алиев в Берлине: Нагорный Карабах, «Южный коридор» и «Формула-1» Режим доступа: </w:t>
      </w:r>
      <w:hyperlink r:id="rId38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https://clck.ru/V2LKW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08.04.2021)</w:t>
      </w:r>
    </w:p>
    <w:p w14:paraId="63F893EA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24. Каким будет будущее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Deutsche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Welle</w:t>
      </w:r>
      <w:r w:rsidRPr="001A175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1A175F">
        <w:rPr>
          <w:rFonts w:ascii="Times New Roman" w:hAnsi="Times New Roman" w:cs="Times New Roman"/>
          <w:sz w:val="28"/>
          <w:szCs w:val="28"/>
        </w:rPr>
        <w:t>российском</w:t>
      </w:r>
      <w:proofErr w:type="gramEnd"/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медиарынке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? /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Onair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/ Режим доступа: </w:t>
      </w:r>
      <w:hyperlink r:id="rId39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https://clck.ru/V5PcK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20.03.21)</w:t>
      </w:r>
    </w:p>
    <w:p w14:paraId="524F5AFD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25. Казимиров В.Н. Мир Карабаху. Посредничество России в урегулировании нагорно-карабахского конфликта. – С.211. </w:t>
      </w:r>
    </w:p>
    <w:p w14:paraId="496273BA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26. Карлович, И. В. Особенности направленного информационного радиовещания ФРГ на Россию: диссертация канд.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 наук / Иордан Владимир Карлович, Москва, 2002 г., - 39 с.</w:t>
      </w:r>
    </w:p>
    <w:p w14:paraId="60FE7BE9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27. Крашенинников Ф.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/Мнения / Комментарий: Война в Карабахе показала падение влияния России на Кавказе / Режим доступа: </w:t>
      </w:r>
      <w:hyperlink r:id="rId40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https://clck.ru/V2LLq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07.04.2021) </w:t>
      </w:r>
    </w:p>
    <w:p w14:paraId="1DE49594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Коджаман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О. Южный Кавказ в политике Турции и России в постсоветский период (кавказский роковой круг) /Пер. с англ. – М., 2004. – С. 57-58.</w:t>
      </w:r>
    </w:p>
    <w:p w14:paraId="654B12E0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29. Королёва Н. / 40 лет спустя: «Архипелаг Гулаг» по-прежнему читают в Германии/ Режим доступа: </w:t>
      </w:r>
      <w:hyperlink r:id="rId41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https://clck.ru/V6eNm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19.03.2021)</w:t>
      </w:r>
    </w:p>
    <w:p w14:paraId="0C1FF97D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lastRenderedPageBreak/>
        <w:t xml:space="preserve">30. Интернет 2010 в цифрах /Портал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Hi</w:t>
      </w:r>
      <w:r w:rsidRPr="001A175F">
        <w:rPr>
          <w:rFonts w:ascii="Times New Roman" w:hAnsi="Times New Roman" w:cs="Times New Roman"/>
          <w:sz w:val="28"/>
          <w:szCs w:val="28"/>
        </w:rPr>
        <w:t>-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1A175F">
        <w:rPr>
          <w:rFonts w:ascii="Times New Roman" w:hAnsi="Times New Roman" w:cs="Times New Roman"/>
          <w:sz w:val="28"/>
          <w:szCs w:val="28"/>
        </w:rPr>
        <w:t>. Режим доступа: https://clck.ru/V2MYn   (дата обращения: 05.01.2021)</w:t>
      </w:r>
    </w:p>
    <w:p w14:paraId="41B2E948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31. Интервью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Н.Пашиняна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газете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Figaro</w:t>
      </w:r>
      <w:r w:rsidRPr="001A175F">
        <w:rPr>
          <w:rFonts w:ascii="Times New Roman" w:hAnsi="Times New Roman" w:cs="Times New Roman"/>
          <w:sz w:val="28"/>
          <w:szCs w:val="28"/>
        </w:rPr>
        <w:t xml:space="preserve">: Международное сообщество должно незамедлительно подключиться к предотвращению распространения насилия /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Panorama</w:t>
      </w:r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Политика / Режим доступа: </w:t>
      </w:r>
      <w:hyperlink r:id="rId42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https://clck.ru/V2LNB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07.04.2021)</w:t>
      </w:r>
    </w:p>
    <w:p w14:paraId="07AC43D4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32. Марчуков А.Н. / Теория и практика политической коммуникации /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Медиаактивность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«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Deutsche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Welle</w:t>
      </w:r>
      <w:r w:rsidRPr="001A175F">
        <w:rPr>
          <w:rFonts w:ascii="Times New Roman" w:hAnsi="Times New Roman" w:cs="Times New Roman"/>
          <w:sz w:val="28"/>
          <w:szCs w:val="28"/>
        </w:rPr>
        <w:t xml:space="preserve">» в российских социальных сетях: шаг навстречу «новой публичной дипломатии» или приверженность традициям? /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. ун-та. Сер. 25: Международные отношения и мировая политика. 2017. №3 С. 116 </w:t>
      </w:r>
    </w:p>
    <w:p w14:paraId="76B2D93B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33.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Мгдесян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А. / Коммерсант/ Мир/ Премьер Армении уйдёт в отставку второй раз за три года/ Режим доступа: https://www.kommersant.ru/doc/4750441 (дата обращения: 08.04.2021)  </w:t>
      </w:r>
    </w:p>
    <w:p w14:paraId="464495A2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34. Мыльников П.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Новости / Мир / Армения и Нагорный Карабах объявили всеобщую мобилизацию / Режим доступа: </w:t>
      </w:r>
      <w:hyperlink r:id="rId43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https://clck.ru/V2LRQ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07.04.2021)</w:t>
      </w:r>
    </w:p>
    <w:p w14:paraId="502D4297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35. Мыльников П. //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// Новости // Мир // Самопровозглашённая НКР призвала ОБСЕ признать независимость региона // Режим доступа: </w:t>
      </w:r>
      <w:hyperlink r:id="rId44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https://clck.ru/V2LSK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07.04.2021) </w:t>
      </w:r>
    </w:p>
    <w:p w14:paraId="7360736B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36. Орлова В.В. Глобальные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телесети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новостей на информационном рынке. Серия: практическая журналистика/</w:t>
      </w:r>
      <w:proofErr w:type="gramStart"/>
      <w:r w:rsidRPr="001A17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A175F">
        <w:rPr>
          <w:rFonts w:ascii="Times New Roman" w:hAnsi="Times New Roman" w:cs="Times New Roman"/>
          <w:sz w:val="28"/>
          <w:szCs w:val="28"/>
        </w:rPr>
        <w:t xml:space="preserve"> – М.: Изд-во. «РИП-холдинг», 2003. – 5с.</w:t>
      </w:r>
    </w:p>
    <w:p w14:paraId="5638C489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37. О редакции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История русской службы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Deutsche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Welle</w:t>
      </w:r>
      <w:r w:rsidRPr="001A175F">
        <w:rPr>
          <w:rFonts w:ascii="Times New Roman" w:hAnsi="Times New Roman" w:cs="Times New Roman"/>
          <w:sz w:val="28"/>
          <w:szCs w:val="28"/>
        </w:rPr>
        <w:t xml:space="preserve"> Режим доступа: / </w:t>
      </w:r>
      <w:hyperlink r:id="rId45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https://clck.ru/GPceP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19.03.2021)</w:t>
      </w:r>
    </w:p>
    <w:p w14:paraId="5AD88E90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38. Офисы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r w:rsidRPr="001A175F">
        <w:rPr>
          <w:rFonts w:ascii="Times New Roman" w:hAnsi="Times New Roman" w:cs="Times New Roman"/>
          <w:sz w:val="28"/>
          <w:szCs w:val="28"/>
        </w:rPr>
        <w:t xml:space="preserve"> в Вашингтоне, Брюсселе, Москве, Берлине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>/ о редакции/ Режим доступа: https://clck.ru/V2KUA (дата обращения: 19.03.2021)</w:t>
      </w:r>
    </w:p>
    <w:p w14:paraId="40E21F80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lastRenderedPageBreak/>
        <w:t xml:space="preserve">39. Петер Ф.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Политика / Германия /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Deutsche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welle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: новые задачи и старые ценности// Режим доступа: https://clck.ru/V2Kbb (дата обращения: 21.03.2021)</w:t>
      </w:r>
    </w:p>
    <w:p w14:paraId="3DDF4EA3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Пикекатлет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Н. / Газета.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/ Армия /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Макрон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заявил о переброске свыше 300 боевиков из Сирии в зону боёв в Карабахе / Режим доступа: </w:t>
      </w:r>
      <w:hyperlink r:id="rId46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https://www.gazeta.ru/army/news/2020/10/02/15020611.shtml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07.04.2021) </w:t>
      </w:r>
    </w:p>
    <w:p w14:paraId="3AD89496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41. Польская К.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Новости/ Европа / РФ, Франция и США отправят делегатов для урегулирования конфликта в Карабахе / Режим доступа: https://clck.ru/V2KhH (дата обращения: 07.04.2021) </w:t>
      </w:r>
    </w:p>
    <w:p w14:paraId="21C92260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42. Путин пригласил глав МИД Армении и Азербайджана в Москву для консультаций / ТАСС / Ситуация в зоне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нагорнокарабахского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конфликта / Режим доступа: </w:t>
      </w:r>
      <w:hyperlink r:id="rId47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https://tass.ru/politika/9670671 (дата обращения: 07.04.2021</w:t>
        </w:r>
      </w:hyperlink>
      <w:r w:rsidRPr="001A175F">
        <w:rPr>
          <w:rFonts w:ascii="Times New Roman" w:hAnsi="Times New Roman" w:cs="Times New Roman"/>
          <w:sz w:val="28"/>
          <w:szCs w:val="28"/>
        </w:rPr>
        <w:t>)</w:t>
      </w:r>
    </w:p>
    <w:p w14:paraId="3C387539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43. Ромашенко С.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Новости / Европа / Оппозиция в Армении намерена аннулировать соглашение по Карабаху / Режим доступа: https://clck.ru/V2MaU (дата обращения: 08.04.2021)</w:t>
      </w:r>
    </w:p>
    <w:p w14:paraId="5CF5D5F6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>44. Ромашенко С. /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Новости / Европа / Армения подтвердила гибель более 2300 солдат в Нагорном Карабахе / Режим доступа: https://clck.ru/V2M8x (дата обращения: 08.04.2021) </w:t>
      </w:r>
    </w:p>
    <w:p w14:paraId="5E1E186E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45.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Плейкис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Р. / Как глушили западные радиостанции в СССР. Часть 3/ Режим доступа: </w:t>
      </w:r>
      <w:hyperlink r:id="rId48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https://clck.ru/V6gfi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19.03.2021)</w:t>
      </w:r>
    </w:p>
    <w:p w14:paraId="56B2ED28" w14:textId="23440B88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46.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Плейкис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Р. / Как глушили западные радиостанции в СССР. Часть 4/ Режим доступа: </w:t>
      </w:r>
      <w:hyperlink r:id="rId49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https://clck.ru/V6ie7</w:t>
        </w:r>
      </w:hyperlink>
      <w:r w:rsidR="00AF65F6">
        <w:rPr>
          <w:rFonts w:ascii="Times New Roman" w:hAnsi="Times New Roman" w:cs="Times New Roman"/>
          <w:sz w:val="28"/>
          <w:szCs w:val="28"/>
        </w:rPr>
        <w:t xml:space="preserve"> (дата обращения: 19.03.2021)</w:t>
      </w:r>
    </w:p>
    <w:p w14:paraId="29410D3F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>47. Совбез ООН призвал Армению и Азербайджан немедленно прекратить огонь/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LENTA</w:t>
      </w:r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A175F">
        <w:rPr>
          <w:rFonts w:ascii="Times New Roman" w:hAnsi="Times New Roman" w:cs="Times New Roman"/>
          <w:sz w:val="28"/>
          <w:szCs w:val="28"/>
        </w:rPr>
        <w:t xml:space="preserve">/Мир/Политика/ Режим доступа: </w:t>
      </w:r>
      <w:hyperlink r:id="rId50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https://lenta.ru/news/2020/09/30/stopfire/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07.04.21)</w:t>
      </w:r>
    </w:p>
    <w:p w14:paraId="3FA5EB13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>48. Сергеева Ю. Вся статистика интернета на 2020 год – цифры и тренды в мире и в России /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Digital</w:t>
      </w:r>
      <w:r w:rsidRPr="001A175F">
        <w:rPr>
          <w:rFonts w:ascii="Times New Roman" w:hAnsi="Times New Roman" w:cs="Times New Roman"/>
          <w:sz w:val="28"/>
          <w:szCs w:val="28"/>
        </w:rPr>
        <w:t xml:space="preserve">-агентство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1A17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Canape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51" w:history="1"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web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canape</w:t>
        </w:r>
        <w:proofErr w:type="spellEnd"/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business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internet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-2020-</w:t>
        </w:r>
        <w:proofErr w:type="spellStart"/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globalnaya</w:t>
        </w:r>
        <w:proofErr w:type="spellEnd"/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statistika</w:t>
        </w:r>
        <w:proofErr w:type="spellEnd"/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trendy</w:t>
        </w:r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 (дата обращения: 03.02.2021)</w:t>
      </w:r>
    </w:p>
    <w:p w14:paraId="5B3812CA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49. Ситуация в зоне Карабахского конфликта/ МИД Армении утверждает, что Турция отправляет в Карабах наёмников с Ближнего Востока/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Инф.аг</w:t>
      </w:r>
      <w:proofErr w:type="gramStart"/>
      <w:r w:rsidRPr="001A175F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A175F">
        <w:rPr>
          <w:rFonts w:ascii="Times New Roman" w:hAnsi="Times New Roman" w:cs="Times New Roman"/>
          <w:sz w:val="28"/>
          <w:szCs w:val="28"/>
        </w:rPr>
        <w:t>АСС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/ Режим доступа: </w:t>
      </w:r>
      <w:hyperlink r:id="rId52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https://tass.ru/mezhdunarodnaya-panorama/9571567 (дата обращения: 07.04.2021</w:t>
        </w:r>
      </w:hyperlink>
      <w:r w:rsidRPr="001A175F">
        <w:rPr>
          <w:rStyle w:val="a6"/>
          <w:rFonts w:ascii="Times New Roman" w:hAnsi="Times New Roman" w:cs="Times New Roman"/>
          <w:sz w:val="28"/>
          <w:szCs w:val="28"/>
        </w:rPr>
        <w:t xml:space="preserve">) 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35B5E3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50.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Сумленный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С. / «В период кризиса люди обращаются к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Deutsche</w:t>
      </w:r>
      <w:r w:rsidRPr="001A175F">
        <w:rPr>
          <w:rFonts w:ascii="Times New Roman" w:hAnsi="Times New Roman" w:cs="Times New Roman"/>
          <w:sz w:val="28"/>
          <w:szCs w:val="28"/>
        </w:rPr>
        <w:t xml:space="preserve">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Welle</w:t>
      </w:r>
      <w:r w:rsidRPr="001A175F">
        <w:rPr>
          <w:rFonts w:ascii="Times New Roman" w:hAnsi="Times New Roman" w:cs="Times New Roman"/>
          <w:sz w:val="28"/>
          <w:szCs w:val="28"/>
        </w:rPr>
        <w:t xml:space="preserve">» / Эксперт / Режим доступа: </w:t>
      </w:r>
      <w:hyperlink r:id="rId53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https://clck.ru/V6ZDK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21.03.2021)</w:t>
      </w:r>
    </w:p>
    <w:p w14:paraId="548F8B86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51.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Тадтаев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Г. / РБК/ Конфликт Армении и Азербайджана/ Протестующие ворвались в здание правительства Армении/ Режим доступа: https://clck.ru/V2MBf (дата обращения: 08.04.2021) </w:t>
      </w:r>
    </w:p>
    <w:p w14:paraId="21E86727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>52. Телевидение в Интернете/«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Poisk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» / Лекция 3 /Режим доступа:  </w:t>
      </w:r>
      <w:hyperlink r:id="rId54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https://poisk-ru.ru/s13926t11.html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 (дата обращения: 03.02.2021)</w:t>
      </w:r>
    </w:p>
    <w:p w14:paraId="6BCA03FB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53.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Ферез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Р.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Темы дня / Комментарий: Ключ к разрешению конфликта вокруг Карабаха  - не у Москвы / Режим доступа: </w:t>
      </w:r>
      <w:hyperlink r:id="rId55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 xml:space="preserve"> https://clck.ru/V2MDZ  (дата обращения: 10.04.2021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0079298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54. Хафизов С. /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Life</w:t>
      </w:r>
      <w:r w:rsidRPr="001A175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/ Мир уже не будет прежним. Что нас ждёт после того, как закончится пандемия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CoViD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-19 /  Режим доступа: </w:t>
      </w:r>
      <w:hyperlink r:id="rId56" w:history="1">
        <w:r w:rsidRPr="001A175F">
          <w:rPr>
            <w:rStyle w:val="a6"/>
            <w:rFonts w:ascii="Times New Roman" w:hAnsi="Times New Roman" w:cs="Times New Roman"/>
            <w:sz w:val="28"/>
            <w:szCs w:val="28"/>
          </w:rPr>
          <w:t>https://life.ru/p/1316020</w:t>
        </w:r>
      </w:hyperlink>
      <w:r w:rsidRPr="001A175F">
        <w:rPr>
          <w:rFonts w:ascii="Times New Roman" w:hAnsi="Times New Roman" w:cs="Times New Roman"/>
          <w:sz w:val="28"/>
          <w:szCs w:val="28"/>
        </w:rPr>
        <w:t xml:space="preserve"> (дата обращения: 05.01.2021) </w:t>
      </w:r>
    </w:p>
    <w:p w14:paraId="7D8FA5F6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55. Шейко Ю.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/ Политика / Европа / Дебаты в Европарламенте о Карабахе: «порка»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Эрдогана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и роль России / Режим доступа: https://clck.ru/V2MEv (дата обращения: 07.04.2021) </w:t>
      </w:r>
    </w:p>
    <w:p w14:paraId="0ADEB8EB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Шорич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М.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Мнения / Комментарий: Кому на руку маленькая война в Нагорном Карабахе / Режим доступа: https://clck.ru/V2MMK (дата обращения: 07.04.2021) </w:t>
      </w:r>
    </w:p>
    <w:p w14:paraId="1D68CE3D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75F">
        <w:rPr>
          <w:rFonts w:ascii="Times New Roman" w:hAnsi="Times New Roman" w:cs="Times New Roman"/>
          <w:sz w:val="28"/>
          <w:szCs w:val="28"/>
        </w:rPr>
        <w:t xml:space="preserve">57. </w:t>
      </w:r>
      <w:proofErr w:type="spellStart"/>
      <w:r w:rsidRPr="001A175F">
        <w:rPr>
          <w:rFonts w:ascii="Times New Roman" w:hAnsi="Times New Roman" w:cs="Times New Roman"/>
          <w:sz w:val="28"/>
          <w:szCs w:val="28"/>
        </w:rPr>
        <w:t>Эггерт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 xml:space="preserve"> К. /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en-US"/>
        </w:rPr>
        <w:t>Dw</w:t>
      </w:r>
      <w:proofErr w:type="spellEnd"/>
      <w:r w:rsidRPr="001A175F">
        <w:rPr>
          <w:rFonts w:ascii="Times New Roman" w:hAnsi="Times New Roman" w:cs="Times New Roman"/>
          <w:sz w:val="28"/>
          <w:szCs w:val="28"/>
        </w:rPr>
        <w:t>.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1A175F">
        <w:rPr>
          <w:rFonts w:ascii="Times New Roman" w:hAnsi="Times New Roman" w:cs="Times New Roman"/>
          <w:sz w:val="28"/>
          <w:szCs w:val="28"/>
        </w:rPr>
        <w:t xml:space="preserve"> / Темы дня / Комментарий: Время Москвы на Южном Кавказе вышло. Настало время Анкары / Режим доступа: https://clck.ru/V2MS2 (дата обращения: 10.04.2021)</w:t>
      </w:r>
    </w:p>
    <w:p w14:paraId="58BCBCD8" w14:textId="77777777" w:rsidR="004D3676" w:rsidRPr="001A175F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B23B8">
        <w:rPr>
          <w:rFonts w:ascii="Times New Roman" w:hAnsi="Times New Roman" w:cs="Times New Roman"/>
          <w:sz w:val="28"/>
          <w:szCs w:val="28"/>
          <w:lang w:val="de-DE"/>
        </w:rPr>
        <w:lastRenderedPageBreak/>
        <w:t xml:space="preserve">58. </w:t>
      </w:r>
      <w:r w:rsidRPr="001A175F">
        <w:rPr>
          <w:rFonts w:ascii="Times New Roman" w:hAnsi="Times New Roman" w:cs="Times New Roman"/>
          <w:sz w:val="28"/>
          <w:szCs w:val="28"/>
          <w:lang w:val="de-DE"/>
        </w:rPr>
        <w:t xml:space="preserve">Deutsche Welle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de-DE"/>
        </w:rPr>
        <w:t>Gezetzt</w:t>
      </w:r>
      <w:proofErr w:type="spellEnd"/>
      <w:r w:rsidRPr="001A175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de-DE"/>
        </w:rPr>
        <w:t>uber</w:t>
      </w:r>
      <w:proofErr w:type="spellEnd"/>
      <w:r w:rsidRPr="001A175F">
        <w:rPr>
          <w:rFonts w:ascii="Times New Roman" w:hAnsi="Times New Roman" w:cs="Times New Roman"/>
          <w:sz w:val="28"/>
          <w:szCs w:val="28"/>
          <w:lang w:val="de-DE"/>
        </w:rPr>
        <w:t xml:space="preserve"> die Rundfunkanstalt des Bundesrechts Deutsche Welle vom 16 Dezember 1997.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de-DE"/>
        </w:rPr>
        <w:t>Koln</w:t>
      </w:r>
      <w:proofErr w:type="spellEnd"/>
      <w:r w:rsidRPr="001A175F">
        <w:rPr>
          <w:rFonts w:ascii="Times New Roman" w:hAnsi="Times New Roman" w:cs="Times New Roman"/>
          <w:sz w:val="28"/>
          <w:szCs w:val="28"/>
          <w:lang w:val="de-DE"/>
        </w:rPr>
        <w:t>, 1998. S. 8.</w:t>
      </w:r>
    </w:p>
    <w:p w14:paraId="5BA59DA2" w14:textId="77777777" w:rsidR="004D3676" w:rsidRPr="00AF0B21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B23B8">
        <w:rPr>
          <w:rFonts w:ascii="Times New Roman" w:hAnsi="Times New Roman" w:cs="Times New Roman"/>
          <w:sz w:val="28"/>
          <w:szCs w:val="28"/>
          <w:lang w:val="de-DE"/>
        </w:rPr>
        <w:t xml:space="preserve">59. </w:t>
      </w:r>
      <w:proofErr w:type="spellStart"/>
      <w:r w:rsidRPr="00CB23B8">
        <w:rPr>
          <w:rFonts w:ascii="Times New Roman" w:hAnsi="Times New Roman" w:cs="Times New Roman"/>
          <w:sz w:val="28"/>
          <w:szCs w:val="28"/>
          <w:lang w:val="de-DE"/>
        </w:rPr>
        <w:t>Grotz</w:t>
      </w:r>
      <w:proofErr w:type="spellEnd"/>
      <w:r w:rsidRPr="00CB23B8">
        <w:rPr>
          <w:rFonts w:ascii="Times New Roman" w:hAnsi="Times New Roman" w:cs="Times New Roman"/>
          <w:sz w:val="28"/>
          <w:szCs w:val="28"/>
          <w:lang w:val="de-DE"/>
        </w:rPr>
        <w:t xml:space="preserve"> C.-P. Nicht </w:t>
      </w:r>
      <w:proofErr w:type="spellStart"/>
      <w:r w:rsidRPr="00CB23B8">
        <w:rPr>
          <w:rFonts w:ascii="Times New Roman" w:hAnsi="Times New Roman" w:cs="Times New Roman"/>
          <w:sz w:val="28"/>
          <w:szCs w:val="28"/>
          <w:lang w:val="de-DE"/>
        </w:rPr>
        <w:t>fur</w:t>
      </w:r>
      <w:proofErr w:type="spellEnd"/>
      <w:r w:rsidRPr="00CB23B8">
        <w:rPr>
          <w:rFonts w:ascii="Times New Roman" w:hAnsi="Times New Roman" w:cs="Times New Roman"/>
          <w:sz w:val="28"/>
          <w:szCs w:val="28"/>
          <w:lang w:val="de-DE"/>
        </w:rPr>
        <w:t xml:space="preserve"> Urlauben am «Ballermann-Strand» // Zeitschrift </w:t>
      </w:r>
      <w:proofErr w:type="spellStart"/>
      <w:r w:rsidRPr="00CB23B8">
        <w:rPr>
          <w:rFonts w:ascii="Times New Roman" w:hAnsi="Times New Roman" w:cs="Times New Roman"/>
          <w:sz w:val="28"/>
          <w:szCs w:val="28"/>
          <w:lang w:val="de-DE"/>
        </w:rPr>
        <w:t>fur</w:t>
      </w:r>
      <w:proofErr w:type="spellEnd"/>
      <w:r w:rsidRPr="00CB23B8">
        <w:rPr>
          <w:rFonts w:ascii="Times New Roman" w:hAnsi="Times New Roman" w:cs="Times New Roman"/>
          <w:sz w:val="28"/>
          <w:szCs w:val="28"/>
          <w:lang w:val="de-DE"/>
        </w:rPr>
        <w:t xml:space="preserve"> Kultur Austausch. </w:t>
      </w:r>
      <w:r w:rsidRPr="00AF0B21">
        <w:rPr>
          <w:rFonts w:ascii="Times New Roman" w:hAnsi="Times New Roman" w:cs="Times New Roman"/>
          <w:sz w:val="28"/>
          <w:szCs w:val="28"/>
          <w:lang w:val="de-DE"/>
        </w:rPr>
        <w:t xml:space="preserve">46 </w:t>
      </w:r>
      <w:proofErr w:type="gramStart"/>
      <w:r w:rsidRPr="00AF0B21">
        <w:rPr>
          <w:rFonts w:ascii="Times New Roman" w:hAnsi="Times New Roman" w:cs="Times New Roman"/>
          <w:sz w:val="28"/>
          <w:szCs w:val="28"/>
          <w:lang w:val="de-DE"/>
        </w:rPr>
        <w:t>Jahrgang</w:t>
      </w:r>
      <w:proofErr w:type="gramEnd"/>
      <w:r w:rsidRPr="00AF0B21">
        <w:rPr>
          <w:rFonts w:ascii="Times New Roman" w:hAnsi="Times New Roman" w:cs="Times New Roman"/>
          <w:sz w:val="28"/>
          <w:szCs w:val="28"/>
          <w:lang w:val="de-DE"/>
        </w:rPr>
        <w:t xml:space="preserve"> . Institut </w:t>
      </w:r>
      <w:proofErr w:type="spellStart"/>
      <w:r w:rsidRPr="00AF0B21">
        <w:rPr>
          <w:rFonts w:ascii="Times New Roman" w:hAnsi="Times New Roman" w:cs="Times New Roman"/>
          <w:sz w:val="28"/>
          <w:szCs w:val="28"/>
          <w:lang w:val="de-DE"/>
        </w:rPr>
        <w:t>fur</w:t>
      </w:r>
      <w:proofErr w:type="spellEnd"/>
      <w:r w:rsidRPr="00AF0B21">
        <w:rPr>
          <w:rFonts w:ascii="Times New Roman" w:hAnsi="Times New Roman" w:cs="Times New Roman"/>
          <w:sz w:val="28"/>
          <w:szCs w:val="28"/>
          <w:lang w:val="de-DE"/>
        </w:rPr>
        <w:t xml:space="preserve"> Auslandsbeziehungen. Stuttgart. 1997. №3.</w:t>
      </w:r>
    </w:p>
    <w:p w14:paraId="7B9D30A8" w14:textId="77777777" w:rsidR="004D3676" w:rsidRPr="00AF0B21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AF0B21">
        <w:rPr>
          <w:rFonts w:ascii="Times New Roman" w:hAnsi="Times New Roman" w:cs="Times New Roman"/>
          <w:color w:val="0D0D0D" w:themeColor="text1" w:themeTint="F2"/>
          <w:sz w:val="28"/>
          <w:szCs w:val="28"/>
          <w:lang w:val="de-DE"/>
        </w:rPr>
        <w:t xml:space="preserve">60. Jörg </w:t>
      </w:r>
      <w:proofErr w:type="spellStart"/>
      <w:r w:rsidRPr="00AF0B21">
        <w:rPr>
          <w:rFonts w:ascii="Times New Roman" w:hAnsi="Times New Roman" w:cs="Times New Roman"/>
          <w:color w:val="0D0D0D" w:themeColor="text1" w:themeTint="F2"/>
          <w:sz w:val="28"/>
          <w:szCs w:val="28"/>
          <w:lang w:val="de-DE"/>
        </w:rPr>
        <w:t>Wyrschowy</w:t>
      </w:r>
      <w:proofErr w:type="spellEnd"/>
      <w:r w:rsidRPr="00AF0B21">
        <w:rPr>
          <w:rFonts w:ascii="Times New Roman" w:hAnsi="Times New Roman" w:cs="Times New Roman"/>
          <w:color w:val="0D0D0D" w:themeColor="text1" w:themeTint="F2"/>
          <w:sz w:val="28"/>
          <w:szCs w:val="28"/>
          <w:lang w:val="de-DE"/>
        </w:rPr>
        <w:t xml:space="preserve"> / Rahmenprogramm – Olympische Musik / </w:t>
      </w:r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Режим</w:t>
      </w:r>
      <w:r w:rsidRPr="00AF0B21">
        <w:rPr>
          <w:rFonts w:ascii="Times New Roman" w:hAnsi="Times New Roman" w:cs="Times New Roman"/>
          <w:color w:val="0D0D0D" w:themeColor="text1" w:themeTint="F2"/>
          <w:sz w:val="28"/>
          <w:szCs w:val="28"/>
          <w:lang w:val="de-DE"/>
        </w:rPr>
        <w:t xml:space="preserve">  </w:t>
      </w:r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доступа</w:t>
      </w:r>
      <w:r w:rsidRPr="00AF0B21">
        <w:rPr>
          <w:rFonts w:ascii="Times New Roman" w:hAnsi="Times New Roman" w:cs="Times New Roman"/>
          <w:color w:val="0D0D0D" w:themeColor="text1" w:themeTint="F2"/>
          <w:sz w:val="28"/>
          <w:szCs w:val="28"/>
          <w:lang w:val="de-DE"/>
        </w:rPr>
        <w:t xml:space="preserve">: </w:t>
      </w:r>
      <w:hyperlink r:id="rId57" w:history="1">
        <w:r w:rsidRPr="00AF0B21">
          <w:rPr>
            <w:rStyle w:val="a6"/>
            <w:rFonts w:ascii="Times New Roman" w:hAnsi="Times New Roman" w:cs="Times New Roman"/>
            <w:color w:val="0D0DFF" w:themeColor="hyperlink" w:themeTint="F2"/>
            <w:sz w:val="28"/>
            <w:szCs w:val="28"/>
            <w:lang w:val="de-DE"/>
          </w:rPr>
          <w:t>http://1936.dra.de/index.php?id=123</w:t>
        </w:r>
      </w:hyperlink>
      <w:r w:rsidRPr="00AF0B21">
        <w:rPr>
          <w:rFonts w:ascii="Times New Roman" w:hAnsi="Times New Roman" w:cs="Times New Roman"/>
          <w:color w:val="0D0D0D" w:themeColor="text1" w:themeTint="F2"/>
          <w:sz w:val="28"/>
          <w:szCs w:val="28"/>
          <w:lang w:val="de-DE"/>
        </w:rPr>
        <w:t xml:space="preserve"> (</w:t>
      </w:r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дата</w:t>
      </w:r>
      <w:r w:rsidRPr="00AF0B21">
        <w:rPr>
          <w:rFonts w:ascii="Times New Roman" w:hAnsi="Times New Roman" w:cs="Times New Roman"/>
          <w:color w:val="0D0D0D" w:themeColor="text1" w:themeTint="F2"/>
          <w:sz w:val="28"/>
          <w:szCs w:val="28"/>
          <w:lang w:val="de-DE"/>
        </w:rPr>
        <w:t xml:space="preserve"> </w:t>
      </w:r>
      <w:r w:rsidRPr="001A175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обращения</w:t>
      </w:r>
      <w:r w:rsidRPr="00AF0B21">
        <w:rPr>
          <w:rFonts w:ascii="Times New Roman" w:hAnsi="Times New Roman" w:cs="Times New Roman"/>
          <w:color w:val="0D0D0D" w:themeColor="text1" w:themeTint="F2"/>
          <w:sz w:val="28"/>
          <w:szCs w:val="28"/>
          <w:lang w:val="de-DE"/>
        </w:rPr>
        <w:t>: 18.03.2021)</w:t>
      </w:r>
    </w:p>
    <w:p w14:paraId="586090F2" w14:textId="77777777" w:rsidR="004D3676" w:rsidRPr="00AF0B21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B23B8">
        <w:rPr>
          <w:rFonts w:ascii="Times New Roman" w:hAnsi="Times New Roman" w:cs="Times New Roman"/>
          <w:sz w:val="28"/>
          <w:szCs w:val="28"/>
          <w:lang w:val="de-DE"/>
        </w:rPr>
        <w:t xml:space="preserve">61. </w:t>
      </w:r>
      <w:r w:rsidRPr="001A175F">
        <w:rPr>
          <w:rFonts w:ascii="Times New Roman" w:hAnsi="Times New Roman" w:cs="Times New Roman"/>
          <w:sz w:val="28"/>
          <w:szCs w:val="28"/>
          <w:lang w:val="de-DE"/>
        </w:rPr>
        <w:t xml:space="preserve">Stavenhagen L. Die Zukunft des Auslandsrundfunks in der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de-DE"/>
        </w:rPr>
        <w:t>veranderten</w:t>
      </w:r>
      <w:proofErr w:type="spellEnd"/>
      <w:r w:rsidRPr="001A175F">
        <w:rPr>
          <w:rFonts w:ascii="Times New Roman" w:hAnsi="Times New Roman" w:cs="Times New Roman"/>
          <w:sz w:val="28"/>
          <w:szCs w:val="28"/>
          <w:lang w:val="de-DE"/>
        </w:rPr>
        <w:t xml:space="preserve"> weltpolitischen Lage. // Bulletin. 127/1990. S. 1330-1331.</w:t>
      </w:r>
    </w:p>
    <w:p w14:paraId="0BA56DC2" w14:textId="77777777" w:rsidR="004D3676" w:rsidRPr="00CB23B8" w:rsidRDefault="004D3676" w:rsidP="004D367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B23B8">
        <w:rPr>
          <w:rFonts w:ascii="Times New Roman" w:hAnsi="Times New Roman" w:cs="Times New Roman"/>
          <w:sz w:val="28"/>
          <w:szCs w:val="28"/>
          <w:lang w:val="de-DE"/>
        </w:rPr>
        <w:t xml:space="preserve">62. Steininger R. Langer Streit um kurze Welle. Der Auslandsrundfunk in </w:t>
      </w:r>
      <w:proofErr w:type="gramStart"/>
      <w:r w:rsidRPr="00CB23B8">
        <w:rPr>
          <w:rFonts w:ascii="Times New Roman" w:hAnsi="Times New Roman" w:cs="Times New Roman"/>
          <w:sz w:val="28"/>
          <w:szCs w:val="28"/>
          <w:lang w:val="de-DE"/>
        </w:rPr>
        <w:t>den</w:t>
      </w:r>
      <w:proofErr w:type="gramEnd"/>
      <w:r w:rsidRPr="00CB23B8">
        <w:rPr>
          <w:rFonts w:ascii="Times New Roman" w:hAnsi="Times New Roman" w:cs="Times New Roman"/>
          <w:sz w:val="28"/>
          <w:szCs w:val="28"/>
          <w:lang w:val="de-DE"/>
        </w:rPr>
        <w:t xml:space="preserve"> Anfangen der Bundesrepublik 1950-1953. Berlin, o. J. S 172-173.  </w:t>
      </w:r>
    </w:p>
    <w:p w14:paraId="647056C9" w14:textId="77777777" w:rsidR="004D3676" w:rsidRPr="001A175F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3B8">
        <w:rPr>
          <w:rFonts w:ascii="Times New Roman" w:hAnsi="Times New Roman" w:cs="Times New Roman"/>
          <w:sz w:val="28"/>
          <w:szCs w:val="28"/>
          <w:lang w:val="de-DE"/>
        </w:rPr>
        <w:t xml:space="preserve">63. </w:t>
      </w:r>
      <w:r w:rsidRPr="001A175F">
        <w:rPr>
          <w:rFonts w:ascii="Times New Roman" w:hAnsi="Times New Roman" w:cs="Times New Roman"/>
          <w:sz w:val="28"/>
          <w:szCs w:val="28"/>
          <w:lang w:val="de-DE"/>
        </w:rPr>
        <w:t xml:space="preserve">Stevens B. DW-online. </w:t>
      </w:r>
      <w:proofErr w:type="spellStart"/>
      <w:r w:rsidRPr="001A175F">
        <w:rPr>
          <w:rFonts w:ascii="Times New Roman" w:hAnsi="Times New Roman" w:cs="Times New Roman"/>
          <w:sz w:val="28"/>
          <w:szCs w:val="28"/>
          <w:lang w:val="de-DE"/>
        </w:rPr>
        <w:t>Presentationen</w:t>
      </w:r>
      <w:proofErr w:type="spellEnd"/>
      <w:r w:rsidRPr="001A175F">
        <w:rPr>
          <w:rFonts w:ascii="Times New Roman" w:hAnsi="Times New Roman" w:cs="Times New Roman"/>
          <w:sz w:val="28"/>
          <w:szCs w:val="28"/>
          <w:lang w:val="de-DE"/>
        </w:rPr>
        <w:t xml:space="preserve">. «Wir wollen alle einbinden». // DW-Report.3/2000. </w:t>
      </w:r>
      <w:r w:rsidRPr="001A175F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1A175F">
        <w:rPr>
          <w:rFonts w:ascii="Times New Roman" w:hAnsi="Times New Roman" w:cs="Times New Roman"/>
          <w:sz w:val="28"/>
          <w:szCs w:val="28"/>
        </w:rPr>
        <w:t>. 19.</w:t>
      </w:r>
    </w:p>
    <w:p w14:paraId="622B9043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3C4A4CAE" w14:textId="77777777" w:rsidR="004D3676" w:rsidRDefault="004D3676" w:rsidP="004D3676">
      <w:pPr>
        <w:spacing w:line="360" w:lineRule="auto"/>
        <w:rPr>
          <w:rFonts w:ascii="Times New Roman" w:hAnsi="Times New Roman" w:cs="Times New Roman"/>
          <w:b/>
          <w:sz w:val="28"/>
        </w:rPr>
      </w:pPr>
    </w:p>
    <w:p w14:paraId="047B2592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035CF842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20ACA185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19BD1EDF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0756034B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09C90328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7F8ABDC4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089EF6CD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556ECDD8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16DBBA3A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068405FC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11E64FE5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4B93B246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7C2AF61A" w14:textId="77777777" w:rsidR="00AF65F6" w:rsidRDefault="00AF65F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</w:p>
    <w:p w14:paraId="096C9019" w14:textId="77777777" w:rsidR="004D3676" w:rsidRPr="00417DB8" w:rsidRDefault="004D3676" w:rsidP="004D3676">
      <w:pPr>
        <w:spacing w:line="36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</w:rPr>
      </w:pPr>
      <w:r w:rsidRPr="00417DB8">
        <w:rPr>
          <w:rFonts w:ascii="Times New Roman" w:hAnsi="Times New Roman" w:cs="Times New Roman"/>
          <w:b/>
          <w:color w:val="0D0D0D" w:themeColor="text1" w:themeTint="F2"/>
          <w:sz w:val="28"/>
        </w:rPr>
        <w:lastRenderedPageBreak/>
        <w:t>НАУЧНАЯ И СПРАВОЧНАЯ ЛИТЕРАТУРА</w:t>
      </w:r>
    </w:p>
    <w:p w14:paraId="24E0BD3D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64. Вартанян А.С. / Проблема урегулирования конфликта в Нагорном Карабахе и роль международных организаций / Москва 2011 / -38 </w:t>
      </w:r>
      <w:proofErr w:type="gram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</w:p>
    <w:p w14:paraId="5CC8A2CD" w14:textId="77777777" w:rsidR="004D3676" w:rsidRPr="002D4EB6" w:rsidRDefault="004D3676" w:rsidP="004D3676">
      <w:pPr>
        <w:spacing w:line="360" w:lineRule="auto"/>
        <w:jc w:val="both"/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65. Википедия /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/ Режим доступа:  </w:t>
      </w:r>
      <w:hyperlink r:id="rId58" w:history="1"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https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://</w:t>
        </w:r>
        <w:proofErr w:type="spellStart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ru</w:t>
        </w:r>
        <w:proofErr w:type="spellEnd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.</w:t>
        </w:r>
        <w:proofErr w:type="spellStart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wikipedia</w:t>
        </w:r>
        <w:proofErr w:type="spellEnd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.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org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wiki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Deutsche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_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Welle</w:t>
        </w:r>
      </w:hyperlink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(дата обращения: 07.04.2021)</w:t>
      </w:r>
    </w:p>
    <w:p w14:paraId="181A83EB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66. Демидова О. / </w:t>
      </w:r>
      <w:proofErr w:type="spellStart"/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  <w:lang w:val="en-US"/>
        </w:rPr>
        <w:t>dw</w:t>
      </w:r>
      <w:proofErr w:type="spellEnd"/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.</w:t>
      </w: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  <w:lang w:val="en-US"/>
        </w:rPr>
        <w:t>com</w:t>
      </w: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/ Сайт </w:t>
      </w: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  <w:lang w:val="en-US"/>
        </w:rPr>
        <w:t>Deutsche</w:t>
      </w: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</w:t>
      </w: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  <w:lang w:val="en-US"/>
        </w:rPr>
        <w:t>Welle</w:t>
      </w: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стал доступен через </w:t>
      </w: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  <w:lang w:val="en-US"/>
        </w:rPr>
        <w:t>Tor</w:t>
      </w: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/ Режим доступа: </w:t>
      </w:r>
      <w:hyperlink r:id="rId59" w:history="1"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https://clck.ru/V2NYF</w:t>
        </w:r>
      </w:hyperlink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(дата обращения: 23.04.2021)</w:t>
      </w:r>
    </w:p>
    <w:p w14:paraId="4C4381FF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67. История глобальных и региональных СМИ/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глобальный телеканал/ Москва, 2011. / Режим доступа: </w:t>
      </w:r>
      <w:hyperlink r:id="rId60" w:history="1"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</w:rPr>
          <w:t>https://clck.ru/V2N6d</w:t>
        </w:r>
      </w:hyperlink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обращения: 21.04.2021) </w:t>
      </w:r>
    </w:p>
    <w:p w14:paraId="54DEF33F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68. Казимиров В.Н. Мир Карабаху/ Посредничество России в урегулировании нагорно-карабахского конфликта/ – С.211</w:t>
      </w:r>
    </w:p>
    <w:p w14:paraId="0826890A" w14:textId="77777777" w:rsidR="004D3676" w:rsidRPr="002D4EB6" w:rsidRDefault="004D3676" w:rsidP="004D3676">
      <w:pPr>
        <w:pStyle w:val="a3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69. </w:t>
      </w:r>
      <w:proofErr w:type="spell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Коджаман</w:t>
      </w:r>
      <w:proofErr w:type="spellEnd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О. / Южный Кавказ в политике Турции и России в постсоветский период (кавказский роковой круг) /Пер. с англ. – М., 2004. – С. 57-58. </w:t>
      </w:r>
    </w:p>
    <w:p w14:paraId="4963ED3E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70. Марчуков А.Н. / </w:t>
      </w:r>
      <w:proofErr w:type="spell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Медиаактивность</w:t>
      </w:r>
      <w:proofErr w:type="spellEnd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российских социальных сетях/ Теория и практика политической коммуникации/ Режим доступа: </w:t>
      </w:r>
      <w:hyperlink r:id="rId61" w:history="1"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</w:rPr>
          <w:t>https://clck.ru/V2NFv</w:t>
        </w:r>
      </w:hyperlink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обращения: 23.04.2021)</w:t>
      </w:r>
    </w:p>
    <w:p w14:paraId="19914E99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71. Русская редакция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/ </w:t>
      </w:r>
      <w:proofErr w:type="spell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proofErr w:type="spellEnd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com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/ Режим доступа: </w:t>
      </w:r>
      <w:hyperlink r:id="rId62" w:history="1"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</w:rPr>
          <w:t>https://clck.ru/V2MsP</w:t>
        </w:r>
      </w:hyperlink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обращения: 17.04.2021) </w:t>
      </w:r>
    </w:p>
    <w:p w14:paraId="76810CB6" w14:textId="77777777" w:rsidR="004D3676" w:rsidRPr="002D4EB6" w:rsidRDefault="004D3676" w:rsidP="004D3676">
      <w:pPr>
        <w:spacing w:line="360" w:lineRule="auto"/>
        <w:jc w:val="both"/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72. Словари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 Режим доступа: </w:t>
      </w:r>
      <w:hyperlink r:id="rId63" w:history="1"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https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://</w:t>
        </w:r>
        <w:proofErr w:type="spellStart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dic</w:t>
        </w:r>
        <w:proofErr w:type="spellEnd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.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academic</w:t>
        </w:r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.</w:t>
        </w:r>
        <w:proofErr w:type="spellStart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ru</w:t>
        </w:r>
        <w:proofErr w:type="spellEnd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proofErr w:type="spellStart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dic</w:t>
        </w:r>
        <w:proofErr w:type="spellEnd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.</w:t>
        </w:r>
        <w:proofErr w:type="spellStart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nsf</w:t>
        </w:r>
        <w:proofErr w:type="spellEnd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</w:t>
        </w:r>
        <w:proofErr w:type="spellStart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  <w:lang w:val="en-US"/>
          </w:rPr>
          <w:t>ruwiki</w:t>
        </w:r>
        <w:proofErr w:type="spellEnd"/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/603871</w:t>
        </w:r>
      </w:hyperlink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(дата обращения: 08.04.2021)</w:t>
      </w:r>
    </w:p>
    <w:p w14:paraId="4FD186BF" w14:textId="77777777" w:rsidR="004D3676" w:rsidRPr="002D4EB6" w:rsidRDefault="004D3676" w:rsidP="004D3676">
      <w:pPr>
        <w:spacing w:line="360" w:lineRule="auto"/>
        <w:jc w:val="both"/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73. Страны мира: Справочник. 1999 /Под общ</w:t>
      </w:r>
      <w:proofErr w:type="gram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proofErr w:type="gramEnd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ед. </w:t>
      </w:r>
      <w:proofErr w:type="spell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И.С.Иванова</w:t>
      </w:r>
      <w:proofErr w:type="spellEnd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– М., 1999. – С.8. </w:t>
      </w:r>
    </w:p>
    <w:p w14:paraId="342B2521" w14:textId="77777777" w:rsidR="004D3676" w:rsidRPr="002D4EB6" w:rsidRDefault="004D3676" w:rsidP="004D3676">
      <w:pPr>
        <w:spacing w:line="360" w:lineRule="auto"/>
        <w:jc w:val="both"/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</w:pPr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74. </w:t>
      </w:r>
      <w:proofErr w:type="spellStart"/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Хенце</w:t>
      </w:r>
      <w:proofErr w:type="spellEnd"/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 Г. / Телевещание «Дойче </w:t>
      </w:r>
      <w:proofErr w:type="spellStart"/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>Велле</w:t>
      </w:r>
      <w:proofErr w:type="spellEnd"/>
      <w:r w:rsidRPr="002D4EB6">
        <w:rPr>
          <w:rStyle w:val="a6"/>
          <w:rFonts w:ascii="Times New Roman" w:hAnsi="Times New Roman" w:cs="Times New Roman"/>
          <w:color w:val="0D0D0D" w:themeColor="text1" w:themeTint="F2"/>
          <w:sz w:val="28"/>
          <w:szCs w:val="28"/>
          <w:u w:val="none"/>
        </w:rPr>
        <w:t xml:space="preserve">» («Немецкая Волна») в системе международных спутниковых телеканалов/ Москва, 2002./ - 54С </w:t>
      </w:r>
    </w:p>
    <w:p w14:paraId="763C315C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75. </w:t>
      </w:r>
      <w:proofErr w:type="spell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Шипилин</w:t>
      </w:r>
      <w:proofErr w:type="spellEnd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П. / Противостояние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Deutsche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Welle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МИД России / Режим доступа: </w:t>
      </w:r>
      <w:hyperlink r:id="rId64" w:history="1"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https://clck.ru/V5RUV</w:t>
        </w:r>
      </w:hyperlink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обращения: 06.04.21)</w:t>
      </w:r>
    </w:p>
    <w:p w14:paraId="7E3E9679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76.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русском /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YouTube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 Режим доступа:  </w:t>
      </w:r>
      <w:hyperlink r:id="rId65" w:history="1">
        <w:r w:rsidRPr="002D4EB6">
          <w:rPr>
            <w:rStyle w:val="a6"/>
            <w:rFonts w:ascii="Times New Roman" w:hAnsi="Times New Roman" w:cs="Times New Roman"/>
            <w:color w:val="0D0D0D" w:themeColor="text1" w:themeTint="F2"/>
            <w:sz w:val="28"/>
            <w:szCs w:val="28"/>
            <w:u w:val="none"/>
          </w:rPr>
          <w:t>https://www.youtube.com/c/dwrussian</w:t>
        </w:r>
      </w:hyperlink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(дата обращения: 20.03.2021)</w:t>
      </w:r>
    </w:p>
    <w:p w14:paraId="421F8A21" w14:textId="77777777" w:rsidR="004D3676" w:rsidRPr="002D4EB6" w:rsidRDefault="004D3676" w:rsidP="004D3676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77.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DW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репортажи / 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YouTube</w:t>
      </w:r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/ Режим доступа: https://clck.ru/</w:t>
      </w:r>
      <w:proofErr w:type="gramStart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V2NFG  (</w:t>
      </w:r>
      <w:proofErr w:type="gramEnd"/>
      <w:r w:rsidRPr="002D4EB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дата обращения: 20.03.2021).</w:t>
      </w:r>
    </w:p>
    <w:p w14:paraId="4F02FCAA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40A3D615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6858B2AD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2DCB88E4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44F57D6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22E991BF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5892087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28B1DA93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4A1AF2DF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06E43B11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CBABDC9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230FB438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0F4FCB05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032C257C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4FA6AF08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4895AD76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312C5365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0C882721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5E51E3DE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069FB569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37FF36FD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54ED6A71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3319456C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6B8907F0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03027BE0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1156F341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4FBEC4E7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6494BCEA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39204589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26185B28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0F6DE4D3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05F03D96" w14:textId="77777777" w:rsidR="00CD19A9" w:rsidRDefault="00CD19A9" w:rsidP="00444624">
      <w:pPr>
        <w:jc w:val="center"/>
        <w:rPr>
          <w:rFonts w:ascii="Times New Roman" w:hAnsi="Times New Roman" w:cs="Times New Roman"/>
          <w:b/>
          <w:sz w:val="28"/>
        </w:rPr>
      </w:pPr>
    </w:p>
    <w:p w14:paraId="65A6D6D1" w14:textId="590E5072" w:rsidR="00444624" w:rsidRDefault="00444624" w:rsidP="0044462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1</w:t>
      </w:r>
    </w:p>
    <w:p w14:paraId="1530F956" w14:textId="77777777" w:rsidR="00444624" w:rsidRDefault="00444624" w:rsidP="0044462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84"/>
        <w:gridCol w:w="3491"/>
      </w:tblGrid>
      <w:tr w:rsidR="004D3676" w:rsidRPr="00687FAA" w14:paraId="44EDA9E0" w14:textId="77777777" w:rsidTr="00444624">
        <w:trPr>
          <w:trHeight w:val="396"/>
          <w:jc w:val="center"/>
        </w:trPr>
        <w:tc>
          <w:tcPr>
            <w:tcW w:w="2184" w:type="dxa"/>
          </w:tcPr>
          <w:p w14:paraId="3C8B8FA3" w14:textId="77777777" w:rsidR="004D3676" w:rsidRPr="00561492" w:rsidRDefault="004D3676" w:rsidP="00444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61492">
              <w:rPr>
                <w:rFonts w:ascii="Times New Roman" w:hAnsi="Times New Roman" w:cs="Times New Roman"/>
                <w:b/>
                <w:sz w:val="28"/>
              </w:rPr>
              <w:t xml:space="preserve">Год </w:t>
            </w:r>
          </w:p>
        </w:tc>
        <w:tc>
          <w:tcPr>
            <w:tcW w:w="3491" w:type="dxa"/>
          </w:tcPr>
          <w:p w14:paraId="511244FE" w14:textId="77777777" w:rsidR="004D3676" w:rsidRPr="00561492" w:rsidRDefault="004D3676" w:rsidP="00444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61492">
              <w:rPr>
                <w:rFonts w:ascii="Times New Roman" w:hAnsi="Times New Roman" w:cs="Times New Roman"/>
                <w:b/>
                <w:sz w:val="28"/>
              </w:rPr>
              <w:t>Количество публикаций</w:t>
            </w:r>
          </w:p>
        </w:tc>
      </w:tr>
      <w:tr w:rsidR="004D3676" w:rsidRPr="00687FAA" w14:paraId="060C2A28" w14:textId="77777777" w:rsidTr="00444624">
        <w:trPr>
          <w:trHeight w:val="396"/>
          <w:jc w:val="center"/>
        </w:trPr>
        <w:tc>
          <w:tcPr>
            <w:tcW w:w="2184" w:type="dxa"/>
          </w:tcPr>
          <w:p w14:paraId="6C9ADBE7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2002</w:t>
            </w:r>
          </w:p>
        </w:tc>
        <w:tc>
          <w:tcPr>
            <w:tcW w:w="3491" w:type="dxa"/>
          </w:tcPr>
          <w:p w14:paraId="0BF30B7B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D3676" w:rsidRPr="00687FAA" w14:paraId="3AE281BC" w14:textId="77777777" w:rsidTr="00444624">
        <w:trPr>
          <w:trHeight w:val="377"/>
          <w:jc w:val="center"/>
        </w:trPr>
        <w:tc>
          <w:tcPr>
            <w:tcW w:w="2184" w:type="dxa"/>
          </w:tcPr>
          <w:p w14:paraId="1BB9E40D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2003</w:t>
            </w:r>
          </w:p>
        </w:tc>
        <w:tc>
          <w:tcPr>
            <w:tcW w:w="3491" w:type="dxa"/>
          </w:tcPr>
          <w:p w14:paraId="456E7DF2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D3676" w:rsidRPr="00687FAA" w14:paraId="35FAA7C9" w14:textId="77777777" w:rsidTr="00444624">
        <w:trPr>
          <w:trHeight w:val="396"/>
          <w:jc w:val="center"/>
        </w:trPr>
        <w:tc>
          <w:tcPr>
            <w:tcW w:w="2184" w:type="dxa"/>
          </w:tcPr>
          <w:p w14:paraId="1E97D474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2004</w:t>
            </w:r>
          </w:p>
        </w:tc>
        <w:tc>
          <w:tcPr>
            <w:tcW w:w="3491" w:type="dxa"/>
          </w:tcPr>
          <w:p w14:paraId="41BE20BC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D3676" w:rsidRPr="00687FAA" w14:paraId="1145B6D3" w14:textId="77777777" w:rsidTr="00444624">
        <w:trPr>
          <w:trHeight w:val="396"/>
          <w:jc w:val="center"/>
        </w:trPr>
        <w:tc>
          <w:tcPr>
            <w:tcW w:w="2184" w:type="dxa"/>
          </w:tcPr>
          <w:p w14:paraId="6C039B8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2005</w:t>
            </w:r>
          </w:p>
        </w:tc>
        <w:tc>
          <w:tcPr>
            <w:tcW w:w="3491" w:type="dxa"/>
          </w:tcPr>
          <w:p w14:paraId="6172EEF2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D3676" w:rsidRPr="00687FAA" w14:paraId="638D8543" w14:textId="77777777" w:rsidTr="00444624">
        <w:trPr>
          <w:trHeight w:val="396"/>
          <w:jc w:val="center"/>
        </w:trPr>
        <w:tc>
          <w:tcPr>
            <w:tcW w:w="2184" w:type="dxa"/>
          </w:tcPr>
          <w:p w14:paraId="3A836843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2006</w:t>
            </w:r>
          </w:p>
        </w:tc>
        <w:tc>
          <w:tcPr>
            <w:tcW w:w="3491" w:type="dxa"/>
          </w:tcPr>
          <w:p w14:paraId="5E43A13D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3676" w:rsidRPr="00687FAA" w14:paraId="74DF8E60" w14:textId="77777777" w:rsidTr="00444624">
        <w:trPr>
          <w:trHeight w:val="396"/>
          <w:jc w:val="center"/>
        </w:trPr>
        <w:tc>
          <w:tcPr>
            <w:tcW w:w="2184" w:type="dxa"/>
          </w:tcPr>
          <w:p w14:paraId="473E4EF4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2007</w:t>
            </w:r>
          </w:p>
        </w:tc>
        <w:tc>
          <w:tcPr>
            <w:tcW w:w="3491" w:type="dxa"/>
          </w:tcPr>
          <w:p w14:paraId="3C67CAE5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4D3676" w:rsidRPr="00687FAA" w14:paraId="1DAEE069" w14:textId="77777777" w:rsidTr="00444624">
        <w:trPr>
          <w:trHeight w:val="396"/>
          <w:jc w:val="center"/>
        </w:trPr>
        <w:tc>
          <w:tcPr>
            <w:tcW w:w="2184" w:type="dxa"/>
          </w:tcPr>
          <w:p w14:paraId="3F65FB40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2008</w:t>
            </w:r>
          </w:p>
        </w:tc>
        <w:tc>
          <w:tcPr>
            <w:tcW w:w="3491" w:type="dxa"/>
          </w:tcPr>
          <w:p w14:paraId="4664A230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D3676" w:rsidRPr="00687FAA" w14:paraId="04DBD0D0" w14:textId="77777777" w:rsidTr="00444624">
        <w:trPr>
          <w:trHeight w:val="396"/>
          <w:jc w:val="center"/>
        </w:trPr>
        <w:tc>
          <w:tcPr>
            <w:tcW w:w="2184" w:type="dxa"/>
          </w:tcPr>
          <w:p w14:paraId="58E3CEDF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2009</w:t>
            </w:r>
          </w:p>
        </w:tc>
        <w:tc>
          <w:tcPr>
            <w:tcW w:w="3491" w:type="dxa"/>
          </w:tcPr>
          <w:p w14:paraId="368419B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4D3676" w:rsidRPr="00687FAA" w14:paraId="1DCF5237" w14:textId="77777777" w:rsidTr="00444624">
        <w:trPr>
          <w:trHeight w:val="396"/>
          <w:jc w:val="center"/>
        </w:trPr>
        <w:tc>
          <w:tcPr>
            <w:tcW w:w="2184" w:type="dxa"/>
          </w:tcPr>
          <w:p w14:paraId="7FE65FAD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2010</w:t>
            </w:r>
          </w:p>
        </w:tc>
        <w:tc>
          <w:tcPr>
            <w:tcW w:w="3491" w:type="dxa"/>
          </w:tcPr>
          <w:p w14:paraId="43F15ED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</w:tr>
      <w:tr w:rsidR="004D3676" w:rsidRPr="00687FAA" w14:paraId="0B70D5A6" w14:textId="77777777" w:rsidTr="00444624">
        <w:trPr>
          <w:trHeight w:val="396"/>
          <w:jc w:val="center"/>
        </w:trPr>
        <w:tc>
          <w:tcPr>
            <w:tcW w:w="2184" w:type="dxa"/>
          </w:tcPr>
          <w:p w14:paraId="3591DD1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2011</w:t>
            </w:r>
          </w:p>
        </w:tc>
        <w:tc>
          <w:tcPr>
            <w:tcW w:w="3491" w:type="dxa"/>
          </w:tcPr>
          <w:p w14:paraId="37DBEF1C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D3676" w:rsidRPr="00687FAA" w14:paraId="14D1C551" w14:textId="77777777" w:rsidTr="00444624">
        <w:trPr>
          <w:trHeight w:val="396"/>
          <w:jc w:val="center"/>
        </w:trPr>
        <w:tc>
          <w:tcPr>
            <w:tcW w:w="2184" w:type="dxa"/>
          </w:tcPr>
          <w:p w14:paraId="02C0F7EE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2012</w:t>
            </w:r>
          </w:p>
        </w:tc>
        <w:tc>
          <w:tcPr>
            <w:tcW w:w="3491" w:type="dxa"/>
          </w:tcPr>
          <w:p w14:paraId="3FF428E6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3676" w:rsidRPr="00687FAA" w14:paraId="64E968AA" w14:textId="77777777" w:rsidTr="00444624">
        <w:trPr>
          <w:trHeight w:val="396"/>
          <w:jc w:val="center"/>
        </w:trPr>
        <w:tc>
          <w:tcPr>
            <w:tcW w:w="2184" w:type="dxa"/>
          </w:tcPr>
          <w:p w14:paraId="4E8B8306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3491" w:type="dxa"/>
          </w:tcPr>
          <w:p w14:paraId="592E6BC6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:rsidRPr="00687FAA" w14:paraId="1B5565FF" w14:textId="77777777" w:rsidTr="00444624">
        <w:trPr>
          <w:trHeight w:val="396"/>
          <w:jc w:val="center"/>
        </w:trPr>
        <w:tc>
          <w:tcPr>
            <w:tcW w:w="2184" w:type="dxa"/>
          </w:tcPr>
          <w:p w14:paraId="69612483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3491" w:type="dxa"/>
          </w:tcPr>
          <w:p w14:paraId="4EC29EDD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D3676" w:rsidRPr="00687FAA" w14:paraId="7F0DF783" w14:textId="77777777" w:rsidTr="00444624">
        <w:trPr>
          <w:trHeight w:val="396"/>
          <w:jc w:val="center"/>
        </w:trPr>
        <w:tc>
          <w:tcPr>
            <w:tcW w:w="2184" w:type="dxa"/>
          </w:tcPr>
          <w:p w14:paraId="363695B8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2015</w:t>
            </w:r>
          </w:p>
        </w:tc>
        <w:tc>
          <w:tcPr>
            <w:tcW w:w="3491" w:type="dxa"/>
          </w:tcPr>
          <w:p w14:paraId="671A8284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D3676" w:rsidRPr="00687FAA" w14:paraId="15C60997" w14:textId="77777777" w:rsidTr="00444624">
        <w:trPr>
          <w:trHeight w:val="396"/>
          <w:jc w:val="center"/>
        </w:trPr>
        <w:tc>
          <w:tcPr>
            <w:tcW w:w="2184" w:type="dxa"/>
          </w:tcPr>
          <w:p w14:paraId="55DD5C9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2016</w:t>
            </w:r>
          </w:p>
        </w:tc>
        <w:tc>
          <w:tcPr>
            <w:tcW w:w="3491" w:type="dxa"/>
          </w:tcPr>
          <w:p w14:paraId="283509CF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</w:tr>
      <w:tr w:rsidR="004D3676" w:rsidRPr="00687FAA" w14:paraId="2F372838" w14:textId="77777777" w:rsidTr="00444624">
        <w:trPr>
          <w:trHeight w:val="396"/>
          <w:jc w:val="center"/>
        </w:trPr>
        <w:tc>
          <w:tcPr>
            <w:tcW w:w="2184" w:type="dxa"/>
          </w:tcPr>
          <w:p w14:paraId="696AB2F4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2017</w:t>
            </w:r>
          </w:p>
        </w:tc>
        <w:tc>
          <w:tcPr>
            <w:tcW w:w="3491" w:type="dxa"/>
          </w:tcPr>
          <w:p w14:paraId="3D603752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D3676" w:rsidRPr="00687FAA" w14:paraId="4309B6C6" w14:textId="77777777" w:rsidTr="00444624">
        <w:trPr>
          <w:trHeight w:val="396"/>
          <w:jc w:val="center"/>
        </w:trPr>
        <w:tc>
          <w:tcPr>
            <w:tcW w:w="2184" w:type="dxa"/>
          </w:tcPr>
          <w:p w14:paraId="720EC79B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3491" w:type="dxa"/>
          </w:tcPr>
          <w:p w14:paraId="3C0C684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4D3676" w:rsidRPr="00687FAA" w14:paraId="546939F1" w14:textId="77777777" w:rsidTr="00444624">
        <w:trPr>
          <w:trHeight w:val="396"/>
          <w:jc w:val="center"/>
        </w:trPr>
        <w:tc>
          <w:tcPr>
            <w:tcW w:w="2184" w:type="dxa"/>
          </w:tcPr>
          <w:p w14:paraId="66B5A63D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3491" w:type="dxa"/>
          </w:tcPr>
          <w:p w14:paraId="61B769F8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3676" w:rsidRPr="00687FAA" w14:paraId="01DDDE4D" w14:textId="77777777" w:rsidTr="00444624">
        <w:trPr>
          <w:trHeight w:val="396"/>
          <w:jc w:val="center"/>
        </w:trPr>
        <w:tc>
          <w:tcPr>
            <w:tcW w:w="2184" w:type="dxa"/>
          </w:tcPr>
          <w:p w14:paraId="63E0AD23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2020</w:t>
            </w:r>
          </w:p>
        </w:tc>
        <w:tc>
          <w:tcPr>
            <w:tcW w:w="3491" w:type="dxa"/>
          </w:tcPr>
          <w:p w14:paraId="3D5F08B5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116</w:t>
            </w:r>
          </w:p>
        </w:tc>
      </w:tr>
      <w:tr w:rsidR="004D3676" w:rsidRPr="00687FAA" w14:paraId="36EBB1A7" w14:textId="77777777" w:rsidTr="00444624">
        <w:trPr>
          <w:trHeight w:val="416"/>
          <w:jc w:val="center"/>
        </w:trPr>
        <w:tc>
          <w:tcPr>
            <w:tcW w:w="2184" w:type="dxa"/>
          </w:tcPr>
          <w:p w14:paraId="37A5DB95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2021</w:t>
            </w:r>
          </w:p>
        </w:tc>
        <w:tc>
          <w:tcPr>
            <w:tcW w:w="3491" w:type="dxa"/>
          </w:tcPr>
          <w:p w14:paraId="70E5B207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</w:tbl>
    <w:p w14:paraId="1A15ED76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56437D37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6278D68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6668B43B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59D73989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30C73182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64C321EA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2CF8F81C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66530570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1A048D87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3BB646D7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5AC874EE" w14:textId="77777777" w:rsidR="004D3676" w:rsidRDefault="004D3676" w:rsidP="00444624">
      <w:pPr>
        <w:pageBreakBefore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2</w:t>
      </w:r>
    </w:p>
    <w:p w14:paraId="6C17FCDC" w14:textId="77777777" w:rsidR="004D3676" w:rsidRDefault="004D3676" w:rsidP="004D367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2544"/>
        <w:gridCol w:w="3828"/>
      </w:tblGrid>
      <w:tr w:rsidR="004D3676" w:rsidRPr="00687FAA" w14:paraId="61F4713D" w14:textId="77777777" w:rsidTr="00444624">
        <w:trPr>
          <w:trHeight w:val="396"/>
          <w:jc w:val="center"/>
        </w:trPr>
        <w:tc>
          <w:tcPr>
            <w:tcW w:w="1242" w:type="dxa"/>
          </w:tcPr>
          <w:p w14:paraId="6F4C8326" w14:textId="77777777" w:rsidR="004D3676" w:rsidRPr="00561492" w:rsidRDefault="004D3676" w:rsidP="00444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61492">
              <w:rPr>
                <w:rFonts w:ascii="Times New Roman" w:hAnsi="Times New Roman" w:cs="Times New Roman"/>
                <w:b/>
                <w:sz w:val="28"/>
              </w:rPr>
              <w:t xml:space="preserve">Год </w:t>
            </w:r>
          </w:p>
        </w:tc>
        <w:tc>
          <w:tcPr>
            <w:tcW w:w="1560" w:type="dxa"/>
          </w:tcPr>
          <w:p w14:paraId="65503320" w14:textId="77777777" w:rsidR="004D3676" w:rsidRPr="00561492" w:rsidRDefault="004D3676" w:rsidP="00444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61492">
              <w:rPr>
                <w:rFonts w:ascii="Times New Roman" w:hAnsi="Times New Roman" w:cs="Times New Roman"/>
                <w:b/>
                <w:sz w:val="28"/>
              </w:rPr>
              <w:t>Информационные</w:t>
            </w:r>
          </w:p>
        </w:tc>
        <w:tc>
          <w:tcPr>
            <w:tcW w:w="3828" w:type="dxa"/>
          </w:tcPr>
          <w:p w14:paraId="50C6493C" w14:textId="77777777" w:rsidR="004D3676" w:rsidRPr="00561492" w:rsidRDefault="004D3676" w:rsidP="00444624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61492">
              <w:rPr>
                <w:rFonts w:ascii="Times New Roman" w:hAnsi="Times New Roman" w:cs="Times New Roman"/>
                <w:b/>
                <w:sz w:val="28"/>
              </w:rPr>
              <w:t>Аналитические</w:t>
            </w:r>
          </w:p>
        </w:tc>
      </w:tr>
      <w:tr w:rsidR="004D3676" w:rsidRPr="00687FAA" w14:paraId="36C0DF3F" w14:textId="77777777" w:rsidTr="00444624">
        <w:trPr>
          <w:trHeight w:val="396"/>
          <w:jc w:val="center"/>
        </w:trPr>
        <w:tc>
          <w:tcPr>
            <w:tcW w:w="1242" w:type="dxa"/>
          </w:tcPr>
          <w:p w14:paraId="79A92752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2002</w:t>
            </w:r>
          </w:p>
        </w:tc>
        <w:tc>
          <w:tcPr>
            <w:tcW w:w="1560" w:type="dxa"/>
          </w:tcPr>
          <w:p w14:paraId="69565FC9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828" w:type="dxa"/>
          </w:tcPr>
          <w:p w14:paraId="31A58A8C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D3676" w:rsidRPr="00687FAA" w14:paraId="54586957" w14:textId="77777777" w:rsidTr="00444624">
        <w:trPr>
          <w:trHeight w:val="377"/>
          <w:jc w:val="center"/>
        </w:trPr>
        <w:tc>
          <w:tcPr>
            <w:tcW w:w="1242" w:type="dxa"/>
          </w:tcPr>
          <w:p w14:paraId="20414B2E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2003</w:t>
            </w:r>
          </w:p>
        </w:tc>
        <w:tc>
          <w:tcPr>
            <w:tcW w:w="1560" w:type="dxa"/>
          </w:tcPr>
          <w:p w14:paraId="03EDEEA5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828" w:type="dxa"/>
          </w:tcPr>
          <w:p w14:paraId="59E8D5A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D3676" w:rsidRPr="00687FAA" w14:paraId="5532FC47" w14:textId="77777777" w:rsidTr="00444624">
        <w:trPr>
          <w:trHeight w:val="396"/>
          <w:jc w:val="center"/>
        </w:trPr>
        <w:tc>
          <w:tcPr>
            <w:tcW w:w="1242" w:type="dxa"/>
          </w:tcPr>
          <w:p w14:paraId="5ECDFF0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2004</w:t>
            </w:r>
          </w:p>
        </w:tc>
        <w:tc>
          <w:tcPr>
            <w:tcW w:w="1560" w:type="dxa"/>
          </w:tcPr>
          <w:p w14:paraId="1FBC9F62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828" w:type="dxa"/>
          </w:tcPr>
          <w:p w14:paraId="223B3A29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D3676" w:rsidRPr="00687FAA" w14:paraId="3EBAF086" w14:textId="77777777" w:rsidTr="00444624">
        <w:trPr>
          <w:trHeight w:val="396"/>
          <w:jc w:val="center"/>
        </w:trPr>
        <w:tc>
          <w:tcPr>
            <w:tcW w:w="1242" w:type="dxa"/>
          </w:tcPr>
          <w:p w14:paraId="20051147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2005</w:t>
            </w:r>
          </w:p>
        </w:tc>
        <w:tc>
          <w:tcPr>
            <w:tcW w:w="1560" w:type="dxa"/>
          </w:tcPr>
          <w:p w14:paraId="7D749054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8" w:type="dxa"/>
          </w:tcPr>
          <w:p w14:paraId="7BD1E7E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3676" w:rsidRPr="00687FAA" w14:paraId="3D7F036C" w14:textId="77777777" w:rsidTr="00444624">
        <w:trPr>
          <w:trHeight w:val="396"/>
          <w:jc w:val="center"/>
        </w:trPr>
        <w:tc>
          <w:tcPr>
            <w:tcW w:w="1242" w:type="dxa"/>
          </w:tcPr>
          <w:p w14:paraId="24AA098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2006</w:t>
            </w:r>
          </w:p>
        </w:tc>
        <w:tc>
          <w:tcPr>
            <w:tcW w:w="1560" w:type="dxa"/>
          </w:tcPr>
          <w:p w14:paraId="2A3CCA33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8" w:type="dxa"/>
          </w:tcPr>
          <w:p w14:paraId="7925E2E9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D3676" w:rsidRPr="00687FAA" w14:paraId="51AA96D9" w14:textId="77777777" w:rsidTr="00444624">
        <w:trPr>
          <w:trHeight w:val="396"/>
          <w:jc w:val="center"/>
        </w:trPr>
        <w:tc>
          <w:tcPr>
            <w:tcW w:w="1242" w:type="dxa"/>
          </w:tcPr>
          <w:p w14:paraId="4CB32CF6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2007</w:t>
            </w:r>
          </w:p>
        </w:tc>
        <w:tc>
          <w:tcPr>
            <w:tcW w:w="1560" w:type="dxa"/>
          </w:tcPr>
          <w:p w14:paraId="10D0B455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14:paraId="31A2E7FD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3676" w:rsidRPr="00687FAA" w14:paraId="6E8FDABC" w14:textId="77777777" w:rsidTr="00444624">
        <w:trPr>
          <w:trHeight w:val="396"/>
          <w:jc w:val="center"/>
        </w:trPr>
        <w:tc>
          <w:tcPr>
            <w:tcW w:w="1242" w:type="dxa"/>
          </w:tcPr>
          <w:p w14:paraId="1869D6AE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2008</w:t>
            </w:r>
          </w:p>
        </w:tc>
        <w:tc>
          <w:tcPr>
            <w:tcW w:w="1560" w:type="dxa"/>
          </w:tcPr>
          <w:p w14:paraId="2F5D8E8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828" w:type="dxa"/>
          </w:tcPr>
          <w:p w14:paraId="3330B4AB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4D3676" w:rsidRPr="00687FAA" w14:paraId="6118BB8E" w14:textId="77777777" w:rsidTr="00444624">
        <w:trPr>
          <w:trHeight w:val="396"/>
          <w:jc w:val="center"/>
        </w:trPr>
        <w:tc>
          <w:tcPr>
            <w:tcW w:w="1242" w:type="dxa"/>
          </w:tcPr>
          <w:p w14:paraId="1FC75D9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2009</w:t>
            </w:r>
          </w:p>
        </w:tc>
        <w:tc>
          <w:tcPr>
            <w:tcW w:w="1560" w:type="dxa"/>
          </w:tcPr>
          <w:p w14:paraId="3E5EA7CD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828" w:type="dxa"/>
          </w:tcPr>
          <w:p w14:paraId="5058288E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4D3676" w:rsidRPr="00687FAA" w14:paraId="31CD12FC" w14:textId="77777777" w:rsidTr="00444624">
        <w:trPr>
          <w:trHeight w:val="396"/>
          <w:jc w:val="center"/>
        </w:trPr>
        <w:tc>
          <w:tcPr>
            <w:tcW w:w="1242" w:type="dxa"/>
          </w:tcPr>
          <w:p w14:paraId="0CE02CF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2010</w:t>
            </w:r>
          </w:p>
        </w:tc>
        <w:tc>
          <w:tcPr>
            <w:tcW w:w="1560" w:type="dxa"/>
          </w:tcPr>
          <w:p w14:paraId="0F2A2600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14:paraId="5F0083CC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4D3676" w:rsidRPr="00687FAA" w14:paraId="6F378532" w14:textId="77777777" w:rsidTr="00444624">
        <w:trPr>
          <w:trHeight w:val="396"/>
          <w:jc w:val="center"/>
        </w:trPr>
        <w:tc>
          <w:tcPr>
            <w:tcW w:w="1242" w:type="dxa"/>
          </w:tcPr>
          <w:p w14:paraId="235E1A47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2011</w:t>
            </w:r>
          </w:p>
        </w:tc>
        <w:tc>
          <w:tcPr>
            <w:tcW w:w="1560" w:type="dxa"/>
          </w:tcPr>
          <w:p w14:paraId="6C22C944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828" w:type="dxa"/>
          </w:tcPr>
          <w:p w14:paraId="0D902DBE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D3676" w:rsidRPr="00687FAA" w14:paraId="75684280" w14:textId="77777777" w:rsidTr="00444624">
        <w:trPr>
          <w:trHeight w:val="396"/>
          <w:jc w:val="center"/>
        </w:trPr>
        <w:tc>
          <w:tcPr>
            <w:tcW w:w="1242" w:type="dxa"/>
          </w:tcPr>
          <w:p w14:paraId="3FFDD1B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2012</w:t>
            </w:r>
          </w:p>
        </w:tc>
        <w:tc>
          <w:tcPr>
            <w:tcW w:w="1560" w:type="dxa"/>
          </w:tcPr>
          <w:p w14:paraId="076236F7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828" w:type="dxa"/>
          </w:tcPr>
          <w:p w14:paraId="5DE35607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3676" w:rsidRPr="00687FAA" w14:paraId="36CFA30B" w14:textId="77777777" w:rsidTr="00444624">
        <w:trPr>
          <w:trHeight w:val="396"/>
          <w:jc w:val="center"/>
        </w:trPr>
        <w:tc>
          <w:tcPr>
            <w:tcW w:w="1242" w:type="dxa"/>
          </w:tcPr>
          <w:p w14:paraId="3BCC2149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1560" w:type="dxa"/>
          </w:tcPr>
          <w:p w14:paraId="2125BFDE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828" w:type="dxa"/>
          </w:tcPr>
          <w:p w14:paraId="403E7307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:rsidRPr="00687FAA" w14:paraId="692F30C8" w14:textId="77777777" w:rsidTr="00444624">
        <w:trPr>
          <w:trHeight w:val="396"/>
          <w:jc w:val="center"/>
        </w:trPr>
        <w:tc>
          <w:tcPr>
            <w:tcW w:w="1242" w:type="dxa"/>
          </w:tcPr>
          <w:p w14:paraId="56AEAC1F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1560" w:type="dxa"/>
          </w:tcPr>
          <w:p w14:paraId="060DF3E9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14:paraId="6052F288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D3676" w:rsidRPr="00687FAA" w14:paraId="23EF9EF5" w14:textId="77777777" w:rsidTr="00444624">
        <w:trPr>
          <w:trHeight w:val="396"/>
          <w:jc w:val="center"/>
        </w:trPr>
        <w:tc>
          <w:tcPr>
            <w:tcW w:w="1242" w:type="dxa"/>
          </w:tcPr>
          <w:p w14:paraId="526F5FA4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2015</w:t>
            </w:r>
          </w:p>
        </w:tc>
        <w:tc>
          <w:tcPr>
            <w:tcW w:w="1560" w:type="dxa"/>
          </w:tcPr>
          <w:p w14:paraId="15B5018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14:paraId="5C076D0E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D3676" w:rsidRPr="00687FAA" w14:paraId="17E795EA" w14:textId="77777777" w:rsidTr="00444624">
        <w:trPr>
          <w:trHeight w:val="396"/>
          <w:jc w:val="center"/>
        </w:trPr>
        <w:tc>
          <w:tcPr>
            <w:tcW w:w="1242" w:type="dxa"/>
          </w:tcPr>
          <w:p w14:paraId="3AB1F3EC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2016</w:t>
            </w:r>
          </w:p>
        </w:tc>
        <w:tc>
          <w:tcPr>
            <w:tcW w:w="1560" w:type="dxa"/>
          </w:tcPr>
          <w:p w14:paraId="57E7732F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828" w:type="dxa"/>
          </w:tcPr>
          <w:p w14:paraId="653AB2BB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4D3676" w:rsidRPr="00687FAA" w14:paraId="2A52BD46" w14:textId="77777777" w:rsidTr="00444624">
        <w:trPr>
          <w:trHeight w:val="396"/>
          <w:jc w:val="center"/>
        </w:trPr>
        <w:tc>
          <w:tcPr>
            <w:tcW w:w="1242" w:type="dxa"/>
          </w:tcPr>
          <w:p w14:paraId="2A6EEDA7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2017</w:t>
            </w:r>
          </w:p>
        </w:tc>
        <w:tc>
          <w:tcPr>
            <w:tcW w:w="1560" w:type="dxa"/>
          </w:tcPr>
          <w:p w14:paraId="7C9FE99E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14:paraId="1DD25D5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D3676" w:rsidRPr="00687FAA" w14:paraId="2AC893F0" w14:textId="77777777" w:rsidTr="00444624">
        <w:trPr>
          <w:trHeight w:val="396"/>
          <w:jc w:val="center"/>
        </w:trPr>
        <w:tc>
          <w:tcPr>
            <w:tcW w:w="1242" w:type="dxa"/>
          </w:tcPr>
          <w:p w14:paraId="4333FFE5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1560" w:type="dxa"/>
          </w:tcPr>
          <w:p w14:paraId="3CECC963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828" w:type="dxa"/>
          </w:tcPr>
          <w:p w14:paraId="62F6A298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4D3676" w:rsidRPr="00687FAA" w14:paraId="217DFD53" w14:textId="77777777" w:rsidTr="00444624">
        <w:trPr>
          <w:trHeight w:val="396"/>
          <w:jc w:val="center"/>
        </w:trPr>
        <w:tc>
          <w:tcPr>
            <w:tcW w:w="1242" w:type="dxa"/>
          </w:tcPr>
          <w:p w14:paraId="6BE0152F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1560" w:type="dxa"/>
          </w:tcPr>
          <w:p w14:paraId="0E99925B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828" w:type="dxa"/>
          </w:tcPr>
          <w:p w14:paraId="34905E4A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D3676" w:rsidRPr="00687FAA" w14:paraId="7811D862" w14:textId="77777777" w:rsidTr="00444624">
        <w:trPr>
          <w:trHeight w:val="396"/>
          <w:jc w:val="center"/>
        </w:trPr>
        <w:tc>
          <w:tcPr>
            <w:tcW w:w="1242" w:type="dxa"/>
          </w:tcPr>
          <w:p w14:paraId="796C14B8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2020</w:t>
            </w:r>
          </w:p>
        </w:tc>
        <w:tc>
          <w:tcPr>
            <w:tcW w:w="1560" w:type="dxa"/>
          </w:tcPr>
          <w:p w14:paraId="4263C03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828" w:type="dxa"/>
          </w:tcPr>
          <w:p w14:paraId="07D100A1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104</w:t>
            </w:r>
          </w:p>
        </w:tc>
      </w:tr>
      <w:tr w:rsidR="004D3676" w:rsidRPr="00687FAA" w14:paraId="6AE2C902" w14:textId="77777777" w:rsidTr="00444624">
        <w:trPr>
          <w:trHeight w:val="416"/>
          <w:jc w:val="center"/>
        </w:trPr>
        <w:tc>
          <w:tcPr>
            <w:tcW w:w="1242" w:type="dxa"/>
          </w:tcPr>
          <w:p w14:paraId="5FA714C5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 w:rsidRPr="00687FAA">
              <w:rPr>
                <w:rFonts w:ascii="Times New Roman" w:hAnsi="Times New Roman" w:cs="Times New Roman"/>
                <w:sz w:val="28"/>
              </w:rPr>
              <w:t>2021</w:t>
            </w:r>
          </w:p>
        </w:tc>
        <w:tc>
          <w:tcPr>
            <w:tcW w:w="1560" w:type="dxa"/>
          </w:tcPr>
          <w:p w14:paraId="27D4BC6F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828" w:type="dxa"/>
          </w:tcPr>
          <w:p w14:paraId="274DB343" w14:textId="77777777" w:rsidR="004D3676" w:rsidRPr="00687FAA" w:rsidRDefault="004D3676" w:rsidP="0044462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</w:tbl>
    <w:p w14:paraId="1946505C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39858C00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5358A6C7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0B0304C6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0DDAE9AA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2242C80C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7012B0E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02DDA8DB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0CA39B46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B888B5E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40579C29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C0EA7BC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AB84132" w14:textId="17F4517C" w:rsidR="004D3676" w:rsidRDefault="004D3676" w:rsidP="004D367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Приложение 3</w:t>
      </w:r>
    </w:p>
    <w:p w14:paraId="12E6AF15" w14:textId="77777777" w:rsidR="00444624" w:rsidRDefault="00444624" w:rsidP="004D3676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e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76"/>
        <w:gridCol w:w="1742"/>
        <w:gridCol w:w="2126"/>
        <w:gridCol w:w="2127"/>
        <w:gridCol w:w="1415"/>
        <w:gridCol w:w="1913"/>
      </w:tblGrid>
      <w:tr w:rsidR="004D3676" w14:paraId="45DA5B0A" w14:textId="77777777" w:rsidTr="00444624">
        <w:trPr>
          <w:trHeight w:val="2414"/>
          <w:jc w:val="center"/>
        </w:trPr>
        <w:tc>
          <w:tcPr>
            <w:tcW w:w="776" w:type="dxa"/>
          </w:tcPr>
          <w:p w14:paraId="09AA1D2B" w14:textId="77777777" w:rsidR="004D3676" w:rsidRPr="00DA00CE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 w:rsidRPr="00DA00CE">
              <w:rPr>
                <w:rFonts w:ascii="Times New Roman" w:hAnsi="Times New Roman" w:cs="Times New Roman"/>
                <w:sz w:val="28"/>
              </w:rPr>
              <w:t>Год</w:t>
            </w:r>
          </w:p>
        </w:tc>
        <w:tc>
          <w:tcPr>
            <w:tcW w:w="1742" w:type="dxa"/>
          </w:tcPr>
          <w:p w14:paraId="5E2DB3CA" w14:textId="77777777" w:rsidR="004D3676" w:rsidRPr="00DA00CE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 w:rsidRPr="00DA00CE">
              <w:rPr>
                <w:rFonts w:ascii="Times New Roman" w:hAnsi="Times New Roman" w:cs="Times New Roman"/>
                <w:sz w:val="28"/>
              </w:rPr>
              <w:t>Официальная или неофициальная позиция Германии</w:t>
            </w:r>
          </w:p>
        </w:tc>
        <w:tc>
          <w:tcPr>
            <w:tcW w:w="2126" w:type="dxa"/>
          </w:tcPr>
          <w:p w14:paraId="1A573CED" w14:textId="77777777" w:rsidR="004D3676" w:rsidRPr="00DA00CE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 w:rsidRPr="00DA00CE">
              <w:rPr>
                <w:rFonts w:ascii="Times New Roman" w:hAnsi="Times New Roman" w:cs="Times New Roman"/>
                <w:sz w:val="28"/>
              </w:rPr>
              <w:t>Комментарии международных экспертов</w:t>
            </w:r>
          </w:p>
        </w:tc>
        <w:tc>
          <w:tcPr>
            <w:tcW w:w="2127" w:type="dxa"/>
          </w:tcPr>
          <w:p w14:paraId="1FC92332" w14:textId="77777777" w:rsidR="004D3676" w:rsidRPr="00DA00CE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 w:rsidRPr="00DA00CE">
              <w:rPr>
                <w:rFonts w:ascii="Times New Roman" w:hAnsi="Times New Roman" w:cs="Times New Roman"/>
                <w:sz w:val="28"/>
              </w:rPr>
              <w:t>Оценочная или эмоционально-экспрессивная лексика</w:t>
            </w:r>
          </w:p>
        </w:tc>
        <w:tc>
          <w:tcPr>
            <w:tcW w:w="1415" w:type="dxa"/>
          </w:tcPr>
          <w:p w14:paraId="0257F981" w14:textId="77777777" w:rsidR="004D3676" w:rsidRPr="00DA00CE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 w:rsidRPr="00DA00CE">
              <w:rPr>
                <w:rFonts w:ascii="Times New Roman" w:hAnsi="Times New Roman" w:cs="Times New Roman"/>
                <w:sz w:val="28"/>
              </w:rPr>
              <w:t>Мнения всех сторон</w:t>
            </w:r>
          </w:p>
        </w:tc>
        <w:tc>
          <w:tcPr>
            <w:tcW w:w="1913" w:type="dxa"/>
          </w:tcPr>
          <w:p w14:paraId="040B7028" w14:textId="77777777" w:rsidR="004D3676" w:rsidRPr="00DA00CE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 w:rsidRPr="00DA00CE">
              <w:rPr>
                <w:rFonts w:ascii="Times New Roman" w:hAnsi="Times New Roman" w:cs="Times New Roman"/>
                <w:sz w:val="28"/>
              </w:rPr>
              <w:t>Отступление от принципов редакционной политики</w:t>
            </w:r>
          </w:p>
        </w:tc>
      </w:tr>
      <w:tr w:rsidR="004D3676" w14:paraId="56C08208" w14:textId="77777777" w:rsidTr="00444624">
        <w:trPr>
          <w:trHeight w:val="397"/>
          <w:jc w:val="center"/>
        </w:trPr>
        <w:tc>
          <w:tcPr>
            <w:tcW w:w="776" w:type="dxa"/>
          </w:tcPr>
          <w:p w14:paraId="64E37B6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2002</w:t>
            </w:r>
          </w:p>
        </w:tc>
        <w:tc>
          <w:tcPr>
            <w:tcW w:w="1742" w:type="dxa"/>
          </w:tcPr>
          <w:p w14:paraId="06029EE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14:paraId="2D96AE0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7" w:type="dxa"/>
          </w:tcPr>
          <w:p w14:paraId="089F1F8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5" w:type="dxa"/>
          </w:tcPr>
          <w:p w14:paraId="5B8967D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3" w:type="dxa"/>
          </w:tcPr>
          <w:p w14:paraId="41618F3A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44738F4A" w14:textId="77777777" w:rsidTr="00444624">
        <w:trPr>
          <w:trHeight w:val="397"/>
          <w:jc w:val="center"/>
        </w:trPr>
        <w:tc>
          <w:tcPr>
            <w:tcW w:w="776" w:type="dxa"/>
          </w:tcPr>
          <w:p w14:paraId="32493E34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2003</w:t>
            </w:r>
          </w:p>
        </w:tc>
        <w:tc>
          <w:tcPr>
            <w:tcW w:w="1742" w:type="dxa"/>
          </w:tcPr>
          <w:p w14:paraId="3EE42DC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14:paraId="52BDF44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7" w:type="dxa"/>
          </w:tcPr>
          <w:p w14:paraId="5C521E3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5" w:type="dxa"/>
          </w:tcPr>
          <w:p w14:paraId="555E019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3" w:type="dxa"/>
          </w:tcPr>
          <w:p w14:paraId="126EEC7F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342BE3FD" w14:textId="77777777" w:rsidTr="00444624">
        <w:trPr>
          <w:trHeight w:val="397"/>
          <w:jc w:val="center"/>
        </w:trPr>
        <w:tc>
          <w:tcPr>
            <w:tcW w:w="776" w:type="dxa"/>
          </w:tcPr>
          <w:p w14:paraId="204CEAD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2004</w:t>
            </w:r>
          </w:p>
        </w:tc>
        <w:tc>
          <w:tcPr>
            <w:tcW w:w="1742" w:type="dxa"/>
          </w:tcPr>
          <w:p w14:paraId="41DA159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14:paraId="667B39B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7" w:type="dxa"/>
          </w:tcPr>
          <w:p w14:paraId="2062F97A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5" w:type="dxa"/>
          </w:tcPr>
          <w:p w14:paraId="100993CA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3" w:type="dxa"/>
          </w:tcPr>
          <w:p w14:paraId="5A777762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D3676" w14:paraId="656D8A4D" w14:textId="77777777" w:rsidTr="00444624">
        <w:trPr>
          <w:trHeight w:val="397"/>
          <w:jc w:val="center"/>
        </w:trPr>
        <w:tc>
          <w:tcPr>
            <w:tcW w:w="776" w:type="dxa"/>
          </w:tcPr>
          <w:p w14:paraId="12D61E4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2005</w:t>
            </w:r>
          </w:p>
        </w:tc>
        <w:tc>
          <w:tcPr>
            <w:tcW w:w="1742" w:type="dxa"/>
          </w:tcPr>
          <w:p w14:paraId="3B545A9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26" w:type="dxa"/>
          </w:tcPr>
          <w:p w14:paraId="2E233F2C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193B544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5" w:type="dxa"/>
          </w:tcPr>
          <w:p w14:paraId="141DD53C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3" w:type="dxa"/>
          </w:tcPr>
          <w:p w14:paraId="578A084E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275DEF57" w14:textId="77777777" w:rsidTr="00444624">
        <w:trPr>
          <w:trHeight w:val="397"/>
          <w:jc w:val="center"/>
        </w:trPr>
        <w:tc>
          <w:tcPr>
            <w:tcW w:w="776" w:type="dxa"/>
          </w:tcPr>
          <w:p w14:paraId="365F906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2006</w:t>
            </w:r>
          </w:p>
        </w:tc>
        <w:tc>
          <w:tcPr>
            <w:tcW w:w="1742" w:type="dxa"/>
          </w:tcPr>
          <w:p w14:paraId="0B329C0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14:paraId="2F977FC5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620D854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5" w:type="dxa"/>
          </w:tcPr>
          <w:p w14:paraId="3BBDDC8A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13" w:type="dxa"/>
          </w:tcPr>
          <w:p w14:paraId="7DC2705F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747F3608" w14:textId="77777777" w:rsidTr="00444624">
        <w:trPr>
          <w:trHeight w:val="397"/>
          <w:jc w:val="center"/>
        </w:trPr>
        <w:tc>
          <w:tcPr>
            <w:tcW w:w="776" w:type="dxa"/>
          </w:tcPr>
          <w:p w14:paraId="59B395C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2007</w:t>
            </w:r>
          </w:p>
        </w:tc>
        <w:tc>
          <w:tcPr>
            <w:tcW w:w="1742" w:type="dxa"/>
          </w:tcPr>
          <w:p w14:paraId="5985BD79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14:paraId="7AC29E0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1736436C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5" w:type="dxa"/>
          </w:tcPr>
          <w:p w14:paraId="17C552E4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13" w:type="dxa"/>
          </w:tcPr>
          <w:p w14:paraId="0809A15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3D7DF248" w14:textId="77777777" w:rsidTr="00444624">
        <w:trPr>
          <w:trHeight w:val="397"/>
          <w:jc w:val="center"/>
        </w:trPr>
        <w:tc>
          <w:tcPr>
            <w:tcW w:w="776" w:type="dxa"/>
          </w:tcPr>
          <w:p w14:paraId="4F48D049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2008</w:t>
            </w:r>
          </w:p>
        </w:tc>
        <w:tc>
          <w:tcPr>
            <w:tcW w:w="1742" w:type="dxa"/>
          </w:tcPr>
          <w:p w14:paraId="376B5244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14:paraId="2B3FDB1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14:paraId="4BC3BEE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5" w:type="dxa"/>
          </w:tcPr>
          <w:p w14:paraId="2F80098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13" w:type="dxa"/>
          </w:tcPr>
          <w:p w14:paraId="5DF93BF4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D3676" w14:paraId="39276EEA" w14:textId="77777777" w:rsidTr="00444624">
        <w:trPr>
          <w:trHeight w:val="397"/>
          <w:jc w:val="center"/>
        </w:trPr>
        <w:tc>
          <w:tcPr>
            <w:tcW w:w="776" w:type="dxa"/>
          </w:tcPr>
          <w:p w14:paraId="23C48A8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2009</w:t>
            </w:r>
          </w:p>
        </w:tc>
        <w:tc>
          <w:tcPr>
            <w:tcW w:w="1742" w:type="dxa"/>
          </w:tcPr>
          <w:p w14:paraId="46040742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26" w:type="dxa"/>
          </w:tcPr>
          <w:p w14:paraId="2397461F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14:paraId="7D69D04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415" w:type="dxa"/>
          </w:tcPr>
          <w:p w14:paraId="5F6721E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1913" w:type="dxa"/>
          </w:tcPr>
          <w:p w14:paraId="128CA87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5ABC22CE" w14:textId="77777777" w:rsidTr="00444624">
        <w:trPr>
          <w:trHeight w:val="397"/>
          <w:jc w:val="center"/>
        </w:trPr>
        <w:tc>
          <w:tcPr>
            <w:tcW w:w="776" w:type="dxa"/>
          </w:tcPr>
          <w:p w14:paraId="38D6DBC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2010</w:t>
            </w:r>
          </w:p>
        </w:tc>
        <w:tc>
          <w:tcPr>
            <w:tcW w:w="1742" w:type="dxa"/>
          </w:tcPr>
          <w:p w14:paraId="25B93F4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14:paraId="4EBE2BB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14:paraId="709EDA0C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5" w:type="dxa"/>
          </w:tcPr>
          <w:p w14:paraId="191FF9C5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3" w:type="dxa"/>
          </w:tcPr>
          <w:p w14:paraId="7ABDB455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747AD17F" w14:textId="77777777" w:rsidTr="00444624">
        <w:trPr>
          <w:trHeight w:val="397"/>
          <w:jc w:val="center"/>
        </w:trPr>
        <w:tc>
          <w:tcPr>
            <w:tcW w:w="776" w:type="dxa"/>
          </w:tcPr>
          <w:p w14:paraId="7E901179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2011</w:t>
            </w:r>
          </w:p>
        </w:tc>
        <w:tc>
          <w:tcPr>
            <w:tcW w:w="1742" w:type="dxa"/>
          </w:tcPr>
          <w:p w14:paraId="77FB4A9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14:paraId="7E69519A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296C7D8E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5" w:type="dxa"/>
          </w:tcPr>
          <w:p w14:paraId="421966C2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3" w:type="dxa"/>
          </w:tcPr>
          <w:p w14:paraId="638806D4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69CCDB7E" w14:textId="77777777" w:rsidTr="00444624">
        <w:trPr>
          <w:trHeight w:val="397"/>
          <w:jc w:val="center"/>
        </w:trPr>
        <w:tc>
          <w:tcPr>
            <w:tcW w:w="776" w:type="dxa"/>
          </w:tcPr>
          <w:p w14:paraId="26C3F73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2012</w:t>
            </w:r>
          </w:p>
        </w:tc>
        <w:tc>
          <w:tcPr>
            <w:tcW w:w="1742" w:type="dxa"/>
          </w:tcPr>
          <w:p w14:paraId="46EFB90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6" w:type="dxa"/>
          </w:tcPr>
          <w:p w14:paraId="759AC072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4CD5D35E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5" w:type="dxa"/>
          </w:tcPr>
          <w:p w14:paraId="421AA40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3" w:type="dxa"/>
          </w:tcPr>
          <w:p w14:paraId="13136315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3467F83F" w14:textId="77777777" w:rsidTr="00444624">
        <w:trPr>
          <w:trHeight w:val="397"/>
          <w:jc w:val="center"/>
        </w:trPr>
        <w:tc>
          <w:tcPr>
            <w:tcW w:w="776" w:type="dxa"/>
          </w:tcPr>
          <w:p w14:paraId="730D59D2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2013</w:t>
            </w:r>
          </w:p>
        </w:tc>
        <w:tc>
          <w:tcPr>
            <w:tcW w:w="1742" w:type="dxa"/>
          </w:tcPr>
          <w:p w14:paraId="623BC074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6" w:type="dxa"/>
          </w:tcPr>
          <w:p w14:paraId="2953030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7" w:type="dxa"/>
          </w:tcPr>
          <w:p w14:paraId="70A7D1B2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415" w:type="dxa"/>
          </w:tcPr>
          <w:p w14:paraId="712495A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3" w:type="dxa"/>
          </w:tcPr>
          <w:p w14:paraId="238EB2A4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24BB1E2D" w14:textId="77777777" w:rsidTr="00444624">
        <w:trPr>
          <w:trHeight w:val="397"/>
          <w:jc w:val="center"/>
        </w:trPr>
        <w:tc>
          <w:tcPr>
            <w:tcW w:w="776" w:type="dxa"/>
          </w:tcPr>
          <w:p w14:paraId="13AB6B5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2014</w:t>
            </w:r>
          </w:p>
        </w:tc>
        <w:tc>
          <w:tcPr>
            <w:tcW w:w="1742" w:type="dxa"/>
          </w:tcPr>
          <w:p w14:paraId="3241DC5F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</w:tcPr>
          <w:p w14:paraId="23AFF45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303D808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5" w:type="dxa"/>
          </w:tcPr>
          <w:p w14:paraId="42797DFC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3" w:type="dxa"/>
          </w:tcPr>
          <w:p w14:paraId="49E3017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4D3676" w14:paraId="60AD1207" w14:textId="77777777" w:rsidTr="00444624">
        <w:trPr>
          <w:trHeight w:val="397"/>
          <w:jc w:val="center"/>
        </w:trPr>
        <w:tc>
          <w:tcPr>
            <w:tcW w:w="776" w:type="dxa"/>
          </w:tcPr>
          <w:p w14:paraId="39815AD2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2015</w:t>
            </w:r>
          </w:p>
        </w:tc>
        <w:tc>
          <w:tcPr>
            <w:tcW w:w="1742" w:type="dxa"/>
          </w:tcPr>
          <w:p w14:paraId="3286062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26" w:type="dxa"/>
          </w:tcPr>
          <w:p w14:paraId="5AA6D42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4D2652D5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415" w:type="dxa"/>
          </w:tcPr>
          <w:p w14:paraId="52448DB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3" w:type="dxa"/>
          </w:tcPr>
          <w:p w14:paraId="2AFDAB9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4D3676" w14:paraId="4ADD8996" w14:textId="77777777" w:rsidTr="00444624">
        <w:trPr>
          <w:trHeight w:val="397"/>
          <w:jc w:val="center"/>
        </w:trPr>
        <w:tc>
          <w:tcPr>
            <w:tcW w:w="776" w:type="dxa"/>
          </w:tcPr>
          <w:p w14:paraId="6A9983A3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2016</w:t>
            </w:r>
          </w:p>
        </w:tc>
        <w:tc>
          <w:tcPr>
            <w:tcW w:w="1742" w:type="dxa"/>
          </w:tcPr>
          <w:p w14:paraId="1E5BF00A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26" w:type="dxa"/>
          </w:tcPr>
          <w:p w14:paraId="481471B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127" w:type="dxa"/>
          </w:tcPr>
          <w:p w14:paraId="535B81A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1415" w:type="dxa"/>
          </w:tcPr>
          <w:p w14:paraId="7888B289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13" w:type="dxa"/>
          </w:tcPr>
          <w:p w14:paraId="2F3622B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4D3676" w14:paraId="40E3D830" w14:textId="77777777" w:rsidTr="00444624">
        <w:trPr>
          <w:trHeight w:val="397"/>
          <w:jc w:val="center"/>
        </w:trPr>
        <w:tc>
          <w:tcPr>
            <w:tcW w:w="776" w:type="dxa"/>
          </w:tcPr>
          <w:p w14:paraId="2FF41C8E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2017</w:t>
            </w:r>
          </w:p>
        </w:tc>
        <w:tc>
          <w:tcPr>
            <w:tcW w:w="1742" w:type="dxa"/>
          </w:tcPr>
          <w:p w14:paraId="42F83DF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6" w:type="dxa"/>
          </w:tcPr>
          <w:p w14:paraId="486EFAE9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7" w:type="dxa"/>
          </w:tcPr>
          <w:p w14:paraId="649C9AFA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415" w:type="dxa"/>
          </w:tcPr>
          <w:p w14:paraId="66F25CF5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13" w:type="dxa"/>
          </w:tcPr>
          <w:p w14:paraId="7AE511A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7E9F42CD" w14:textId="77777777" w:rsidTr="00444624">
        <w:trPr>
          <w:trHeight w:val="397"/>
          <w:jc w:val="center"/>
        </w:trPr>
        <w:tc>
          <w:tcPr>
            <w:tcW w:w="776" w:type="dxa"/>
          </w:tcPr>
          <w:p w14:paraId="7FE9881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2018</w:t>
            </w:r>
          </w:p>
        </w:tc>
        <w:tc>
          <w:tcPr>
            <w:tcW w:w="1742" w:type="dxa"/>
          </w:tcPr>
          <w:p w14:paraId="3D16043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6" w:type="dxa"/>
          </w:tcPr>
          <w:p w14:paraId="10AB83C7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27" w:type="dxa"/>
          </w:tcPr>
          <w:p w14:paraId="1EEB10B5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415" w:type="dxa"/>
          </w:tcPr>
          <w:p w14:paraId="3AECB80F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3" w:type="dxa"/>
          </w:tcPr>
          <w:p w14:paraId="265DFC28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D3676" w14:paraId="08DAA277" w14:textId="77777777" w:rsidTr="00444624">
        <w:trPr>
          <w:trHeight w:val="397"/>
          <w:jc w:val="center"/>
        </w:trPr>
        <w:tc>
          <w:tcPr>
            <w:tcW w:w="776" w:type="dxa"/>
          </w:tcPr>
          <w:p w14:paraId="3ED29C1F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2019</w:t>
            </w:r>
          </w:p>
        </w:tc>
        <w:tc>
          <w:tcPr>
            <w:tcW w:w="1742" w:type="dxa"/>
          </w:tcPr>
          <w:p w14:paraId="30BC2F99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26" w:type="dxa"/>
          </w:tcPr>
          <w:p w14:paraId="3E7ACE5C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084B67B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5" w:type="dxa"/>
          </w:tcPr>
          <w:p w14:paraId="4FD72F4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3" w:type="dxa"/>
          </w:tcPr>
          <w:p w14:paraId="0D3D6F1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4D3676" w14:paraId="778B44E0" w14:textId="77777777" w:rsidTr="00444624">
        <w:trPr>
          <w:trHeight w:val="442"/>
          <w:jc w:val="center"/>
        </w:trPr>
        <w:tc>
          <w:tcPr>
            <w:tcW w:w="776" w:type="dxa"/>
          </w:tcPr>
          <w:p w14:paraId="4697670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2020</w:t>
            </w:r>
          </w:p>
        </w:tc>
        <w:tc>
          <w:tcPr>
            <w:tcW w:w="1742" w:type="dxa"/>
          </w:tcPr>
          <w:p w14:paraId="395943ED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126" w:type="dxa"/>
          </w:tcPr>
          <w:p w14:paraId="308FABA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</w:t>
            </w:r>
          </w:p>
        </w:tc>
        <w:tc>
          <w:tcPr>
            <w:tcW w:w="2127" w:type="dxa"/>
          </w:tcPr>
          <w:p w14:paraId="12B8BCE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415" w:type="dxa"/>
          </w:tcPr>
          <w:p w14:paraId="543382DE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</w:p>
        </w:tc>
        <w:tc>
          <w:tcPr>
            <w:tcW w:w="1913" w:type="dxa"/>
          </w:tcPr>
          <w:p w14:paraId="57306B25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4D3676" w14:paraId="37B8EC83" w14:textId="77777777" w:rsidTr="00444624">
        <w:trPr>
          <w:trHeight w:val="417"/>
          <w:jc w:val="center"/>
        </w:trPr>
        <w:tc>
          <w:tcPr>
            <w:tcW w:w="776" w:type="dxa"/>
          </w:tcPr>
          <w:p w14:paraId="34DE4ECB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</w:t>
            </w:r>
          </w:p>
        </w:tc>
        <w:tc>
          <w:tcPr>
            <w:tcW w:w="1742" w:type="dxa"/>
          </w:tcPr>
          <w:p w14:paraId="4F81A0AE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126" w:type="dxa"/>
          </w:tcPr>
          <w:p w14:paraId="3AFE125F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27" w:type="dxa"/>
          </w:tcPr>
          <w:p w14:paraId="40139436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415" w:type="dxa"/>
          </w:tcPr>
          <w:p w14:paraId="4A29C351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13" w:type="dxa"/>
          </w:tcPr>
          <w:p w14:paraId="3F36E340" w14:textId="77777777" w:rsidR="004D3676" w:rsidRDefault="004D3676" w:rsidP="00874BB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14:paraId="4C562466" w14:textId="77777777" w:rsidR="004D3676" w:rsidRDefault="004D3676" w:rsidP="004D3676">
      <w:pPr>
        <w:rPr>
          <w:rFonts w:ascii="Times New Roman" w:hAnsi="Times New Roman" w:cs="Times New Roman"/>
          <w:sz w:val="28"/>
        </w:rPr>
      </w:pPr>
    </w:p>
    <w:p w14:paraId="1FBF297C" w14:textId="77777777" w:rsidR="004D3676" w:rsidRDefault="004D3676" w:rsidP="004D3676">
      <w:pPr>
        <w:rPr>
          <w:rFonts w:ascii="Times New Roman" w:hAnsi="Times New Roman" w:cs="Times New Roman"/>
          <w:sz w:val="28"/>
        </w:rPr>
      </w:pPr>
    </w:p>
    <w:p w14:paraId="03A73804" w14:textId="77777777" w:rsidR="004D3676" w:rsidRDefault="004D3676" w:rsidP="004D3676">
      <w:pPr>
        <w:rPr>
          <w:rFonts w:ascii="Times New Roman" w:hAnsi="Times New Roman" w:cs="Times New Roman"/>
          <w:sz w:val="28"/>
        </w:rPr>
      </w:pPr>
    </w:p>
    <w:p w14:paraId="411CAD3F" w14:textId="77777777" w:rsidR="004D3676" w:rsidRDefault="004D3676" w:rsidP="004D3676">
      <w:pPr>
        <w:rPr>
          <w:rFonts w:ascii="Times New Roman" w:hAnsi="Times New Roman" w:cs="Times New Roman"/>
          <w:sz w:val="28"/>
        </w:rPr>
      </w:pPr>
    </w:p>
    <w:p w14:paraId="042F21C8" w14:textId="77777777" w:rsidR="004D3676" w:rsidRDefault="004D3676" w:rsidP="004D3676">
      <w:pPr>
        <w:rPr>
          <w:rFonts w:ascii="Times New Roman" w:hAnsi="Times New Roman" w:cs="Times New Roman"/>
          <w:sz w:val="28"/>
        </w:rPr>
      </w:pPr>
    </w:p>
    <w:p w14:paraId="1F2FAB9B" w14:textId="77777777" w:rsidR="004D3676" w:rsidRDefault="004D3676" w:rsidP="00444624">
      <w:pPr>
        <w:pageBreakBefore/>
        <w:jc w:val="center"/>
        <w:rPr>
          <w:rFonts w:ascii="Times New Roman" w:hAnsi="Times New Roman" w:cs="Times New Roman"/>
          <w:b/>
          <w:sz w:val="28"/>
        </w:rPr>
      </w:pPr>
      <w:r w:rsidRPr="00041345">
        <w:rPr>
          <w:rFonts w:ascii="Times New Roman" w:hAnsi="Times New Roman" w:cs="Times New Roman"/>
          <w:b/>
          <w:sz w:val="28"/>
        </w:rPr>
        <w:lastRenderedPageBreak/>
        <w:t>Приложение 4</w:t>
      </w:r>
    </w:p>
    <w:p w14:paraId="02D72AC2" w14:textId="77777777" w:rsidR="004D3676" w:rsidRDefault="004D3676" w:rsidP="004D3676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Орфографические ошибки. </w:t>
      </w:r>
    </w:p>
    <w:p w14:paraId="139018F7" w14:textId="77777777" w:rsidR="004D3676" w:rsidRDefault="004D3676" w:rsidP="004D3676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BC77A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статье от 10.08.2004 «Роль религии и конфликты на Кавказе» мы встретили выражение  «Хотя сначала, после терактов 11 сентября </w:t>
      </w:r>
      <w:r w:rsidRPr="00BC77A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2201</w:t>
      </w:r>
      <w:r w:rsidRPr="00BC77A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года…», как известно 2201 год ещё не наступил, а теракты в Америке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произошли</w:t>
      </w:r>
      <w:r w:rsidRPr="00BC77A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 сентября 2001 года. </w:t>
      </w:r>
    </w:p>
    <w:p w14:paraId="659CE7FC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4F7C8D41" w14:textId="77777777" w:rsidR="004D3676" w:rsidRDefault="004D3676" w:rsidP="004D3676">
      <w:pPr>
        <w:rPr>
          <w:rFonts w:ascii="Times New Roman" w:hAnsi="Times New Roman" w:cs="Times New Roman"/>
          <w:b/>
          <w:sz w:val="28"/>
        </w:rPr>
      </w:pPr>
    </w:p>
    <w:p w14:paraId="7843E73A" w14:textId="77777777" w:rsidR="004D3676" w:rsidRDefault="004D3676" w:rsidP="004D367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 5</w:t>
      </w:r>
    </w:p>
    <w:p w14:paraId="600A9C7F" w14:textId="77777777" w:rsidR="004D3676" w:rsidRPr="00A23F1C" w:rsidRDefault="004D3676" w:rsidP="004D3676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Орфографические ошибки. </w:t>
      </w:r>
    </w:p>
    <w:p w14:paraId="12229ADE" w14:textId="77777777" w:rsidR="004D3676" w:rsidRPr="00BC77AC" w:rsidRDefault="004D3676" w:rsidP="004D3676">
      <w:pPr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</w:t>
      </w:r>
      <w:r w:rsidRPr="00BC77A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публикации от 30.03.2009 «Берлин призывает Армению и Азербайджан к компромиссу по Карабаху» видим «министру </w:t>
      </w:r>
      <w:proofErr w:type="spellStart"/>
      <w:r w:rsidRPr="00BC77AC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shd w:val="clear" w:color="auto" w:fill="FFFFFF"/>
        </w:rPr>
        <w:t>м</w:t>
      </w:r>
      <w:r w:rsidRPr="00BC77A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иностранных</w:t>
      </w:r>
      <w:proofErr w:type="spellEnd"/>
      <w:r w:rsidRPr="00BC77A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дел Армении…», в то время как должность называется - министр иностранных дел.</w:t>
      </w:r>
    </w:p>
    <w:p w14:paraId="549BEB3F" w14:textId="77777777" w:rsidR="004D3676" w:rsidRPr="004D3676" w:rsidRDefault="004D3676" w:rsidP="004D3676">
      <w:pPr>
        <w:rPr>
          <w:rFonts w:ascii="Times New Roman" w:hAnsi="Times New Roman" w:cs="Times New Roman"/>
          <w:sz w:val="28"/>
        </w:rPr>
      </w:pPr>
    </w:p>
    <w:sectPr w:rsidR="004D3676" w:rsidRPr="004D3676" w:rsidSect="004D3676">
      <w:footerReference w:type="default" r:id="rId66"/>
      <w:pgSz w:w="11906" w:h="16838"/>
      <w:pgMar w:top="1418" w:right="1134" w:bottom="1418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28107" w14:textId="77777777" w:rsidR="00992304" w:rsidRDefault="00992304" w:rsidP="004D3676">
      <w:pPr>
        <w:spacing w:line="240" w:lineRule="auto"/>
      </w:pPr>
      <w:r>
        <w:separator/>
      </w:r>
    </w:p>
  </w:endnote>
  <w:endnote w:type="continuationSeparator" w:id="0">
    <w:p w14:paraId="3D00225C" w14:textId="77777777" w:rsidR="00992304" w:rsidRDefault="00992304" w:rsidP="004D3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137A8" w14:textId="77777777" w:rsidR="00552F9F" w:rsidRDefault="00552F9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2E976" w14:textId="77777777" w:rsidR="00552F9F" w:rsidRDefault="00552F9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091DF" w14:textId="77777777" w:rsidR="00552F9F" w:rsidRDefault="00552F9F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0BD14" w14:textId="77777777" w:rsidR="00552F9F" w:rsidRDefault="00552F9F" w:rsidP="004D367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26062">
      <w:rPr>
        <w:noProof/>
      </w:rPr>
      <w:t>82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6678D" w14:textId="77777777" w:rsidR="00992304" w:rsidRDefault="00992304" w:rsidP="004D3676">
      <w:pPr>
        <w:spacing w:line="240" w:lineRule="auto"/>
      </w:pPr>
      <w:r>
        <w:separator/>
      </w:r>
    </w:p>
  </w:footnote>
  <w:footnote w:type="continuationSeparator" w:id="0">
    <w:p w14:paraId="1613E700" w14:textId="77777777" w:rsidR="00992304" w:rsidRDefault="00992304" w:rsidP="004D3676">
      <w:pPr>
        <w:spacing w:line="240" w:lineRule="auto"/>
      </w:pPr>
      <w:r>
        <w:continuationSeparator/>
      </w:r>
    </w:p>
  </w:footnote>
  <w:footnote w:id="1">
    <w:p w14:paraId="6F030534" w14:textId="77777777" w:rsidR="00552F9F" w:rsidRPr="006F3626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lang w:val="en-US"/>
        </w:rPr>
        <w:t>Life</w:t>
      </w:r>
      <w:r w:rsidRPr="006F3626"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  <w:r w:rsidRPr="006F3626">
        <w:t xml:space="preserve">/ </w:t>
      </w:r>
      <w:r>
        <w:t>Мир уже не будет прежним</w:t>
      </w:r>
      <w:r w:rsidRPr="006F3626">
        <w:t>.</w:t>
      </w:r>
      <w:proofErr w:type="gramEnd"/>
      <w:r w:rsidRPr="006F3626">
        <w:t xml:space="preserve"> </w:t>
      </w:r>
      <w:r>
        <w:t xml:space="preserve">Что нас ждёт после того, как закончится пандемия </w:t>
      </w:r>
      <w:proofErr w:type="spellStart"/>
      <w:r>
        <w:rPr>
          <w:lang w:val="en-US"/>
        </w:rPr>
        <w:t>CoViD</w:t>
      </w:r>
      <w:proofErr w:type="spellEnd"/>
      <w:r w:rsidRPr="006F3626">
        <w:t>-19</w:t>
      </w:r>
      <w:r>
        <w:t xml:space="preserve"> /</w:t>
      </w:r>
      <w:r w:rsidRPr="006F3626">
        <w:t xml:space="preserve">  </w:t>
      </w:r>
      <w:r>
        <w:t xml:space="preserve">Режим доступа: </w:t>
      </w:r>
      <w:hyperlink r:id="rId1" w:history="1">
        <w:r w:rsidRPr="00F269C8">
          <w:rPr>
            <w:rStyle w:val="a6"/>
          </w:rPr>
          <w:t>https://life.ru/p/1316020</w:t>
        </w:r>
      </w:hyperlink>
      <w:r>
        <w:t xml:space="preserve"> (дата обращения: 05.01.2021) </w:t>
      </w:r>
    </w:p>
  </w:footnote>
  <w:footnote w:id="2">
    <w:p w14:paraId="61EB7F2B" w14:textId="77777777" w:rsidR="00552F9F" w:rsidRPr="00404318" w:rsidRDefault="00552F9F" w:rsidP="004D3676">
      <w:pPr>
        <w:pStyle w:val="a3"/>
      </w:pPr>
      <w:r w:rsidRPr="00537575">
        <w:rPr>
          <w:rStyle w:val="a5"/>
        </w:rPr>
        <w:footnoteRef/>
      </w:r>
      <w:r w:rsidRPr="00537575">
        <w:t xml:space="preserve"> Интернет 2010 в цифрах //Портал </w:t>
      </w:r>
      <w:r w:rsidRPr="00537575">
        <w:rPr>
          <w:lang w:val="en-US"/>
        </w:rPr>
        <w:t>Hi</w:t>
      </w:r>
      <w:r w:rsidRPr="00537575">
        <w:t>-</w:t>
      </w:r>
      <w:r w:rsidRPr="00537575">
        <w:rPr>
          <w:lang w:val="en-US"/>
        </w:rPr>
        <w:t>News</w:t>
      </w:r>
      <w:r w:rsidRPr="00537575">
        <w:t xml:space="preserve">. Режим доступа: </w:t>
      </w:r>
      <w:hyperlink r:id="rId2" w:history="1">
        <w:r w:rsidRPr="00537575">
          <w:rPr>
            <w:rStyle w:val="a6"/>
            <w:lang w:val="en-US"/>
          </w:rPr>
          <w:t>https</w:t>
        </w:r>
        <w:r w:rsidRPr="00537575">
          <w:rPr>
            <w:rStyle w:val="a6"/>
          </w:rPr>
          <w:t>://</w:t>
        </w:r>
        <w:proofErr w:type="spellStart"/>
        <w:r w:rsidRPr="00537575">
          <w:rPr>
            <w:rStyle w:val="a6"/>
            <w:lang w:val="en-US"/>
          </w:rPr>
          <w:t>yandex</w:t>
        </w:r>
        <w:proofErr w:type="spellEnd"/>
        <w:r w:rsidRPr="00537575">
          <w:rPr>
            <w:rStyle w:val="a6"/>
          </w:rPr>
          <w:t>.</w:t>
        </w:r>
        <w:proofErr w:type="spellStart"/>
        <w:r w:rsidRPr="00537575">
          <w:rPr>
            <w:rStyle w:val="a6"/>
            <w:lang w:val="en-US"/>
          </w:rPr>
          <w:t>ru</w:t>
        </w:r>
        <w:proofErr w:type="spellEnd"/>
        <w:r w:rsidRPr="00537575">
          <w:rPr>
            <w:rStyle w:val="a6"/>
          </w:rPr>
          <w:t>/</w:t>
        </w:r>
        <w:r w:rsidRPr="00537575">
          <w:rPr>
            <w:rStyle w:val="a6"/>
            <w:lang w:val="en-US"/>
          </w:rPr>
          <w:t>turbo</w:t>
        </w:r>
        <w:r w:rsidRPr="00537575">
          <w:rPr>
            <w:rStyle w:val="a6"/>
          </w:rPr>
          <w:t>/</w:t>
        </w:r>
        <w:r w:rsidRPr="00537575">
          <w:rPr>
            <w:rStyle w:val="a6"/>
            <w:lang w:val="en-US"/>
          </w:rPr>
          <w:t>hi</w:t>
        </w:r>
        <w:r w:rsidRPr="00537575">
          <w:rPr>
            <w:rStyle w:val="a6"/>
          </w:rPr>
          <w:t>-</w:t>
        </w:r>
        <w:r w:rsidRPr="00537575">
          <w:rPr>
            <w:rStyle w:val="a6"/>
            <w:lang w:val="en-US"/>
          </w:rPr>
          <w:t>news</w:t>
        </w:r>
        <w:r w:rsidRPr="00537575">
          <w:rPr>
            <w:rStyle w:val="a6"/>
          </w:rPr>
          <w:t>.</w:t>
        </w:r>
        <w:proofErr w:type="spellStart"/>
        <w:r w:rsidRPr="00537575">
          <w:rPr>
            <w:rStyle w:val="a6"/>
            <w:lang w:val="en-US"/>
          </w:rPr>
          <w:t>ru</w:t>
        </w:r>
        <w:proofErr w:type="spellEnd"/>
        <w:r w:rsidRPr="00537575">
          <w:rPr>
            <w:rStyle w:val="a6"/>
          </w:rPr>
          <w:t>/</w:t>
        </w:r>
        <w:r w:rsidRPr="00537575">
          <w:rPr>
            <w:rStyle w:val="a6"/>
            <w:lang w:val="en-US"/>
          </w:rPr>
          <w:t>s</w:t>
        </w:r>
        <w:r w:rsidRPr="00537575">
          <w:rPr>
            <w:rStyle w:val="a6"/>
          </w:rPr>
          <w:t>/</w:t>
        </w:r>
        <w:r w:rsidRPr="00537575">
          <w:rPr>
            <w:rStyle w:val="a6"/>
            <w:lang w:val="en-US"/>
          </w:rPr>
          <w:t>research</w:t>
        </w:r>
        <w:r w:rsidRPr="00537575">
          <w:rPr>
            <w:rStyle w:val="a6"/>
          </w:rPr>
          <w:t>-</w:t>
        </w:r>
        <w:r w:rsidRPr="00537575">
          <w:rPr>
            <w:rStyle w:val="a6"/>
            <w:lang w:val="en-US"/>
          </w:rPr>
          <w:t>development</w:t>
        </w:r>
        <w:r w:rsidRPr="00537575">
          <w:rPr>
            <w:rStyle w:val="a6"/>
          </w:rPr>
          <w:t>/</w:t>
        </w:r>
        <w:r w:rsidRPr="00537575">
          <w:rPr>
            <w:rStyle w:val="a6"/>
            <w:lang w:val="en-US"/>
          </w:rPr>
          <w:t>internet</w:t>
        </w:r>
        <w:r w:rsidRPr="00537575">
          <w:rPr>
            <w:rStyle w:val="a6"/>
          </w:rPr>
          <w:t>-2010-</w:t>
        </w:r>
        <w:r w:rsidRPr="00537575">
          <w:rPr>
            <w:rStyle w:val="a6"/>
            <w:lang w:val="en-US"/>
          </w:rPr>
          <w:t>v</w:t>
        </w:r>
        <w:r w:rsidRPr="00537575">
          <w:rPr>
            <w:rStyle w:val="a6"/>
          </w:rPr>
          <w:t>-</w:t>
        </w:r>
        <w:proofErr w:type="spellStart"/>
        <w:r w:rsidRPr="00537575">
          <w:rPr>
            <w:rStyle w:val="a6"/>
            <w:lang w:val="en-US"/>
          </w:rPr>
          <w:t>cifrax</w:t>
        </w:r>
        <w:proofErr w:type="spellEnd"/>
        <w:r w:rsidRPr="00537575">
          <w:rPr>
            <w:rStyle w:val="a6"/>
          </w:rPr>
          <w:t>.</w:t>
        </w:r>
        <w:r w:rsidRPr="00537575">
          <w:rPr>
            <w:rStyle w:val="a6"/>
            <w:lang w:val="en-US"/>
          </w:rPr>
          <w:t>html</w:t>
        </w:r>
      </w:hyperlink>
      <w:r>
        <w:t xml:space="preserve">   (дата обращения: 05.01.2021</w:t>
      </w:r>
      <w:r w:rsidRPr="00537575">
        <w:t>)</w:t>
      </w:r>
    </w:p>
  </w:footnote>
  <w:footnote w:id="3">
    <w:p w14:paraId="227A8863" w14:textId="77777777" w:rsidR="00552F9F" w:rsidRPr="00404318" w:rsidRDefault="00552F9F" w:rsidP="004D3676">
      <w:pPr>
        <w:pStyle w:val="a3"/>
      </w:pPr>
      <w:r w:rsidRPr="00537575">
        <w:rPr>
          <w:rStyle w:val="a5"/>
        </w:rPr>
        <w:footnoteRef/>
      </w:r>
      <w:r w:rsidRPr="00537575">
        <w:t xml:space="preserve"> Сергеева Ю. Вся статистика интернета на 2020 год – цифры и тренды в мире и в</w:t>
      </w:r>
      <w:r>
        <w:t xml:space="preserve"> России </w:t>
      </w:r>
      <w:r w:rsidRPr="00537575">
        <w:t>/</w:t>
      </w:r>
      <w:r w:rsidRPr="00537575">
        <w:rPr>
          <w:lang w:val="en-US"/>
        </w:rPr>
        <w:t>Digital</w:t>
      </w:r>
      <w:r w:rsidRPr="00537575">
        <w:t xml:space="preserve">-агентство </w:t>
      </w:r>
      <w:r w:rsidRPr="00537575">
        <w:rPr>
          <w:lang w:val="en-US"/>
        </w:rPr>
        <w:t>Web</w:t>
      </w:r>
      <w:r w:rsidRPr="00537575">
        <w:t>-</w:t>
      </w:r>
      <w:proofErr w:type="spellStart"/>
      <w:r w:rsidRPr="00537575">
        <w:rPr>
          <w:lang w:val="en-US"/>
        </w:rPr>
        <w:t>Canape</w:t>
      </w:r>
      <w:proofErr w:type="spellEnd"/>
      <w:r w:rsidRPr="00537575">
        <w:t xml:space="preserve"> Режим доступа: </w:t>
      </w:r>
      <w:hyperlink r:id="rId3" w:history="1">
        <w:r w:rsidRPr="00537575">
          <w:rPr>
            <w:rStyle w:val="a6"/>
            <w:lang w:val="en-US"/>
          </w:rPr>
          <w:t>https</w:t>
        </w:r>
        <w:r w:rsidRPr="00537575">
          <w:rPr>
            <w:rStyle w:val="a6"/>
          </w:rPr>
          <w:t>://</w:t>
        </w:r>
        <w:r w:rsidRPr="00537575">
          <w:rPr>
            <w:rStyle w:val="a6"/>
            <w:lang w:val="en-US"/>
          </w:rPr>
          <w:t>www</w:t>
        </w:r>
        <w:r w:rsidRPr="00537575">
          <w:rPr>
            <w:rStyle w:val="a6"/>
          </w:rPr>
          <w:t>.</w:t>
        </w:r>
        <w:r w:rsidRPr="00537575">
          <w:rPr>
            <w:rStyle w:val="a6"/>
            <w:lang w:val="en-US"/>
          </w:rPr>
          <w:t>web</w:t>
        </w:r>
        <w:r w:rsidRPr="00537575">
          <w:rPr>
            <w:rStyle w:val="a6"/>
          </w:rPr>
          <w:t>-</w:t>
        </w:r>
        <w:proofErr w:type="spellStart"/>
        <w:r w:rsidRPr="00537575">
          <w:rPr>
            <w:rStyle w:val="a6"/>
            <w:lang w:val="en-US"/>
          </w:rPr>
          <w:t>canape</w:t>
        </w:r>
        <w:proofErr w:type="spellEnd"/>
        <w:r w:rsidRPr="00537575">
          <w:rPr>
            <w:rStyle w:val="a6"/>
          </w:rPr>
          <w:t>.</w:t>
        </w:r>
        <w:proofErr w:type="spellStart"/>
        <w:r w:rsidRPr="00537575">
          <w:rPr>
            <w:rStyle w:val="a6"/>
            <w:lang w:val="en-US"/>
          </w:rPr>
          <w:t>ru</w:t>
        </w:r>
        <w:proofErr w:type="spellEnd"/>
        <w:r w:rsidRPr="00537575">
          <w:rPr>
            <w:rStyle w:val="a6"/>
          </w:rPr>
          <w:t>/</w:t>
        </w:r>
        <w:r w:rsidRPr="00537575">
          <w:rPr>
            <w:rStyle w:val="a6"/>
            <w:lang w:val="en-US"/>
          </w:rPr>
          <w:t>business</w:t>
        </w:r>
        <w:r w:rsidRPr="00537575">
          <w:rPr>
            <w:rStyle w:val="a6"/>
          </w:rPr>
          <w:t>/</w:t>
        </w:r>
        <w:r w:rsidRPr="00537575">
          <w:rPr>
            <w:rStyle w:val="a6"/>
            <w:lang w:val="en-US"/>
          </w:rPr>
          <w:t>internet</w:t>
        </w:r>
        <w:r w:rsidRPr="00537575">
          <w:rPr>
            <w:rStyle w:val="a6"/>
          </w:rPr>
          <w:t>-2020-</w:t>
        </w:r>
        <w:proofErr w:type="spellStart"/>
        <w:r w:rsidRPr="00537575">
          <w:rPr>
            <w:rStyle w:val="a6"/>
            <w:lang w:val="en-US"/>
          </w:rPr>
          <w:t>globalnaya</w:t>
        </w:r>
        <w:proofErr w:type="spellEnd"/>
        <w:r w:rsidRPr="00537575">
          <w:rPr>
            <w:rStyle w:val="a6"/>
          </w:rPr>
          <w:t>-</w:t>
        </w:r>
        <w:proofErr w:type="spellStart"/>
        <w:r w:rsidRPr="00537575">
          <w:rPr>
            <w:rStyle w:val="a6"/>
            <w:lang w:val="en-US"/>
          </w:rPr>
          <w:t>statistika</w:t>
        </w:r>
        <w:proofErr w:type="spellEnd"/>
        <w:r w:rsidRPr="00537575">
          <w:rPr>
            <w:rStyle w:val="a6"/>
          </w:rPr>
          <w:t>-</w:t>
        </w:r>
        <w:r w:rsidRPr="00537575">
          <w:rPr>
            <w:rStyle w:val="a6"/>
            <w:lang w:val="en-US"/>
          </w:rPr>
          <w:t>i</w:t>
        </w:r>
        <w:r w:rsidRPr="00537575">
          <w:rPr>
            <w:rStyle w:val="a6"/>
          </w:rPr>
          <w:t>-</w:t>
        </w:r>
        <w:r w:rsidRPr="00537575">
          <w:rPr>
            <w:rStyle w:val="a6"/>
            <w:lang w:val="en-US"/>
          </w:rPr>
          <w:t>trendy</w:t>
        </w:r>
        <w:r w:rsidRPr="00537575">
          <w:rPr>
            <w:rStyle w:val="a6"/>
          </w:rPr>
          <w:t>/</w:t>
        </w:r>
      </w:hyperlink>
      <w:r w:rsidRPr="00537575">
        <w:t xml:space="preserve">   (дата обращения: 03.02</w:t>
      </w:r>
      <w:r>
        <w:t>.2021</w:t>
      </w:r>
      <w:r w:rsidRPr="00537575">
        <w:t>)</w:t>
      </w:r>
    </w:p>
  </w:footnote>
  <w:footnote w:id="4">
    <w:p w14:paraId="51CF09CB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Глобальные </w:t>
      </w:r>
      <w:proofErr w:type="spellStart"/>
      <w:r>
        <w:t>телесети</w:t>
      </w:r>
      <w:proofErr w:type="spellEnd"/>
      <w:r>
        <w:t xml:space="preserve"> новостей на информационном рынке. Серия: практическая журналистика</w:t>
      </w:r>
      <w:r w:rsidRPr="004E4616">
        <w:t>/</w:t>
      </w:r>
      <w:r>
        <w:t xml:space="preserve"> В.В. Орлова. – М.: Изд-во. «РИП-холдинг», 2003. – 5с. </w:t>
      </w:r>
    </w:p>
  </w:footnote>
  <w:footnote w:id="5">
    <w:p w14:paraId="0EB783B2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r w:rsidRPr="00045720">
        <w:t>Ле</w:t>
      </w:r>
      <w:r>
        <w:t>кция 3. Телевидение в Интернете</w:t>
      </w:r>
      <w:r w:rsidRPr="00045720">
        <w:t>/«</w:t>
      </w:r>
      <w:proofErr w:type="spellStart"/>
      <w:r w:rsidRPr="00045720">
        <w:rPr>
          <w:lang w:val="en-US"/>
        </w:rPr>
        <w:t>Poisk</w:t>
      </w:r>
      <w:proofErr w:type="spellEnd"/>
      <w:r w:rsidRPr="00045720">
        <w:t>-</w:t>
      </w:r>
      <w:proofErr w:type="spellStart"/>
      <w:r w:rsidRPr="00045720">
        <w:rPr>
          <w:lang w:val="en-US"/>
        </w:rPr>
        <w:t>ru</w:t>
      </w:r>
      <w:proofErr w:type="spellEnd"/>
      <w:r w:rsidRPr="00045720">
        <w:t>.</w:t>
      </w:r>
      <w:proofErr w:type="spellStart"/>
      <w:r w:rsidRPr="00045720">
        <w:rPr>
          <w:lang w:val="en-US"/>
        </w:rPr>
        <w:t>ru</w:t>
      </w:r>
      <w:proofErr w:type="spellEnd"/>
      <w:r w:rsidRPr="00045720">
        <w:t xml:space="preserve">» Режим доступа:  </w:t>
      </w:r>
      <w:hyperlink r:id="rId4" w:history="1">
        <w:r w:rsidRPr="00045720">
          <w:rPr>
            <w:rStyle w:val="a6"/>
          </w:rPr>
          <w:t>https://poisk-ru.ru/s13926t11.html</w:t>
        </w:r>
      </w:hyperlink>
      <w:r>
        <w:t xml:space="preserve">  (дата обращения: 03.02.2021)</w:t>
      </w:r>
    </w:p>
  </w:footnote>
  <w:footnote w:id="6">
    <w:p w14:paraId="3143FA10" w14:textId="77777777" w:rsidR="00552F9F" w:rsidRPr="00024098" w:rsidRDefault="00552F9F" w:rsidP="004D3676">
      <w:pPr>
        <w:pStyle w:val="a3"/>
      </w:pPr>
      <w:r>
        <w:rPr>
          <w:rStyle w:val="a5"/>
        </w:rPr>
        <w:footnoteRef/>
      </w:r>
      <w:r w:rsidRPr="00024098">
        <w:t xml:space="preserve"> </w:t>
      </w:r>
      <w:r w:rsidRPr="00E56D4D">
        <w:rPr>
          <w:rFonts w:ascii="Times New Roman" w:hAnsi="Times New Roman" w:cs="Times New Roman"/>
          <w:color w:val="0D0D0D" w:themeColor="text1" w:themeTint="F2"/>
          <w:sz w:val="22"/>
          <w:lang w:val="en-US"/>
        </w:rPr>
        <w:t>J</w:t>
      </w:r>
      <w:r w:rsidRPr="00E56D4D">
        <w:rPr>
          <w:rFonts w:ascii="Times New Roman" w:hAnsi="Times New Roman" w:cs="Times New Roman"/>
          <w:color w:val="0D0D0D" w:themeColor="text1" w:themeTint="F2"/>
          <w:sz w:val="22"/>
        </w:rPr>
        <w:t>ö</w:t>
      </w:r>
      <w:proofErr w:type="spellStart"/>
      <w:r w:rsidRPr="00E56D4D">
        <w:rPr>
          <w:rFonts w:ascii="Times New Roman" w:hAnsi="Times New Roman" w:cs="Times New Roman"/>
          <w:color w:val="0D0D0D" w:themeColor="text1" w:themeTint="F2"/>
          <w:sz w:val="22"/>
          <w:lang w:val="en-US"/>
        </w:rPr>
        <w:t>rg</w:t>
      </w:r>
      <w:proofErr w:type="spellEnd"/>
      <w:r w:rsidRPr="00E56D4D">
        <w:rPr>
          <w:rFonts w:ascii="Times New Roman" w:hAnsi="Times New Roman" w:cs="Times New Roman"/>
          <w:color w:val="0D0D0D" w:themeColor="text1" w:themeTint="F2"/>
          <w:sz w:val="22"/>
        </w:rPr>
        <w:t xml:space="preserve"> </w:t>
      </w:r>
      <w:proofErr w:type="spellStart"/>
      <w:r w:rsidRPr="00E56D4D">
        <w:rPr>
          <w:rFonts w:ascii="Times New Roman" w:hAnsi="Times New Roman" w:cs="Times New Roman"/>
          <w:color w:val="0D0D0D" w:themeColor="text1" w:themeTint="F2"/>
          <w:sz w:val="22"/>
          <w:lang w:val="en-US"/>
        </w:rPr>
        <w:t>Wyrschowy</w:t>
      </w:r>
      <w:proofErr w:type="spellEnd"/>
      <w:r w:rsidRPr="00E56D4D">
        <w:rPr>
          <w:rFonts w:ascii="Times New Roman" w:hAnsi="Times New Roman" w:cs="Times New Roman"/>
          <w:color w:val="0D0D0D" w:themeColor="text1" w:themeTint="F2"/>
          <w:sz w:val="22"/>
        </w:rPr>
        <w:t xml:space="preserve"> / </w:t>
      </w:r>
      <w:proofErr w:type="spellStart"/>
      <w:r w:rsidRPr="00E56D4D">
        <w:rPr>
          <w:rFonts w:ascii="Times New Roman" w:hAnsi="Times New Roman" w:cs="Times New Roman"/>
          <w:color w:val="0D0D0D" w:themeColor="text1" w:themeTint="F2"/>
          <w:sz w:val="22"/>
          <w:lang w:val="en-US"/>
        </w:rPr>
        <w:t>Rahmenprogramm</w:t>
      </w:r>
      <w:proofErr w:type="spellEnd"/>
      <w:r w:rsidRPr="00E56D4D">
        <w:rPr>
          <w:rFonts w:ascii="Times New Roman" w:hAnsi="Times New Roman" w:cs="Times New Roman"/>
          <w:color w:val="0D0D0D" w:themeColor="text1" w:themeTint="F2"/>
          <w:sz w:val="22"/>
        </w:rPr>
        <w:t xml:space="preserve"> –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2"/>
          <w:lang w:val="en-US"/>
        </w:rPr>
        <w:t>Olympische</w:t>
      </w:r>
      <w:proofErr w:type="spellEnd"/>
      <w:r w:rsidRPr="00E56D4D">
        <w:rPr>
          <w:rFonts w:ascii="Times New Roman" w:hAnsi="Times New Roman" w:cs="Times New Roman"/>
          <w:color w:val="0D0D0D" w:themeColor="text1" w:themeTint="F2"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2"/>
          <w:lang w:val="en-US"/>
        </w:rPr>
        <w:t>Musik</w:t>
      </w:r>
      <w:proofErr w:type="spellEnd"/>
      <w:r w:rsidRPr="00E56D4D">
        <w:rPr>
          <w:rFonts w:ascii="Times New Roman" w:hAnsi="Times New Roman" w:cs="Times New Roman"/>
          <w:color w:val="0D0D0D" w:themeColor="text1" w:themeTint="F2"/>
          <w:sz w:val="22"/>
        </w:rPr>
        <w:t xml:space="preserve"> / </w:t>
      </w:r>
      <w:r>
        <w:rPr>
          <w:rFonts w:ascii="Times New Roman" w:hAnsi="Times New Roman" w:cs="Times New Roman"/>
          <w:color w:val="0D0D0D" w:themeColor="text1" w:themeTint="F2"/>
          <w:sz w:val="22"/>
        </w:rPr>
        <w:t xml:space="preserve">Режим  доступа: </w:t>
      </w:r>
      <w:hyperlink r:id="rId5" w:history="1">
        <w:r w:rsidRPr="00564A0F">
          <w:rPr>
            <w:rStyle w:val="a6"/>
            <w:rFonts w:ascii="Times New Roman" w:hAnsi="Times New Roman" w:cs="Times New Roman"/>
            <w:color w:val="0D0DFF" w:themeColor="hyperlink" w:themeTint="F2"/>
            <w:sz w:val="22"/>
          </w:rPr>
          <w:t>http://1936.dra.de/index.php?id=123</w:t>
        </w:r>
      </w:hyperlink>
      <w:r>
        <w:rPr>
          <w:rFonts w:ascii="Times New Roman" w:hAnsi="Times New Roman" w:cs="Times New Roman"/>
          <w:color w:val="0D0D0D" w:themeColor="text1" w:themeTint="F2"/>
          <w:sz w:val="22"/>
        </w:rPr>
        <w:t xml:space="preserve"> (дата обращения: 18.03.2021)</w:t>
      </w:r>
    </w:p>
  </w:footnote>
  <w:footnote w:id="7">
    <w:p w14:paraId="17DD0CB6" w14:textId="77777777" w:rsidR="00552F9F" w:rsidRPr="00C528F0" w:rsidRDefault="00552F9F" w:rsidP="004D3676">
      <w:pPr>
        <w:pStyle w:val="a3"/>
      </w:pPr>
      <w:r>
        <w:rPr>
          <w:rStyle w:val="a5"/>
        </w:rPr>
        <w:footnoteRef/>
      </w:r>
      <w:r w:rsidRPr="00CB23B8">
        <w:rPr>
          <w:lang w:val="de-DE"/>
        </w:rPr>
        <w:t xml:space="preserve"> </w:t>
      </w:r>
      <w:r w:rsidRPr="00CB23B8">
        <w:rPr>
          <w:rFonts w:ascii="Times New Roman" w:hAnsi="Times New Roman" w:cs="Times New Roman"/>
          <w:lang w:val="de-DE"/>
        </w:rPr>
        <w:t xml:space="preserve">Steininger R. Langer Streit um kurze Welle. Der Auslandsrundfunk in </w:t>
      </w:r>
      <w:proofErr w:type="gramStart"/>
      <w:r w:rsidRPr="00CB23B8">
        <w:rPr>
          <w:rFonts w:ascii="Times New Roman" w:hAnsi="Times New Roman" w:cs="Times New Roman"/>
          <w:lang w:val="de-DE"/>
        </w:rPr>
        <w:t>den</w:t>
      </w:r>
      <w:proofErr w:type="gramEnd"/>
      <w:r w:rsidRPr="00CB23B8">
        <w:rPr>
          <w:rFonts w:ascii="Times New Roman" w:hAnsi="Times New Roman" w:cs="Times New Roman"/>
          <w:lang w:val="de-DE"/>
        </w:rPr>
        <w:t xml:space="preserve"> Anfangen der Bundesrepublik 1950-1953. </w:t>
      </w:r>
      <w:proofErr w:type="gramStart"/>
      <w:r w:rsidRPr="00737DDC">
        <w:rPr>
          <w:rFonts w:ascii="Times New Roman" w:hAnsi="Times New Roman" w:cs="Times New Roman"/>
          <w:lang w:val="en-US"/>
        </w:rPr>
        <w:t>Berlin</w:t>
      </w:r>
      <w:r w:rsidRPr="00C528F0">
        <w:rPr>
          <w:rFonts w:ascii="Times New Roman" w:hAnsi="Times New Roman" w:cs="Times New Roman"/>
        </w:rPr>
        <w:t xml:space="preserve">, </w:t>
      </w:r>
      <w:r w:rsidRPr="00737DDC">
        <w:rPr>
          <w:rFonts w:ascii="Times New Roman" w:hAnsi="Times New Roman" w:cs="Times New Roman"/>
          <w:lang w:val="en-US"/>
        </w:rPr>
        <w:t>o</w:t>
      </w:r>
      <w:r w:rsidRPr="00C528F0">
        <w:rPr>
          <w:rFonts w:ascii="Times New Roman" w:hAnsi="Times New Roman" w:cs="Times New Roman"/>
        </w:rPr>
        <w:t xml:space="preserve">. </w:t>
      </w:r>
      <w:r w:rsidRPr="00737DDC">
        <w:rPr>
          <w:rFonts w:ascii="Times New Roman" w:hAnsi="Times New Roman" w:cs="Times New Roman"/>
          <w:lang w:val="en-US"/>
        </w:rPr>
        <w:t>J</w:t>
      </w:r>
      <w:r w:rsidRPr="00C528F0">
        <w:rPr>
          <w:rFonts w:ascii="Times New Roman" w:hAnsi="Times New Roman" w:cs="Times New Roman"/>
        </w:rPr>
        <w:t xml:space="preserve">. </w:t>
      </w:r>
      <w:r w:rsidRPr="00737DDC">
        <w:rPr>
          <w:rFonts w:ascii="Times New Roman" w:hAnsi="Times New Roman" w:cs="Times New Roman"/>
          <w:lang w:val="en-US"/>
        </w:rPr>
        <w:t>S</w:t>
      </w:r>
      <w:r w:rsidRPr="00C528F0">
        <w:rPr>
          <w:rFonts w:ascii="Times New Roman" w:hAnsi="Times New Roman" w:cs="Times New Roman"/>
        </w:rPr>
        <w:t xml:space="preserve"> 172-173.</w:t>
      </w:r>
      <w:proofErr w:type="gramEnd"/>
      <w:r w:rsidRPr="00C528F0">
        <w:t xml:space="preserve">  </w:t>
      </w:r>
    </w:p>
  </w:footnote>
  <w:footnote w:id="8">
    <w:p w14:paraId="163D4DE1" w14:textId="77777777" w:rsidR="00552F9F" w:rsidRPr="00151FF6" w:rsidRDefault="00552F9F" w:rsidP="004D3676">
      <w:pPr>
        <w:pStyle w:val="a3"/>
      </w:pPr>
      <w:r>
        <w:rPr>
          <w:rStyle w:val="a5"/>
        </w:rPr>
        <w:footnoteRef/>
      </w:r>
      <w:r w:rsidRPr="00151FF6">
        <w:t xml:space="preserve"> </w:t>
      </w:r>
      <w:r>
        <w:t xml:space="preserve">Идеологические диверсии империализма </w:t>
      </w:r>
      <w:r w:rsidRPr="00151FF6">
        <w:t xml:space="preserve">/ </w:t>
      </w:r>
      <w:r>
        <w:t xml:space="preserve">Г.Н. </w:t>
      </w:r>
      <w:proofErr w:type="spellStart"/>
      <w:r>
        <w:t>Вацнадзе</w:t>
      </w:r>
      <w:proofErr w:type="spellEnd"/>
      <w:r>
        <w:t xml:space="preserve"> /</w:t>
      </w:r>
      <w:r w:rsidRPr="00151FF6">
        <w:t xml:space="preserve"> </w:t>
      </w:r>
      <w:r>
        <w:t xml:space="preserve">М., Педагогика 1981 </w:t>
      </w:r>
      <w:r w:rsidRPr="00151FF6">
        <w:t xml:space="preserve">/ </w:t>
      </w:r>
      <w:r>
        <w:t xml:space="preserve">Режим доступа: </w:t>
      </w:r>
      <w:hyperlink r:id="rId6" w:history="1">
        <w:r w:rsidRPr="007C245F">
          <w:rPr>
            <w:rStyle w:val="a6"/>
          </w:rPr>
          <w:t xml:space="preserve">https://sheba.spb.ru/za/ideolog-diversii-1981.htm </w:t>
        </w:r>
        <w:r w:rsidRPr="00151FF6">
          <w:rPr>
            <w:rStyle w:val="a6"/>
          </w:rPr>
          <w:t>//</w:t>
        </w:r>
      </w:hyperlink>
      <w:r w:rsidRPr="00151FF6">
        <w:t xml:space="preserve"> </w:t>
      </w:r>
      <w:r>
        <w:t>(дата обращения: 18.03.2021)</w:t>
      </w:r>
    </w:p>
  </w:footnote>
  <w:footnote w:id="9">
    <w:p w14:paraId="48E16736" w14:textId="77777777" w:rsidR="00552F9F" w:rsidRPr="00100235" w:rsidRDefault="00552F9F" w:rsidP="004D3676">
      <w:pPr>
        <w:pStyle w:val="a3"/>
      </w:pPr>
      <w:r>
        <w:rPr>
          <w:rStyle w:val="a5"/>
        </w:rPr>
        <w:footnoteRef/>
      </w:r>
      <w:r w:rsidRPr="00C528F0">
        <w:t xml:space="preserve"> </w:t>
      </w:r>
      <w:r>
        <w:t xml:space="preserve">Там же. </w:t>
      </w:r>
    </w:p>
  </w:footnote>
  <w:footnote w:id="10">
    <w:p w14:paraId="0A415E7C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Карлович, И. В. Особенности направленного информационного радиовещания ФРГ на Россию: диссертация канд. </w:t>
      </w:r>
      <w:proofErr w:type="spellStart"/>
      <w:r>
        <w:t>филол</w:t>
      </w:r>
      <w:proofErr w:type="spellEnd"/>
      <w:r>
        <w:t xml:space="preserve">. наук </w:t>
      </w:r>
      <w:r w:rsidRPr="00D82A3A">
        <w:t xml:space="preserve">/ </w:t>
      </w:r>
      <w:r>
        <w:t>Иордан Владимир Карлович, Москва, 2002 г., - 39 с.</w:t>
      </w:r>
    </w:p>
  </w:footnote>
  <w:footnote w:id="11">
    <w:p w14:paraId="08D262B0" w14:textId="77777777" w:rsidR="00552F9F" w:rsidRPr="00EA081D" w:rsidRDefault="00552F9F" w:rsidP="004D3676">
      <w:pPr>
        <w:pStyle w:val="a3"/>
      </w:pPr>
      <w:r>
        <w:rPr>
          <w:rStyle w:val="a5"/>
        </w:rPr>
        <w:footnoteRef/>
      </w:r>
      <w:r w:rsidRPr="00C528F0">
        <w:t xml:space="preserve"> </w:t>
      </w:r>
      <w:r>
        <w:t xml:space="preserve">Там же. </w:t>
      </w:r>
    </w:p>
  </w:footnote>
  <w:footnote w:id="12">
    <w:p w14:paraId="0A20B0CA" w14:textId="77777777" w:rsidR="00552F9F" w:rsidRPr="0084290D" w:rsidRDefault="00552F9F" w:rsidP="004D3676">
      <w:pPr>
        <w:pStyle w:val="a3"/>
      </w:pPr>
      <w:r>
        <w:rPr>
          <w:rStyle w:val="a5"/>
        </w:rPr>
        <w:footnoteRef/>
      </w:r>
      <w:r w:rsidRPr="0084290D">
        <w:t xml:space="preserve"> </w:t>
      </w:r>
      <w:r>
        <w:t>Идеологические диверсии империализма /</w:t>
      </w:r>
      <w:r w:rsidRPr="00151FF6">
        <w:t xml:space="preserve"> </w:t>
      </w:r>
      <w:r>
        <w:t xml:space="preserve">Г.Н. </w:t>
      </w:r>
      <w:proofErr w:type="spellStart"/>
      <w:r>
        <w:t>Вацнадзе</w:t>
      </w:r>
      <w:proofErr w:type="spellEnd"/>
      <w:r>
        <w:t xml:space="preserve"> /</w:t>
      </w:r>
      <w:r w:rsidRPr="00151FF6">
        <w:t xml:space="preserve"> </w:t>
      </w:r>
      <w:r>
        <w:t xml:space="preserve">М., Педагогика 1981 / Режим доступа: </w:t>
      </w:r>
      <w:hyperlink r:id="rId7" w:history="1">
        <w:r w:rsidRPr="007C245F">
          <w:rPr>
            <w:rStyle w:val="a6"/>
          </w:rPr>
          <w:t xml:space="preserve">https://sheba.spb.ru/za/ideolog-diversii-1981.htm </w:t>
        </w:r>
        <w:r w:rsidRPr="00151FF6">
          <w:rPr>
            <w:rStyle w:val="a6"/>
          </w:rPr>
          <w:t>//</w:t>
        </w:r>
      </w:hyperlink>
      <w:r w:rsidRPr="00151FF6">
        <w:t xml:space="preserve"> </w:t>
      </w:r>
      <w:r>
        <w:t>(дата обращения: 18.03.2021)</w:t>
      </w:r>
    </w:p>
  </w:footnote>
  <w:footnote w:id="13">
    <w:p w14:paraId="232AE75D" w14:textId="77777777" w:rsidR="00552F9F" w:rsidRPr="00197E11" w:rsidRDefault="00552F9F" w:rsidP="004D3676">
      <w:pPr>
        <w:pStyle w:val="a3"/>
        <w:rPr>
          <w:lang w:val="de-DE"/>
        </w:rPr>
      </w:pPr>
      <w:r>
        <w:rPr>
          <w:rStyle w:val="a5"/>
        </w:rPr>
        <w:footnoteRef/>
      </w:r>
      <w:r w:rsidRPr="00CF022D">
        <w:rPr>
          <w:lang w:val="de-DE"/>
        </w:rPr>
        <w:t xml:space="preserve"> Stavenhagen L. Die Zukunft des Auslandsrundfunks in der </w:t>
      </w:r>
      <w:proofErr w:type="spellStart"/>
      <w:r w:rsidRPr="00CF022D">
        <w:rPr>
          <w:lang w:val="de-DE"/>
        </w:rPr>
        <w:t>ver</w:t>
      </w:r>
      <w:r>
        <w:rPr>
          <w:lang w:val="de-DE"/>
        </w:rPr>
        <w:t>anderten</w:t>
      </w:r>
      <w:proofErr w:type="spellEnd"/>
      <w:r>
        <w:rPr>
          <w:lang w:val="de-DE"/>
        </w:rPr>
        <w:t xml:space="preserve"> weltpolitischen Lage. </w:t>
      </w:r>
      <w:r w:rsidRPr="00CF022D">
        <w:rPr>
          <w:lang w:val="de-DE"/>
        </w:rPr>
        <w:t xml:space="preserve">/ Bulletin. </w:t>
      </w:r>
      <w:r w:rsidRPr="00197E11">
        <w:rPr>
          <w:lang w:val="de-DE"/>
        </w:rPr>
        <w:t xml:space="preserve">127/1990. S. 1330-1331. </w:t>
      </w:r>
    </w:p>
  </w:footnote>
  <w:footnote w:id="14">
    <w:p w14:paraId="3FFA942E" w14:textId="77777777" w:rsidR="00552F9F" w:rsidRPr="00CB23B8" w:rsidRDefault="00552F9F" w:rsidP="004D3676">
      <w:pPr>
        <w:pStyle w:val="a3"/>
      </w:pPr>
      <w:r>
        <w:rPr>
          <w:rStyle w:val="a5"/>
        </w:rPr>
        <w:footnoteRef/>
      </w:r>
      <w:r w:rsidRPr="00CF022D">
        <w:rPr>
          <w:lang w:val="de-DE"/>
        </w:rPr>
        <w:t xml:space="preserve"> Deutsche Welle </w:t>
      </w:r>
      <w:proofErr w:type="spellStart"/>
      <w:r w:rsidRPr="00CF022D">
        <w:rPr>
          <w:lang w:val="de-DE"/>
        </w:rPr>
        <w:t>Gezetzt</w:t>
      </w:r>
      <w:proofErr w:type="spellEnd"/>
      <w:r w:rsidRPr="00CF022D">
        <w:rPr>
          <w:lang w:val="de-DE"/>
        </w:rPr>
        <w:t xml:space="preserve"> </w:t>
      </w:r>
      <w:proofErr w:type="spellStart"/>
      <w:r w:rsidRPr="00CF022D">
        <w:rPr>
          <w:lang w:val="de-DE"/>
        </w:rPr>
        <w:t>uber</w:t>
      </w:r>
      <w:proofErr w:type="spellEnd"/>
      <w:r w:rsidRPr="00CF022D">
        <w:rPr>
          <w:lang w:val="de-DE"/>
        </w:rPr>
        <w:t xml:space="preserve"> die Rundfunkanstalt des Bundesrechts Deutsche Welle vom 16 Dezember 1997. </w:t>
      </w:r>
      <w:proofErr w:type="spellStart"/>
      <w:r w:rsidRPr="00977543">
        <w:rPr>
          <w:lang w:val="de-DE"/>
        </w:rPr>
        <w:t>Koln</w:t>
      </w:r>
      <w:proofErr w:type="spellEnd"/>
      <w:r w:rsidRPr="00CB23B8">
        <w:t xml:space="preserve">, 1998. </w:t>
      </w:r>
      <w:r w:rsidRPr="00977543">
        <w:rPr>
          <w:lang w:val="de-DE"/>
        </w:rPr>
        <w:t>S</w:t>
      </w:r>
      <w:r w:rsidRPr="00CB23B8">
        <w:t>. 8.</w:t>
      </w:r>
    </w:p>
  </w:footnote>
  <w:footnote w:id="15">
    <w:p w14:paraId="0B1387CC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Карлович, И. В. Особенности направленного информационного радиовещания ФРГ на Россию: диссертация канд. </w:t>
      </w:r>
      <w:proofErr w:type="spellStart"/>
      <w:r>
        <w:t>филол</w:t>
      </w:r>
      <w:proofErr w:type="spellEnd"/>
      <w:r>
        <w:t xml:space="preserve">. наук </w:t>
      </w:r>
      <w:r w:rsidRPr="00D82A3A">
        <w:t xml:space="preserve">/ </w:t>
      </w:r>
      <w:r>
        <w:t xml:space="preserve">Иордан Владимир Карлович, Москва, 2002 г., - 37 с. </w:t>
      </w:r>
    </w:p>
  </w:footnote>
  <w:footnote w:id="16">
    <w:p w14:paraId="074D63D8" w14:textId="77777777" w:rsidR="00552F9F" w:rsidRPr="00CB23B8" w:rsidRDefault="00552F9F" w:rsidP="004D3676">
      <w:pPr>
        <w:pStyle w:val="a3"/>
        <w:rPr>
          <w:lang w:val="de-DE"/>
        </w:rPr>
      </w:pPr>
      <w:r>
        <w:rPr>
          <w:rStyle w:val="a5"/>
        </w:rPr>
        <w:footnoteRef/>
      </w:r>
      <w:r w:rsidRPr="00CB23B8">
        <w:rPr>
          <w:lang w:val="de-DE"/>
        </w:rPr>
        <w:t xml:space="preserve"> </w:t>
      </w:r>
      <w:r>
        <w:t>Там</w:t>
      </w:r>
      <w:r w:rsidRPr="00CB23B8">
        <w:rPr>
          <w:lang w:val="de-DE"/>
        </w:rPr>
        <w:t xml:space="preserve"> </w:t>
      </w:r>
      <w:r>
        <w:t>же</w:t>
      </w:r>
      <w:r w:rsidRPr="00CB23B8">
        <w:rPr>
          <w:lang w:val="de-DE"/>
        </w:rPr>
        <w:t xml:space="preserve">. </w:t>
      </w:r>
    </w:p>
  </w:footnote>
  <w:footnote w:id="17">
    <w:p w14:paraId="3EFC1AED" w14:textId="77777777" w:rsidR="00552F9F" w:rsidRPr="00697D3E" w:rsidRDefault="00552F9F" w:rsidP="004D3676">
      <w:pPr>
        <w:pStyle w:val="a3"/>
      </w:pPr>
      <w:r>
        <w:rPr>
          <w:rStyle w:val="a5"/>
        </w:rPr>
        <w:footnoteRef/>
      </w:r>
      <w:r w:rsidRPr="00CB23B8">
        <w:rPr>
          <w:lang w:val="de-DE"/>
        </w:rPr>
        <w:t xml:space="preserve"> </w:t>
      </w:r>
      <w:proofErr w:type="spellStart"/>
      <w:r w:rsidRPr="00CB23B8">
        <w:rPr>
          <w:lang w:val="de-DE"/>
        </w:rPr>
        <w:t>Grotz</w:t>
      </w:r>
      <w:proofErr w:type="spellEnd"/>
      <w:r w:rsidRPr="00CB23B8">
        <w:rPr>
          <w:lang w:val="de-DE"/>
        </w:rPr>
        <w:t xml:space="preserve"> C.-P. Nicht </w:t>
      </w:r>
      <w:proofErr w:type="spellStart"/>
      <w:r w:rsidRPr="00CB23B8">
        <w:rPr>
          <w:lang w:val="de-DE"/>
        </w:rPr>
        <w:t>fur</w:t>
      </w:r>
      <w:proofErr w:type="spellEnd"/>
      <w:r w:rsidRPr="00CB23B8">
        <w:rPr>
          <w:lang w:val="de-DE"/>
        </w:rPr>
        <w:t xml:space="preserve"> Urlauben am «Ballermann-Strand» // Zeitschrift </w:t>
      </w:r>
      <w:proofErr w:type="spellStart"/>
      <w:r w:rsidRPr="00CB23B8">
        <w:rPr>
          <w:lang w:val="de-DE"/>
        </w:rPr>
        <w:t>fur</w:t>
      </w:r>
      <w:proofErr w:type="spellEnd"/>
      <w:r w:rsidRPr="00CB23B8">
        <w:rPr>
          <w:lang w:val="de-DE"/>
        </w:rPr>
        <w:t xml:space="preserve"> Kultur Austausch. </w:t>
      </w:r>
      <w:r w:rsidRPr="00C00A6F">
        <w:t xml:space="preserve">46 </w:t>
      </w:r>
      <w:proofErr w:type="spellStart"/>
      <w:r>
        <w:rPr>
          <w:lang w:val="en-US"/>
        </w:rPr>
        <w:t>Jahrgang</w:t>
      </w:r>
      <w:proofErr w:type="spellEnd"/>
      <w:r w:rsidRPr="00C00A6F">
        <w:t xml:space="preserve"> . </w:t>
      </w:r>
      <w:proofErr w:type="spellStart"/>
      <w:r>
        <w:rPr>
          <w:lang w:val="en-US"/>
        </w:rPr>
        <w:t>Institut</w:t>
      </w:r>
      <w:proofErr w:type="spellEnd"/>
      <w:r w:rsidRPr="00C00A6F">
        <w:t xml:space="preserve"> </w:t>
      </w:r>
      <w:r>
        <w:rPr>
          <w:lang w:val="en-US"/>
        </w:rPr>
        <w:t>fur</w:t>
      </w:r>
      <w:r w:rsidRPr="00C00A6F">
        <w:t xml:space="preserve"> </w:t>
      </w:r>
      <w:proofErr w:type="spellStart"/>
      <w:r>
        <w:rPr>
          <w:lang w:val="en-US"/>
        </w:rPr>
        <w:t>Auslandsbeziehungen</w:t>
      </w:r>
      <w:proofErr w:type="spellEnd"/>
      <w:r w:rsidRPr="00C00A6F">
        <w:t xml:space="preserve">. </w:t>
      </w:r>
      <w:r>
        <w:rPr>
          <w:lang w:val="en-US"/>
        </w:rPr>
        <w:t>Stuttgart</w:t>
      </w:r>
      <w:r w:rsidRPr="00C00A6F">
        <w:t xml:space="preserve">. 1997. №3. </w:t>
      </w:r>
    </w:p>
  </w:footnote>
  <w:footnote w:id="18">
    <w:p w14:paraId="68A1DE8C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Карлович, И. В. Особенности направленного информационного радиовещания ФРГ на Россию: диссертация канд. </w:t>
      </w:r>
      <w:proofErr w:type="spellStart"/>
      <w:r>
        <w:t>филол</w:t>
      </w:r>
      <w:proofErr w:type="spellEnd"/>
      <w:r>
        <w:t xml:space="preserve">. наук </w:t>
      </w:r>
      <w:r w:rsidRPr="00D82A3A">
        <w:t xml:space="preserve">/ </w:t>
      </w:r>
      <w:r>
        <w:t>Иордан Владимир Карлович, Москва, 2002 г., - 45 с.</w:t>
      </w:r>
    </w:p>
  </w:footnote>
  <w:footnote w:id="19">
    <w:p w14:paraId="24E382A5" w14:textId="77777777" w:rsidR="00552F9F" w:rsidRPr="00C00A6F" w:rsidRDefault="00552F9F" w:rsidP="004D3676">
      <w:pPr>
        <w:pStyle w:val="a3"/>
      </w:pPr>
      <w:r>
        <w:rPr>
          <w:rStyle w:val="a5"/>
        </w:rPr>
        <w:footnoteRef/>
      </w:r>
      <w:r w:rsidRPr="00165DE8">
        <w:rPr>
          <w:lang w:val="de-DE"/>
        </w:rPr>
        <w:t xml:space="preserve"> </w:t>
      </w:r>
      <w:r w:rsidRPr="00CF022D">
        <w:rPr>
          <w:lang w:val="de-DE"/>
        </w:rPr>
        <w:t xml:space="preserve">Stevens B. DW-online. </w:t>
      </w:r>
      <w:proofErr w:type="spellStart"/>
      <w:r w:rsidRPr="00CF022D">
        <w:rPr>
          <w:lang w:val="de-DE"/>
        </w:rPr>
        <w:t>Presentationen</w:t>
      </w:r>
      <w:proofErr w:type="spellEnd"/>
      <w:r w:rsidRPr="00CF022D">
        <w:rPr>
          <w:lang w:val="de-DE"/>
        </w:rPr>
        <w:t xml:space="preserve">. «Wir wollen alle einbinden». // DW-Report.3/2000. </w:t>
      </w:r>
      <w:r>
        <w:rPr>
          <w:lang w:val="en-US"/>
        </w:rPr>
        <w:t>S</w:t>
      </w:r>
      <w:r w:rsidRPr="00C00A6F">
        <w:t>. 19.</w:t>
      </w:r>
    </w:p>
  </w:footnote>
  <w:footnote w:id="20">
    <w:p w14:paraId="4717A8FE" w14:textId="77777777" w:rsidR="00552F9F" w:rsidRDefault="00552F9F" w:rsidP="004D3676">
      <w:pPr>
        <w:pStyle w:val="a3"/>
      </w:pPr>
      <w:r>
        <w:rPr>
          <w:rStyle w:val="a5"/>
        </w:rPr>
        <w:footnoteRef/>
      </w:r>
      <w:r w:rsidRPr="00C00A6F">
        <w:t xml:space="preserve"> </w:t>
      </w:r>
      <w:r>
        <w:t>Карлович</w:t>
      </w:r>
      <w:r w:rsidRPr="00C00A6F">
        <w:t xml:space="preserve">, </w:t>
      </w:r>
      <w:r>
        <w:t>И</w:t>
      </w:r>
      <w:r w:rsidRPr="00C00A6F">
        <w:t xml:space="preserve">. </w:t>
      </w:r>
      <w:r>
        <w:t>В</w:t>
      </w:r>
      <w:r w:rsidRPr="00C00A6F">
        <w:t xml:space="preserve">. </w:t>
      </w:r>
      <w:r>
        <w:t xml:space="preserve">Особенности направленного информационного радиовещания ФРГ на Россию: диссертация канд. </w:t>
      </w:r>
      <w:proofErr w:type="spellStart"/>
      <w:r>
        <w:t>филол</w:t>
      </w:r>
      <w:proofErr w:type="spellEnd"/>
      <w:r>
        <w:t xml:space="preserve">. наук </w:t>
      </w:r>
      <w:r w:rsidRPr="00D82A3A">
        <w:t xml:space="preserve">/ </w:t>
      </w:r>
      <w:r>
        <w:t>Иордан Владимир Карлович, Москва, 2002 г., - 35с.</w:t>
      </w:r>
    </w:p>
  </w:footnote>
  <w:footnote w:id="21">
    <w:p w14:paraId="71BAE2D3" w14:textId="77777777" w:rsidR="00552F9F" w:rsidRPr="00D82A3A" w:rsidRDefault="00552F9F" w:rsidP="004D3676">
      <w:pPr>
        <w:pStyle w:val="a3"/>
      </w:pPr>
      <w:r>
        <w:rPr>
          <w:rStyle w:val="a5"/>
        </w:rPr>
        <w:footnoteRef/>
      </w:r>
      <w:r>
        <w:t xml:space="preserve"> Карлович, И. В. Особенности направленного информационного радиовещания ФРГ на Россию: диссертация канд. </w:t>
      </w:r>
      <w:proofErr w:type="spellStart"/>
      <w:r>
        <w:t>филол</w:t>
      </w:r>
      <w:proofErr w:type="spellEnd"/>
      <w:r>
        <w:t xml:space="preserve">. наук </w:t>
      </w:r>
      <w:r w:rsidRPr="00D82A3A">
        <w:t xml:space="preserve">/ </w:t>
      </w:r>
      <w:r>
        <w:t>Иордан Владимир Карлович, Москва, 2002 г., - 34 с.</w:t>
      </w:r>
    </w:p>
  </w:footnote>
  <w:footnote w:id="22">
    <w:p w14:paraId="299CAE97" w14:textId="77777777" w:rsidR="00552F9F" w:rsidRPr="004C3898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4C3898">
        <w:t>.</w:t>
      </w:r>
      <w:r>
        <w:rPr>
          <w:lang w:val="en-US"/>
        </w:rPr>
        <w:t>com</w:t>
      </w:r>
      <w:r>
        <w:t xml:space="preserve"> /</w:t>
      </w:r>
      <w:r w:rsidRPr="004C3898">
        <w:t xml:space="preserve"> </w:t>
      </w:r>
      <w:r>
        <w:t>о редакции/</w:t>
      </w:r>
      <w:r w:rsidRPr="004C3898">
        <w:t xml:space="preserve"> </w:t>
      </w:r>
      <w:r>
        <w:t xml:space="preserve">Офисы </w:t>
      </w:r>
      <w:r>
        <w:rPr>
          <w:lang w:val="en-US"/>
        </w:rPr>
        <w:t>DW</w:t>
      </w:r>
      <w:r w:rsidRPr="004C3898">
        <w:t xml:space="preserve"> </w:t>
      </w:r>
      <w:r>
        <w:t>в Вашингтоне, Брюсселе, Москве, Берлине/</w:t>
      </w:r>
      <w:r w:rsidRPr="004C3898">
        <w:t xml:space="preserve"> </w:t>
      </w:r>
      <w:r>
        <w:t xml:space="preserve">Режим доступа: </w:t>
      </w:r>
      <w:hyperlink r:id="rId8" w:history="1">
        <w:r w:rsidRPr="00F269C8">
          <w:rPr>
            <w:rStyle w:val="a6"/>
          </w:rPr>
          <w:t>https://clck.ru/V2KUA</w:t>
        </w:r>
      </w:hyperlink>
      <w:r>
        <w:t xml:space="preserve">  (дата обращения: 19.03.2021)</w:t>
      </w:r>
    </w:p>
  </w:footnote>
  <w:footnote w:id="23">
    <w:p w14:paraId="7AE2AD18" w14:textId="77777777" w:rsidR="00552F9F" w:rsidRPr="009448C5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9448C5">
        <w:t>.</w:t>
      </w:r>
      <w:r>
        <w:rPr>
          <w:lang w:val="en-US"/>
        </w:rPr>
        <w:t>com</w:t>
      </w:r>
      <w:r>
        <w:t xml:space="preserve"> </w:t>
      </w:r>
      <w:r w:rsidRPr="009448C5">
        <w:t xml:space="preserve">/ </w:t>
      </w:r>
      <w:r>
        <w:t>О редакции /</w:t>
      </w:r>
      <w:r w:rsidRPr="009448C5">
        <w:t xml:space="preserve"> </w:t>
      </w:r>
      <w:r>
        <w:t xml:space="preserve">История русской службы </w:t>
      </w:r>
      <w:r>
        <w:rPr>
          <w:lang w:val="en-US"/>
        </w:rPr>
        <w:t>Deutsche</w:t>
      </w:r>
      <w:r w:rsidRPr="009448C5">
        <w:t xml:space="preserve"> </w:t>
      </w:r>
      <w:r>
        <w:rPr>
          <w:lang w:val="en-US"/>
        </w:rPr>
        <w:t>Welle</w:t>
      </w:r>
      <w:r w:rsidRPr="009448C5">
        <w:t xml:space="preserve"> </w:t>
      </w:r>
      <w:r>
        <w:t xml:space="preserve">Режим доступа: </w:t>
      </w:r>
      <w:r w:rsidRPr="009448C5">
        <w:t>/</w:t>
      </w:r>
      <w:r w:rsidRPr="00BD716F">
        <w:t xml:space="preserve"> https://clck.ru/GPceP </w:t>
      </w:r>
      <w:r>
        <w:t>(дата обращения: 19.03.2021)</w:t>
      </w:r>
    </w:p>
  </w:footnote>
  <w:footnote w:id="24">
    <w:p w14:paraId="6517748B" w14:textId="77777777" w:rsidR="00552F9F" w:rsidRPr="006D0839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Плейкис</w:t>
      </w:r>
      <w:proofErr w:type="spellEnd"/>
      <w:r>
        <w:t xml:space="preserve"> Р. </w:t>
      </w:r>
      <w:r w:rsidRPr="006D0839">
        <w:t xml:space="preserve">/ </w:t>
      </w:r>
      <w:r>
        <w:t>Как глушили западные радиостанции в СССР. Часть 3</w:t>
      </w:r>
      <w:r w:rsidRPr="006D0839">
        <w:t xml:space="preserve">/ </w:t>
      </w:r>
      <w:r>
        <w:t xml:space="preserve">Режим доступа: </w:t>
      </w:r>
      <w:hyperlink r:id="rId9" w:history="1">
        <w:r w:rsidRPr="001E02A0">
          <w:rPr>
            <w:rStyle w:val="a6"/>
          </w:rPr>
          <w:t>https://clck.ru/V6gfi</w:t>
        </w:r>
      </w:hyperlink>
      <w:r>
        <w:t xml:space="preserve"> (дата обращения: 19.03.2021)</w:t>
      </w:r>
    </w:p>
  </w:footnote>
  <w:footnote w:id="25">
    <w:p w14:paraId="4FDED807" w14:textId="77777777" w:rsidR="00552F9F" w:rsidRPr="00151FF6" w:rsidRDefault="00552F9F" w:rsidP="004D3676">
      <w:pPr>
        <w:pStyle w:val="a3"/>
      </w:pPr>
      <w:r>
        <w:rPr>
          <w:rStyle w:val="a5"/>
        </w:rPr>
        <w:footnoteRef/>
      </w:r>
      <w:r w:rsidRPr="00707908">
        <w:t xml:space="preserve"> </w:t>
      </w:r>
      <w:r>
        <w:t xml:space="preserve">Идеологические диверсии империализма </w:t>
      </w:r>
      <w:r w:rsidRPr="00151FF6">
        <w:t xml:space="preserve">/ </w:t>
      </w:r>
      <w:r>
        <w:t xml:space="preserve">Г.Н. </w:t>
      </w:r>
      <w:proofErr w:type="spellStart"/>
      <w:r>
        <w:t>Вацнадзе</w:t>
      </w:r>
      <w:proofErr w:type="spellEnd"/>
      <w:r>
        <w:t xml:space="preserve"> /</w:t>
      </w:r>
      <w:r w:rsidRPr="00151FF6">
        <w:t xml:space="preserve"> </w:t>
      </w:r>
      <w:r>
        <w:t xml:space="preserve">М., Педагогика 1981 </w:t>
      </w:r>
      <w:r w:rsidRPr="00151FF6">
        <w:t xml:space="preserve">/ </w:t>
      </w:r>
      <w:r>
        <w:t xml:space="preserve">Режим доступа: </w:t>
      </w:r>
      <w:hyperlink r:id="rId10" w:history="1">
        <w:r w:rsidRPr="007C245F">
          <w:rPr>
            <w:rStyle w:val="a6"/>
          </w:rPr>
          <w:t xml:space="preserve">https://sheba.spb.ru/za/ideolog-diversii-1981.htm </w:t>
        </w:r>
        <w:r w:rsidRPr="00151FF6">
          <w:rPr>
            <w:rStyle w:val="a6"/>
          </w:rPr>
          <w:t>//</w:t>
        </w:r>
      </w:hyperlink>
      <w:r w:rsidRPr="00151FF6">
        <w:t xml:space="preserve"> </w:t>
      </w:r>
      <w:r>
        <w:t>(дата обращения: 19.03.2021)</w:t>
      </w:r>
    </w:p>
    <w:p w14:paraId="33127516" w14:textId="77777777" w:rsidR="00552F9F" w:rsidRPr="00707908" w:rsidRDefault="00552F9F" w:rsidP="004D3676">
      <w:pPr>
        <w:pStyle w:val="a3"/>
      </w:pPr>
    </w:p>
  </w:footnote>
  <w:footnote w:id="26">
    <w:p w14:paraId="6622A016" w14:textId="77777777" w:rsidR="00552F9F" w:rsidRPr="00404341" w:rsidRDefault="00552F9F" w:rsidP="004D3676">
      <w:pPr>
        <w:pStyle w:val="a3"/>
      </w:pPr>
      <w:r>
        <w:rPr>
          <w:rStyle w:val="a5"/>
        </w:rPr>
        <w:footnoteRef/>
      </w:r>
      <w:r>
        <w:t xml:space="preserve"> Королёва Н. </w:t>
      </w:r>
      <w:r w:rsidRPr="00404341">
        <w:t xml:space="preserve">/ </w:t>
      </w:r>
      <w:r>
        <w:t>40 лет спустя: «Архипелаг Гулаг» по-прежнему читают в Германии</w:t>
      </w:r>
      <w:r w:rsidRPr="00404341">
        <w:t xml:space="preserve">/ </w:t>
      </w:r>
      <w:r>
        <w:t xml:space="preserve">Режим доступа: </w:t>
      </w:r>
      <w:hyperlink r:id="rId11" w:history="1">
        <w:r w:rsidRPr="001E02A0">
          <w:rPr>
            <w:rStyle w:val="a6"/>
          </w:rPr>
          <w:t>https://clck.ru/V6eNm</w:t>
        </w:r>
      </w:hyperlink>
      <w:r>
        <w:t xml:space="preserve"> (дата обращения: 19.03.2021) </w:t>
      </w:r>
    </w:p>
  </w:footnote>
  <w:footnote w:id="27">
    <w:p w14:paraId="596456B0" w14:textId="77777777" w:rsidR="00552F9F" w:rsidRPr="00562D53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Плейкис</w:t>
      </w:r>
      <w:proofErr w:type="spellEnd"/>
      <w:r>
        <w:t xml:space="preserve"> Р. </w:t>
      </w:r>
      <w:r w:rsidRPr="00562D53">
        <w:t xml:space="preserve">/ </w:t>
      </w:r>
      <w:r>
        <w:t>Как глушили западные радиостанции в СССР. Часть 4</w:t>
      </w:r>
      <w:r w:rsidRPr="00562D53">
        <w:t xml:space="preserve">/ </w:t>
      </w:r>
      <w:r>
        <w:t xml:space="preserve">Режим доступа: </w:t>
      </w:r>
      <w:hyperlink r:id="rId12" w:history="1">
        <w:r w:rsidRPr="001E02A0">
          <w:rPr>
            <w:rStyle w:val="a6"/>
          </w:rPr>
          <w:t>https://clck.ru/V6ie7</w:t>
        </w:r>
      </w:hyperlink>
      <w:r>
        <w:t xml:space="preserve"> (дата обращения: 19.03.2021)</w:t>
      </w:r>
    </w:p>
  </w:footnote>
  <w:footnote w:id="28">
    <w:p w14:paraId="795E90F3" w14:textId="77777777" w:rsidR="00552F9F" w:rsidRPr="009448C5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9448C5">
        <w:t>.</w:t>
      </w:r>
      <w:r>
        <w:rPr>
          <w:lang w:val="en-US"/>
        </w:rPr>
        <w:t>com</w:t>
      </w:r>
      <w:r>
        <w:t xml:space="preserve"> </w:t>
      </w:r>
      <w:r w:rsidRPr="009448C5">
        <w:t xml:space="preserve">/ </w:t>
      </w:r>
      <w:r>
        <w:t xml:space="preserve">о редакции </w:t>
      </w:r>
      <w:r w:rsidRPr="009448C5">
        <w:t xml:space="preserve">/ </w:t>
      </w:r>
      <w:r>
        <w:t xml:space="preserve">История русской службы </w:t>
      </w:r>
      <w:r>
        <w:rPr>
          <w:lang w:val="en-US"/>
        </w:rPr>
        <w:t>Deutsche</w:t>
      </w:r>
      <w:r w:rsidRPr="009448C5">
        <w:t xml:space="preserve"> </w:t>
      </w:r>
      <w:r>
        <w:rPr>
          <w:lang w:val="en-US"/>
        </w:rPr>
        <w:t>Welle</w:t>
      </w:r>
      <w:r w:rsidRPr="009448C5">
        <w:t xml:space="preserve"> </w:t>
      </w:r>
      <w:r>
        <w:t>Режим доступа: /</w:t>
      </w:r>
      <w:r w:rsidRPr="00BD716F">
        <w:t xml:space="preserve"> https://clck.ru/GPceP </w:t>
      </w:r>
      <w:r>
        <w:t>(дата обращения: 19.03.2021)</w:t>
      </w:r>
    </w:p>
    <w:p w14:paraId="3BEBB383" w14:textId="77777777" w:rsidR="00552F9F" w:rsidRDefault="00552F9F" w:rsidP="004D3676">
      <w:pPr>
        <w:pStyle w:val="a3"/>
      </w:pPr>
    </w:p>
  </w:footnote>
  <w:footnote w:id="29">
    <w:p w14:paraId="5C527E88" w14:textId="77777777" w:rsidR="00552F9F" w:rsidRPr="00B568D6" w:rsidRDefault="00552F9F" w:rsidP="004D3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</w:rPr>
        <w:footnoteRef/>
      </w:r>
      <w:r>
        <w:t xml:space="preserve"> </w:t>
      </w:r>
      <w:r w:rsidRPr="00B568D6">
        <w:rPr>
          <w:rFonts w:ascii="Times New Roman" w:hAnsi="Times New Roman" w:cs="Times New Roman"/>
          <w:szCs w:val="28"/>
        </w:rPr>
        <w:t xml:space="preserve">Каким будет будущее </w:t>
      </w:r>
      <w:r w:rsidRPr="00B568D6">
        <w:rPr>
          <w:rFonts w:ascii="Times New Roman" w:hAnsi="Times New Roman" w:cs="Times New Roman"/>
          <w:szCs w:val="28"/>
          <w:lang w:val="en-US"/>
        </w:rPr>
        <w:t>Deutsche</w:t>
      </w:r>
      <w:r w:rsidRPr="00B568D6">
        <w:rPr>
          <w:rFonts w:ascii="Times New Roman" w:hAnsi="Times New Roman" w:cs="Times New Roman"/>
          <w:szCs w:val="28"/>
        </w:rPr>
        <w:t xml:space="preserve"> </w:t>
      </w:r>
      <w:r w:rsidRPr="00B568D6">
        <w:rPr>
          <w:rFonts w:ascii="Times New Roman" w:hAnsi="Times New Roman" w:cs="Times New Roman"/>
          <w:szCs w:val="28"/>
          <w:lang w:val="en-US"/>
        </w:rPr>
        <w:t>Welle</w:t>
      </w:r>
      <w:r w:rsidRPr="00B568D6">
        <w:rPr>
          <w:rFonts w:ascii="Times New Roman" w:hAnsi="Times New Roman" w:cs="Times New Roman"/>
          <w:szCs w:val="28"/>
        </w:rPr>
        <w:t xml:space="preserve"> на </w:t>
      </w:r>
      <w:proofErr w:type="gramStart"/>
      <w:r w:rsidRPr="00B568D6">
        <w:rPr>
          <w:rFonts w:ascii="Times New Roman" w:hAnsi="Times New Roman" w:cs="Times New Roman"/>
          <w:szCs w:val="28"/>
        </w:rPr>
        <w:t>российском</w:t>
      </w:r>
      <w:proofErr w:type="gramEnd"/>
      <w:r w:rsidRPr="00B568D6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B568D6">
        <w:rPr>
          <w:rFonts w:ascii="Times New Roman" w:hAnsi="Times New Roman" w:cs="Times New Roman"/>
          <w:szCs w:val="28"/>
        </w:rPr>
        <w:t>медиарынке</w:t>
      </w:r>
      <w:proofErr w:type="spellEnd"/>
      <w:r w:rsidRPr="00B568D6">
        <w:rPr>
          <w:rFonts w:ascii="Times New Roman" w:hAnsi="Times New Roman" w:cs="Times New Roman"/>
          <w:szCs w:val="28"/>
        </w:rPr>
        <w:t>? /</w:t>
      </w:r>
      <w:proofErr w:type="spellStart"/>
      <w:r w:rsidRPr="00B568D6">
        <w:rPr>
          <w:rFonts w:ascii="Times New Roman" w:hAnsi="Times New Roman" w:cs="Times New Roman"/>
          <w:szCs w:val="28"/>
          <w:lang w:val="en-US"/>
        </w:rPr>
        <w:t>Onair</w:t>
      </w:r>
      <w:proofErr w:type="spellEnd"/>
      <w:r w:rsidRPr="00B568D6">
        <w:rPr>
          <w:rFonts w:ascii="Times New Roman" w:hAnsi="Times New Roman" w:cs="Times New Roman"/>
          <w:szCs w:val="28"/>
        </w:rPr>
        <w:t>.</w:t>
      </w:r>
      <w:proofErr w:type="spellStart"/>
      <w:r w:rsidRPr="00B568D6">
        <w:rPr>
          <w:rFonts w:ascii="Times New Roman" w:hAnsi="Times New Roman" w:cs="Times New Roman"/>
          <w:szCs w:val="28"/>
          <w:lang w:val="en-US"/>
        </w:rPr>
        <w:t>ru</w:t>
      </w:r>
      <w:proofErr w:type="spellEnd"/>
      <w:r w:rsidRPr="00B568D6">
        <w:rPr>
          <w:rFonts w:ascii="Times New Roman" w:hAnsi="Times New Roman" w:cs="Times New Roman"/>
          <w:szCs w:val="28"/>
        </w:rPr>
        <w:t xml:space="preserve"> / Режим доступа: </w:t>
      </w:r>
      <w:hyperlink r:id="rId13" w:history="1">
        <w:r w:rsidRPr="00B568D6">
          <w:rPr>
            <w:rStyle w:val="a6"/>
            <w:rFonts w:ascii="Times New Roman" w:hAnsi="Times New Roman" w:cs="Times New Roman"/>
            <w:szCs w:val="28"/>
          </w:rPr>
          <w:t>https://clck.ru/V5PcK</w:t>
        </w:r>
      </w:hyperlink>
      <w:r w:rsidRPr="00B568D6">
        <w:rPr>
          <w:rFonts w:ascii="Times New Roman" w:hAnsi="Times New Roman" w:cs="Times New Roman"/>
          <w:szCs w:val="28"/>
        </w:rPr>
        <w:t xml:space="preserve"> (дата обращения: 20.03.21)</w:t>
      </w:r>
    </w:p>
  </w:footnote>
  <w:footnote w:id="30">
    <w:p w14:paraId="63CD0E5B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DW</w:t>
      </w:r>
      <w:r w:rsidRPr="00121B2C">
        <w:t xml:space="preserve"> </w:t>
      </w:r>
      <w:r>
        <w:t>на русском /</w:t>
      </w:r>
      <w:r w:rsidRPr="00121B2C">
        <w:t xml:space="preserve"> </w:t>
      </w:r>
      <w:r>
        <w:rPr>
          <w:lang w:val="en-US"/>
        </w:rPr>
        <w:t>YouTube</w:t>
      </w:r>
      <w:r>
        <w:t xml:space="preserve"> </w:t>
      </w:r>
      <w:r w:rsidRPr="00121B2C">
        <w:t xml:space="preserve">/ </w:t>
      </w:r>
      <w:r>
        <w:t xml:space="preserve">Режим доступа:  </w:t>
      </w:r>
      <w:hyperlink r:id="rId14" w:history="1">
        <w:r w:rsidRPr="00AD4EBC">
          <w:rPr>
            <w:rStyle w:val="a6"/>
          </w:rPr>
          <w:t>https://www.youtube.com/c/dwrussian</w:t>
        </w:r>
      </w:hyperlink>
      <w:r>
        <w:t xml:space="preserve"> (дата обращения: 20.03.2021)</w:t>
      </w:r>
    </w:p>
  </w:footnote>
  <w:footnote w:id="31">
    <w:p w14:paraId="4CACA8ED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DW</w:t>
      </w:r>
      <w:r w:rsidRPr="00121B2C">
        <w:t xml:space="preserve"> </w:t>
      </w:r>
      <w:r>
        <w:t xml:space="preserve">репортажи </w:t>
      </w:r>
      <w:r w:rsidRPr="00121B2C">
        <w:t xml:space="preserve">/ </w:t>
      </w:r>
      <w:r>
        <w:rPr>
          <w:lang w:val="en-US"/>
        </w:rPr>
        <w:t>YouTube</w:t>
      </w:r>
      <w:r>
        <w:t xml:space="preserve"> </w:t>
      </w:r>
      <w:r w:rsidRPr="00121B2C">
        <w:t xml:space="preserve">/ </w:t>
      </w:r>
      <w:r>
        <w:t xml:space="preserve">Режим доступа: </w:t>
      </w:r>
      <w:hyperlink r:id="rId15" w:history="1">
        <w:r w:rsidRPr="00AD4EBC">
          <w:rPr>
            <w:rStyle w:val="a6"/>
          </w:rPr>
          <w:t>https://www.youtube.com/channel/UCm5glKgewJHdzk77qhpXNMw</w:t>
        </w:r>
      </w:hyperlink>
      <w:r>
        <w:t xml:space="preserve">  (дата обращения: 20.03.2021) </w:t>
      </w:r>
    </w:p>
  </w:footnote>
  <w:footnote w:id="32">
    <w:p w14:paraId="16D96D35" w14:textId="77777777" w:rsidR="00552F9F" w:rsidRPr="00EE65CC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EE65CC">
        <w:t>.</w:t>
      </w:r>
      <w:r>
        <w:rPr>
          <w:lang w:val="en-US"/>
        </w:rPr>
        <w:t>com</w:t>
      </w:r>
      <w:r>
        <w:t xml:space="preserve"> </w:t>
      </w:r>
      <w:r w:rsidRPr="00EE65CC">
        <w:t xml:space="preserve">/ </w:t>
      </w:r>
      <w:r>
        <w:t>Политика /</w:t>
      </w:r>
      <w:r w:rsidRPr="00EE65CC">
        <w:t xml:space="preserve"> </w:t>
      </w:r>
      <w:r>
        <w:t xml:space="preserve">Германия </w:t>
      </w:r>
      <w:r w:rsidRPr="00EE65CC">
        <w:t xml:space="preserve">/ </w:t>
      </w:r>
      <w:r>
        <w:rPr>
          <w:lang w:val="en-US"/>
        </w:rPr>
        <w:t>Deutsche</w:t>
      </w:r>
      <w:r w:rsidRPr="00EE65CC">
        <w:t xml:space="preserve"> </w:t>
      </w:r>
      <w:proofErr w:type="spellStart"/>
      <w:r>
        <w:rPr>
          <w:lang w:val="en-US"/>
        </w:rPr>
        <w:t>welle</w:t>
      </w:r>
      <w:proofErr w:type="spellEnd"/>
      <w:r>
        <w:t>: новые задачи и старые ценности/</w:t>
      </w:r>
      <w:r w:rsidRPr="00EE65CC">
        <w:t xml:space="preserve"> </w:t>
      </w:r>
      <w:r>
        <w:t xml:space="preserve">Режим доступа: </w:t>
      </w:r>
      <w:hyperlink r:id="rId16" w:history="1">
        <w:r w:rsidRPr="00F269C8">
          <w:rPr>
            <w:rStyle w:val="a6"/>
          </w:rPr>
          <w:t>https://clck.ru/V2Kbb</w:t>
        </w:r>
      </w:hyperlink>
      <w:r>
        <w:t xml:space="preserve">  (дата обращения: 21.03.2021)</w:t>
      </w:r>
    </w:p>
  </w:footnote>
  <w:footnote w:id="33">
    <w:p w14:paraId="2E3F4D51" w14:textId="77777777" w:rsidR="00552F9F" w:rsidRPr="00AE088E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Сумленный</w:t>
      </w:r>
      <w:proofErr w:type="spellEnd"/>
      <w:r>
        <w:t xml:space="preserve"> С. </w:t>
      </w:r>
      <w:r w:rsidRPr="00AE088E">
        <w:t xml:space="preserve">/ </w:t>
      </w:r>
      <w:r>
        <w:t xml:space="preserve">«В период кризиса люди обращаются к </w:t>
      </w:r>
      <w:r>
        <w:rPr>
          <w:lang w:val="en-US"/>
        </w:rPr>
        <w:t>Deutsche</w:t>
      </w:r>
      <w:r w:rsidRPr="00AE088E">
        <w:t xml:space="preserve"> </w:t>
      </w:r>
      <w:r>
        <w:rPr>
          <w:lang w:val="en-US"/>
        </w:rPr>
        <w:t>Welle</w:t>
      </w:r>
      <w:r>
        <w:t xml:space="preserve">» </w:t>
      </w:r>
      <w:r w:rsidRPr="00AE088E">
        <w:t xml:space="preserve">/ </w:t>
      </w:r>
      <w:r>
        <w:t xml:space="preserve">Эксперт </w:t>
      </w:r>
      <w:r w:rsidRPr="00AE088E">
        <w:t xml:space="preserve">/ </w:t>
      </w:r>
      <w:r>
        <w:t xml:space="preserve">Режим доступа: </w:t>
      </w:r>
      <w:hyperlink r:id="rId17" w:history="1">
        <w:r w:rsidRPr="001E02A0">
          <w:rPr>
            <w:rStyle w:val="a6"/>
          </w:rPr>
          <w:t>https://clck.ru/V6ZDK</w:t>
        </w:r>
      </w:hyperlink>
      <w:r>
        <w:t xml:space="preserve"> (дата обращения: 21.03.2021)</w:t>
      </w:r>
    </w:p>
  </w:footnote>
  <w:footnote w:id="34">
    <w:p w14:paraId="4D85E5B5" w14:textId="77777777" w:rsidR="00552F9F" w:rsidRPr="00773FDF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773FDF">
        <w:t>.</w:t>
      </w:r>
      <w:r>
        <w:rPr>
          <w:lang w:val="en-US"/>
        </w:rPr>
        <w:t>com</w:t>
      </w:r>
      <w:r>
        <w:t>/ учеба и карьера</w:t>
      </w:r>
      <w:r w:rsidRPr="00773FDF">
        <w:t>/</w:t>
      </w:r>
      <w:r>
        <w:t xml:space="preserve"> 100 уроков: учи немецкий язык с </w:t>
      </w:r>
      <w:r>
        <w:rPr>
          <w:lang w:val="en-US"/>
        </w:rPr>
        <w:t>DW</w:t>
      </w:r>
      <w:r>
        <w:t>/</w:t>
      </w:r>
      <w:r w:rsidRPr="00773FDF">
        <w:t xml:space="preserve"> </w:t>
      </w:r>
      <w:r>
        <w:t xml:space="preserve">Режим доступа: </w:t>
      </w:r>
      <w:hyperlink r:id="rId18" w:history="1">
        <w:r w:rsidRPr="00F269C8">
          <w:rPr>
            <w:rStyle w:val="a6"/>
          </w:rPr>
          <w:t>https://clck.ru/V2Kck</w:t>
        </w:r>
      </w:hyperlink>
      <w:r>
        <w:t xml:space="preserve">  (дата обращения: 21.03.2021)</w:t>
      </w:r>
    </w:p>
  </w:footnote>
  <w:footnote w:id="35">
    <w:p w14:paraId="24CA1CF5" w14:textId="77777777" w:rsidR="00552F9F" w:rsidRPr="00F652F5" w:rsidRDefault="00552F9F" w:rsidP="004D3676">
      <w:pPr>
        <w:pStyle w:val="a3"/>
      </w:pPr>
      <w:r>
        <w:rPr>
          <w:rStyle w:val="a5"/>
        </w:rPr>
        <w:footnoteRef/>
      </w:r>
      <w:r>
        <w:t xml:space="preserve"> Теория и практика политической коммуникации </w:t>
      </w:r>
      <w:r w:rsidRPr="00500439">
        <w:t>/</w:t>
      </w:r>
      <w:r>
        <w:t xml:space="preserve"> А.Н. Марчуков/</w:t>
      </w:r>
      <w:proofErr w:type="spellStart"/>
      <w:r>
        <w:t>Медиаактивность</w:t>
      </w:r>
      <w:proofErr w:type="spellEnd"/>
      <w:r>
        <w:t xml:space="preserve"> «</w:t>
      </w:r>
      <w:r>
        <w:rPr>
          <w:lang w:val="en-US"/>
        </w:rPr>
        <w:t>Deutsche</w:t>
      </w:r>
      <w:r w:rsidRPr="00500439">
        <w:t xml:space="preserve"> </w:t>
      </w:r>
      <w:r>
        <w:rPr>
          <w:lang w:val="en-US"/>
        </w:rPr>
        <w:t>Welle</w:t>
      </w:r>
      <w:r>
        <w:t xml:space="preserve">» в российских социальных сетях: шаг навстречу «новой публичной дипломатии» или приверженность традициям? </w:t>
      </w:r>
      <w:r w:rsidRPr="00500439">
        <w:t xml:space="preserve">/ </w:t>
      </w:r>
      <w:proofErr w:type="spellStart"/>
      <w:r>
        <w:t>Вестн</w:t>
      </w:r>
      <w:proofErr w:type="spellEnd"/>
      <w:r>
        <w:t xml:space="preserve">. </w:t>
      </w:r>
      <w:proofErr w:type="spellStart"/>
      <w:r>
        <w:t>Моск</w:t>
      </w:r>
      <w:proofErr w:type="spellEnd"/>
      <w:r>
        <w:t>. ун-та. Сер. 25: Международные отношения и мировая политика. 2017. №3</w:t>
      </w:r>
      <w:r w:rsidRPr="00F652F5">
        <w:t xml:space="preserve"> </w:t>
      </w:r>
      <w:r>
        <w:t xml:space="preserve">С. 116 </w:t>
      </w:r>
    </w:p>
  </w:footnote>
  <w:footnote w:id="36">
    <w:p w14:paraId="78C5B26D" w14:textId="77777777" w:rsidR="00552F9F" w:rsidRPr="00500439" w:rsidRDefault="00552F9F" w:rsidP="004D3676">
      <w:pPr>
        <w:pStyle w:val="a3"/>
      </w:pPr>
      <w:r>
        <w:rPr>
          <w:rStyle w:val="a5"/>
        </w:rPr>
        <w:footnoteRef/>
      </w:r>
      <w:r>
        <w:t xml:space="preserve"> Там же. </w:t>
      </w:r>
    </w:p>
  </w:footnote>
  <w:footnote w:id="37">
    <w:p w14:paraId="535AEE1E" w14:textId="77777777" w:rsidR="00552F9F" w:rsidRPr="00B81A79" w:rsidRDefault="00552F9F" w:rsidP="004D3676">
      <w:pPr>
        <w:pStyle w:val="a3"/>
        <w:rPr>
          <w:rFonts w:ascii="Times New Roman" w:hAnsi="Times New Roman" w:cs="Times New Roman"/>
        </w:rPr>
      </w:pPr>
      <w:r w:rsidRPr="00B81A79">
        <w:rPr>
          <w:rStyle w:val="a5"/>
          <w:rFonts w:ascii="Times New Roman" w:hAnsi="Times New Roman" w:cs="Times New Roman"/>
        </w:rPr>
        <w:footnoteRef/>
      </w:r>
      <w:r w:rsidRPr="00B81A79">
        <w:rPr>
          <w:rFonts w:ascii="Times New Roman" w:hAnsi="Times New Roman" w:cs="Times New Roman"/>
        </w:rPr>
        <w:t xml:space="preserve"> Там же.</w:t>
      </w:r>
    </w:p>
  </w:footnote>
  <w:footnote w:id="38">
    <w:p w14:paraId="626DCBBD" w14:textId="77777777" w:rsidR="00552F9F" w:rsidRPr="00B81A79" w:rsidRDefault="00552F9F" w:rsidP="004D3676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B81A79">
        <w:rPr>
          <w:rStyle w:val="a5"/>
          <w:rFonts w:ascii="Times New Roman" w:hAnsi="Times New Roman" w:cs="Times New Roman"/>
        </w:rPr>
        <w:footnoteRef/>
      </w:r>
      <w:r w:rsidRPr="00B81A79">
        <w:rPr>
          <w:rFonts w:ascii="Times New Roman" w:hAnsi="Times New Roman" w:cs="Times New Roman"/>
        </w:rPr>
        <w:t xml:space="preserve"> </w:t>
      </w:r>
      <w:proofErr w:type="spellStart"/>
      <w:r w:rsidRPr="00B81A79">
        <w:rPr>
          <w:rFonts w:ascii="Times New Roman" w:hAnsi="Times New Roman" w:cs="Times New Roman"/>
        </w:rPr>
        <w:t>Сумленный</w:t>
      </w:r>
      <w:proofErr w:type="spellEnd"/>
      <w:r w:rsidRPr="00B81A79">
        <w:rPr>
          <w:rFonts w:ascii="Times New Roman" w:hAnsi="Times New Roman" w:cs="Times New Roman"/>
        </w:rPr>
        <w:t xml:space="preserve"> С. / «В период кризиса люди обращаются к </w:t>
      </w:r>
      <w:r w:rsidRPr="00B81A79">
        <w:rPr>
          <w:rFonts w:ascii="Times New Roman" w:hAnsi="Times New Roman" w:cs="Times New Roman"/>
          <w:lang w:val="en-US"/>
        </w:rPr>
        <w:t>Deutsche</w:t>
      </w:r>
      <w:r w:rsidRPr="00B81A79">
        <w:rPr>
          <w:rFonts w:ascii="Times New Roman" w:hAnsi="Times New Roman" w:cs="Times New Roman"/>
        </w:rPr>
        <w:t xml:space="preserve"> </w:t>
      </w:r>
      <w:r w:rsidRPr="00B81A79">
        <w:rPr>
          <w:rFonts w:ascii="Times New Roman" w:hAnsi="Times New Roman" w:cs="Times New Roman"/>
          <w:lang w:val="en-US"/>
        </w:rPr>
        <w:t>Welle</w:t>
      </w:r>
      <w:r w:rsidRPr="00B81A79">
        <w:rPr>
          <w:rFonts w:ascii="Times New Roman" w:hAnsi="Times New Roman" w:cs="Times New Roman"/>
        </w:rPr>
        <w:t xml:space="preserve">» / Эксперт / Режим доступа: </w:t>
      </w:r>
      <w:hyperlink r:id="rId19" w:history="1">
        <w:r w:rsidRPr="00B81A79">
          <w:rPr>
            <w:rStyle w:val="a6"/>
            <w:rFonts w:ascii="Times New Roman" w:hAnsi="Times New Roman" w:cs="Times New Roman"/>
          </w:rPr>
          <w:t>https://clck.ru/V6ZDK</w:t>
        </w:r>
      </w:hyperlink>
      <w:r w:rsidRPr="00B81A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(дата обращения: 06.04</w:t>
      </w:r>
      <w:r w:rsidRPr="00B81A79">
        <w:rPr>
          <w:rFonts w:ascii="Times New Roman" w:hAnsi="Times New Roman" w:cs="Times New Roman"/>
        </w:rPr>
        <w:t>.2021)</w:t>
      </w:r>
    </w:p>
  </w:footnote>
  <w:footnote w:id="39">
    <w:p w14:paraId="292DFF82" w14:textId="77777777" w:rsidR="00552F9F" w:rsidRPr="00A41076" w:rsidRDefault="00552F9F" w:rsidP="004D3676">
      <w:pPr>
        <w:pStyle w:val="a3"/>
      </w:pPr>
      <w:r w:rsidRPr="00B81A79">
        <w:rPr>
          <w:rStyle w:val="a5"/>
          <w:rFonts w:ascii="Times New Roman" w:hAnsi="Times New Roman" w:cs="Times New Roman"/>
        </w:rPr>
        <w:footnoteRef/>
      </w:r>
      <w:r w:rsidRPr="00B81A79">
        <w:rPr>
          <w:rFonts w:ascii="Times New Roman" w:hAnsi="Times New Roman" w:cs="Times New Roman"/>
        </w:rPr>
        <w:t xml:space="preserve"> </w:t>
      </w:r>
      <w:proofErr w:type="spellStart"/>
      <w:r w:rsidRPr="00B81A79">
        <w:rPr>
          <w:rFonts w:ascii="Times New Roman" w:hAnsi="Times New Roman" w:cs="Times New Roman"/>
        </w:rPr>
        <w:t>Шипилин</w:t>
      </w:r>
      <w:proofErr w:type="spellEnd"/>
      <w:r w:rsidRPr="00B81A79">
        <w:rPr>
          <w:rFonts w:ascii="Times New Roman" w:hAnsi="Times New Roman" w:cs="Times New Roman"/>
        </w:rPr>
        <w:t xml:space="preserve"> П. / Противостояние </w:t>
      </w:r>
      <w:r w:rsidRPr="00B81A79">
        <w:rPr>
          <w:rFonts w:ascii="Times New Roman" w:hAnsi="Times New Roman" w:cs="Times New Roman"/>
          <w:lang w:val="en-US"/>
        </w:rPr>
        <w:t>Deutsche</w:t>
      </w:r>
      <w:r w:rsidRPr="00B81A79">
        <w:rPr>
          <w:rFonts w:ascii="Times New Roman" w:hAnsi="Times New Roman" w:cs="Times New Roman"/>
        </w:rPr>
        <w:t xml:space="preserve"> </w:t>
      </w:r>
      <w:r w:rsidRPr="00B81A79">
        <w:rPr>
          <w:rFonts w:ascii="Times New Roman" w:hAnsi="Times New Roman" w:cs="Times New Roman"/>
          <w:lang w:val="en-US"/>
        </w:rPr>
        <w:t>Welle</w:t>
      </w:r>
      <w:r w:rsidRPr="00B81A79">
        <w:rPr>
          <w:rFonts w:ascii="Times New Roman" w:hAnsi="Times New Roman" w:cs="Times New Roman"/>
        </w:rPr>
        <w:t xml:space="preserve"> и МИД России / Режим доступа: </w:t>
      </w:r>
      <w:hyperlink r:id="rId20" w:history="1">
        <w:r w:rsidRPr="00B81A79">
          <w:rPr>
            <w:rStyle w:val="a6"/>
            <w:rFonts w:ascii="Times New Roman" w:hAnsi="Times New Roman" w:cs="Times New Roman"/>
          </w:rPr>
          <w:t>https://clck.ru/V5RUV</w:t>
        </w:r>
      </w:hyperlink>
      <w:r w:rsidRPr="00B81A79">
        <w:rPr>
          <w:rFonts w:ascii="Times New Roman" w:hAnsi="Times New Roman" w:cs="Times New Roman"/>
        </w:rPr>
        <w:t xml:space="preserve"> (дата обращения: 06.04.21)</w:t>
      </w:r>
    </w:p>
  </w:footnote>
  <w:footnote w:id="40">
    <w:p w14:paraId="64AFDCA4" w14:textId="77777777" w:rsidR="00552F9F" w:rsidRPr="00F049FF" w:rsidRDefault="00552F9F" w:rsidP="004D3676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049FF">
        <w:rPr>
          <w:rFonts w:ascii="Times New Roman" w:hAnsi="Times New Roman" w:cs="Times New Roman"/>
        </w:rPr>
        <w:t xml:space="preserve">Бакланов А. / Госдума потребовала признать </w:t>
      </w:r>
      <w:r w:rsidRPr="00F049FF">
        <w:rPr>
          <w:rFonts w:ascii="Times New Roman" w:hAnsi="Times New Roman" w:cs="Times New Roman"/>
          <w:lang w:val="en-US"/>
        </w:rPr>
        <w:t>Deutsche</w:t>
      </w:r>
      <w:r w:rsidRPr="00F049FF">
        <w:rPr>
          <w:rFonts w:ascii="Times New Roman" w:hAnsi="Times New Roman" w:cs="Times New Roman"/>
        </w:rPr>
        <w:t xml:space="preserve"> </w:t>
      </w:r>
      <w:r w:rsidRPr="00F049FF">
        <w:rPr>
          <w:rFonts w:ascii="Times New Roman" w:hAnsi="Times New Roman" w:cs="Times New Roman"/>
          <w:lang w:val="en-US"/>
        </w:rPr>
        <w:t>Welle</w:t>
      </w:r>
      <w:r w:rsidRPr="00F049FF">
        <w:rPr>
          <w:rFonts w:ascii="Times New Roman" w:hAnsi="Times New Roman" w:cs="Times New Roman"/>
        </w:rPr>
        <w:t xml:space="preserve"> «иностранным агентом»/ Режим доступа: </w:t>
      </w:r>
      <w:hyperlink r:id="rId21" w:history="1">
        <w:r w:rsidRPr="00F049FF">
          <w:rPr>
            <w:rStyle w:val="a6"/>
            <w:rFonts w:ascii="Times New Roman" w:hAnsi="Times New Roman" w:cs="Times New Roman"/>
          </w:rPr>
          <w:t>https://clck.ru/JJ9tj</w:t>
        </w:r>
      </w:hyperlink>
      <w:r w:rsidRPr="00F049FF">
        <w:rPr>
          <w:rFonts w:ascii="Times New Roman" w:hAnsi="Times New Roman" w:cs="Times New Roman"/>
        </w:rPr>
        <w:t xml:space="preserve"> (дата обращения: 06.04.2021)</w:t>
      </w:r>
    </w:p>
  </w:footnote>
  <w:footnote w:id="41">
    <w:p w14:paraId="49B0652E" w14:textId="77777777" w:rsidR="00552F9F" w:rsidRPr="00F049FF" w:rsidRDefault="00552F9F" w:rsidP="004D3676">
      <w:pPr>
        <w:pStyle w:val="a3"/>
        <w:rPr>
          <w:rFonts w:ascii="Times New Roman" w:hAnsi="Times New Roman" w:cs="Times New Roman"/>
        </w:rPr>
      </w:pPr>
      <w:r w:rsidRPr="00F049FF">
        <w:rPr>
          <w:rStyle w:val="a5"/>
          <w:rFonts w:ascii="Times New Roman" w:hAnsi="Times New Roman" w:cs="Times New Roman"/>
        </w:rPr>
        <w:footnoteRef/>
      </w:r>
      <w:r w:rsidRPr="00F049FF">
        <w:rPr>
          <w:rFonts w:ascii="Times New Roman" w:hAnsi="Times New Roman" w:cs="Times New Roman"/>
        </w:rPr>
        <w:t xml:space="preserve"> Там же. </w:t>
      </w:r>
    </w:p>
  </w:footnote>
  <w:footnote w:id="42">
    <w:p w14:paraId="0F267B3E" w14:textId="77777777" w:rsidR="00552F9F" w:rsidRPr="00F049FF" w:rsidRDefault="00552F9F" w:rsidP="004D3676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F049FF">
        <w:rPr>
          <w:rStyle w:val="a5"/>
          <w:rFonts w:ascii="Times New Roman" w:hAnsi="Times New Roman" w:cs="Times New Roman"/>
        </w:rPr>
        <w:footnoteRef/>
      </w:r>
      <w:r w:rsidRPr="00F049FF">
        <w:rPr>
          <w:rFonts w:ascii="Times New Roman" w:hAnsi="Times New Roman" w:cs="Times New Roman"/>
        </w:rPr>
        <w:t xml:space="preserve"> </w:t>
      </w:r>
      <w:proofErr w:type="spellStart"/>
      <w:r w:rsidRPr="00F049FF">
        <w:rPr>
          <w:rFonts w:ascii="Times New Roman" w:hAnsi="Times New Roman" w:cs="Times New Roman"/>
        </w:rPr>
        <w:t>Сумленный</w:t>
      </w:r>
      <w:proofErr w:type="spellEnd"/>
      <w:r w:rsidRPr="00F049FF">
        <w:rPr>
          <w:rFonts w:ascii="Times New Roman" w:hAnsi="Times New Roman" w:cs="Times New Roman"/>
        </w:rPr>
        <w:t xml:space="preserve"> С. / «В период кризиса люди обращаются к </w:t>
      </w:r>
      <w:r w:rsidRPr="00F049FF">
        <w:rPr>
          <w:rFonts w:ascii="Times New Roman" w:hAnsi="Times New Roman" w:cs="Times New Roman"/>
          <w:lang w:val="en-US"/>
        </w:rPr>
        <w:t>Deutsche</w:t>
      </w:r>
      <w:r w:rsidRPr="00F049FF">
        <w:rPr>
          <w:rFonts w:ascii="Times New Roman" w:hAnsi="Times New Roman" w:cs="Times New Roman"/>
        </w:rPr>
        <w:t xml:space="preserve"> </w:t>
      </w:r>
      <w:r w:rsidRPr="00F049FF">
        <w:rPr>
          <w:rFonts w:ascii="Times New Roman" w:hAnsi="Times New Roman" w:cs="Times New Roman"/>
          <w:lang w:val="en-US"/>
        </w:rPr>
        <w:t>Welle</w:t>
      </w:r>
      <w:r w:rsidRPr="00F049FF">
        <w:rPr>
          <w:rFonts w:ascii="Times New Roman" w:hAnsi="Times New Roman" w:cs="Times New Roman"/>
        </w:rPr>
        <w:t xml:space="preserve">» / Эксперт / Режим доступа: </w:t>
      </w:r>
      <w:hyperlink r:id="rId22" w:history="1">
        <w:r w:rsidRPr="00F049FF">
          <w:rPr>
            <w:rStyle w:val="a6"/>
            <w:rFonts w:ascii="Times New Roman" w:hAnsi="Times New Roman" w:cs="Times New Roman"/>
          </w:rPr>
          <w:t>https://clck.ru/V6ZDK</w:t>
        </w:r>
      </w:hyperlink>
      <w:r w:rsidRPr="00F049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(дата обращения: 06.04</w:t>
      </w:r>
      <w:r w:rsidRPr="00F049FF">
        <w:rPr>
          <w:rFonts w:ascii="Times New Roman" w:hAnsi="Times New Roman" w:cs="Times New Roman"/>
        </w:rPr>
        <w:t>.2021)</w:t>
      </w:r>
    </w:p>
    <w:p w14:paraId="5252B1B8" w14:textId="77777777" w:rsidR="00552F9F" w:rsidRDefault="00552F9F" w:rsidP="004D3676">
      <w:pPr>
        <w:pStyle w:val="a3"/>
      </w:pPr>
    </w:p>
  </w:footnote>
  <w:footnote w:id="43">
    <w:p w14:paraId="4978C286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Википедия. Режим доступа: </w:t>
      </w:r>
      <w:hyperlink r:id="rId23" w:history="1">
        <w:r w:rsidRPr="00F269C8">
          <w:rPr>
            <w:rStyle w:val="a6"/>
          </w:rPr>
          <w:t>https://clck.ru/FUHgT</w:t>
        </w:r>
      </w:hyperlink>
      <w:r>
        <w:t xml:space="preserve">  (дата обращения: 06.04.21)</w:t>
      </w:r>
    </w:p>
  </w:footnote>
  <w:footnote w:id="44">
    <w:p w14:paraId="38CB70FD" w14:textId="77777777" w:rsidR="00552F9F" w:rsidRPr="00C63F6C" w:rsidRDefault="00552F9F" w:rsidP="004D3676">
      <w:pPr>
        <w:pStyle w:val="a3"/>
      </w:pPr>
      <w:r>
        <w:rPr>
          <w:rStyle w:val="a5"/>
        </w:rPr>
        <w:footnoteRef/>
      </w:r>
      <w:r>
        <w:t xml:space="preserve"> Проблема урегулирования конфликта в Нагорном Карабахе и роль международных организаций /</w:t>
      </w:r>
      <w:proofErr w:type="spellStart"/>
      <w:r>
        <w:t>А.С.Вартанян</w:t>
      </w:r>
      <w:proofErr w:type="spellEnd"/>
      <w:r>
        <w:t xml:space="preserve"> </w:t>
      </w:r>
      <w:r w:rsidRPr="00C63F6C">
        <w:t xml:space="preserve">/ </w:t>
      </w:r>
      <w:r>
        <w:t xml:space="preserve">Москва 2011 </w:t>
      </w:r>
      <w:r w:rsidRPr="00C63F6C">
        <w:t xml:space="preserve">/ </w:t>
      </w:r>
    </w:p>
  </w:footnote>
  <w:footnote w:id="45">
    <w:p w14:paraId="6FBA595F" w14:textId="77777777" w:rsidR="00552F9F" w:rsidRPr="00857E80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Коджаман</w:t>
      </w:r>
      <w:proofErr w:type="spellEnd"/>
      <w:r>
        <w:t xml:space="preserve"> О. Южный Кавказ в политике Турции и России в постсоветский период (кавказский роковой круг) </w:t>
      </w:r>
      <w:r w:rsidRPr="00857E80">
        <w:t>/</w:t>
      </w:r>
      <w:r>
        <w:t xml:space="preserve">Пер. с англ. – М., 2004. – С. 57-58. </w:t>
      </w:r>
    </w:p>
  </w:footnote>
  <w:footnote w:id="46">
    <w:p w14:paraId="5B038BF1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Казимиров В.Н. Мир Карабаху. Посредничество России в урегулировании нагорно-карабахского конфликта. – С.211. </w:t>
      </w:r>
    </w:p>
  </w:footnote>
  <w:footnote w:id="47">
    <w:p w14:paraId="321C9543" w14:textId="77777777" w:rsidR="00552F9F" w:rsidRPr="00564E88" w:rsidRDefault="00552F9F" w:rsidP="004D3676">
      <w:pPr>
        <w:pStyle w:val="a3"/>
      </w:pPr>
      <w:r>
        <w:rPr>
          <w:rStyle w:val="a5"/>
        </w:rPr>
        <w:footnoteRef/>
      </w:r>
      <w:r>
        <w:t xml:space="preserve"> Страны мира: Справочник. 1999 </w:t>
      </w:r>
      <w:r w:rsidRPr="00564E88">
        <w:t>/</w:t>
      </w:r>
      <w:r>
        <w:t>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</w:t>
      </w:r>
      <w:proofErr w:type="spellStart"/>
      <w:r>
        <w:t>И.С.Иванова</w:t>
      </w:r>
      <w:proofErr w:type="spellEnd"/>
      <w:r>
        <w:t xml:space="preserve">. – М., 1999. – С.8.  </w:t>
      </w:r>
    </w:p>
  </w:footnote>
  <w:footnote w:id="48">
    <w:p w14:paraId="0D96F6B9" w14:textId="77777777" w:rsidR="00552F9F" w:rsidRPr="004D7C62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4D7C62">
        <w:t>.</w:t>
      </w:r>
      <w:r>
        <w:rPr>
          <w:lang w:val="en-US"/>
        </w:rPr>
        <w:t>com</w:t>
      </w:r>
      <w:r>
        <w:t xml:space="preserve"> </w:t>
      </w:r>
      <w:r w:rsidRPr="004D7C62">
        <w:t xml:space="preserve">/ </w:t>
      </w:r>
      <w:r>
        <w:t xml:space="preserve">Новости </w:t>
      </w:r>
      <w:r w:rsidRPr="004D7C62">
        <w:t xml:space="preserve">/ </w:t>
      </w:r>
      <w:r>
        <w:t xml:space="preserve">Европа </w:t>
      </w:r>
      <w:r w:rsidRPr="004D7C62">
        <w:t xml:space="preserve">/ </w:t>
      </w:r>
      <w:r>
        <w:t xml:space="preserve">Армения и Азербайджан обсудили </w:t>
      </w:r>
      <w:proofErr w:type="spellStart"/>
      <w:r>
        <w:t>нагорнокарабахский</w:t>
      </w:r>
      <w:proofErr w:type="spellEnd"/>
      <w:r>
        <w:t xml:space="preserve"> конфликт </w:t>
      </w:r>
      <w:r w:rsidRPr="004D7C62">
        <w:t xml:space="preserve">/ </w:t>
      </w:r>
      <w:r>
        <w:t>Режим доступа: https:</w:t>
      </w:r>
      <w:r w:rsidRPr="00174441">
        <w:t xml:space="preserve">/clck.ru/V2Kfw </w:t>
      </w:r>
      <w:r>
        <w:t xml:space="preserve"> </w:t>
      </w:r>
      <w:r w:rsidRPr="004D7C62">
        <w:t>(</w:t>
      </w:r>
      <w:r>
        <w:t xml:space="preserve">дата обращения: 07.04.2021) </w:t>
      </w:r>
    </w:p>
  </w:footnote>
  <w:footnote w:id="49">
    <w:p w14:paraId="7383C057" w14:textId="77777777" w:rsidR="00552F9F" w:rsidRPr="007076F8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350772">
        <w:t>.</w:t>
      </w:r>
      <w:r>
        <w:rPr>
          <w:lang w:val="en-US"/>
        </w:rPr>
        <w:t>com</w:t>
      </w:r>
      <w:r>
        <w:t xml:space="preserve"> </w:t>
      </w:r>
      <w:r w:rsidRPr="00350772">
        <w:t xml:space="preserve">/ </w:t>
      </w:r>
      <w:r>
        <w:t>Новости</w:t>
      </w:r>
      <w:r w:rsidRPr="00350772">
        <w:t xml:space="preserve">/ </w:t>
      </w:r>
      <w:r>
        <w:t xml:space="preserve">Европа </w:t>
      </w:r>
      <w:r w:rsidRPr="00350772">
        <w:t xml:space="preserve">/ </w:t>
      </w:r>
      <w:r>
        <w:t>РФ, Франция и США отправят делегатов для урегулирования конфликта в Карабахе</w:t>
      </w:r>
      <w:r w:rsidRPr="00350772">
        <w:t xml:space="preserve">/ </w:t>
      </w:r>
      <w:r>
        <w:t xml:space="preserve">Режим доступа: </w:t>
      </w:r>
      <w:hyperlink r:id="rId24" w:history="1">
        <w:r w:rsidRPr="00F269C8">
          <w:rPr>
            <w:rStyle w:val="a6"/>
          </w:rPr>
          <w:t>https://clck.ru/V2KhH</w:t>
        </w:r>
      </w:hyperlink>
      <w:r>
        <w:t xml:space="preserve">  (дата обращения: 07.04.2021) </w:t>
      </w:r>
    </w:p>
  </w:footnote>
  <w:footnote w:id="50">
    <w:p w14:paraId="2076BF18" w14:textId="77777777" w:rsidR="00552F9F" w:rsidRPr="00446632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446632">
        <w:t>.</w:t>
      </w:r>
      <w:r>
        <w:rPr>
          <w:lang w:val="en-US"/>
        </w:rPr>
        <w:t>com</w:t>
      </w:r>
      <w:r>
        <w:t xml:space="preserve"> </w:t>
      </w:r>
      <w:proofErr w:type="gramStart"/>
      <w:r w:rsidRPr="00446632">
        <w:t xml:space="preserve">/ </w:t>
      </w:r>
      <w:r>
        <w:t xml:space="preserve"> Политика</w:t>
      </w:r>
      <w:proofErr w:type="gramEnd"/>
      <w:r>
        <w:t xml:space="preserve"> /</w:t>
      </w:r>
      <w:r w:rsidRPr="00446632">
        <w:t xml:space="preserve"> </w:t>
      </w:r>
      <w:r>
        <w:t>Европа /</w:t>
      </w:r>
      <w:r w:rsidRPr="00446632">
        <w:t xml:space="preserve"> </w:t>
      </w:r>
      <w:r>
        <w:t xml:space="preserve">4 страны, 4 эксперта, 1 вопрос: как разрешить конфликт в Карабахе? Режим доступа: </w:t>
      </w:r>
      <w:hyperlink r:id="rId25" w:history="1">
        <w:r w:rsidRPr="00F269C8">
          <w:rPr>
            <w:rStyle w:val="a6"/>
          </w:rPr>
          <w:t>https://clck.ru/V2Khy</w:t>
        </w:r>
      </w:hyperlink>
      <w:r>
        <w:t xml:space="preserve">  (дата обращения: 07.04.2021) </w:t>
      </w:r>
    </w:p>
  </w:footnote>
  <w:footnote w:id="51">
    <w:p w14:paraId="068DCE5E" w14:textId="77777777" w:rsidR="00552F9F" w:rsidRPr="00CC5FFB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CC5FFB">
        <w:t>.</w:t>
      </w:r>
      <w:r>
        <w:rPr>
          <w:lang w:val="en-US"/>
        </w:rPr>
        <w:t>com</w:t>
      </w:r>
      <w:r>
        <w:t xml:space="preserve"> </w:t>
      </w:r>
      <w:r w:rsidRPr="00CC5FFB">
        <w:t xml:space="preserve">/ </w:t>
      </w:r>
      <w:r>
        <w:t xml:space="preserve">Новости </w:t>
      </w:r>
      <w:r w:rsidRPr="00CC5FFB">
        <w:t xml:space="preserve">/ </w:t>
      </w:r>
      <w:r>
        <w:t>Европа /</w:t>
      </w:r>
      <w:r w:rsidRPr="00CC5FFB">
        <w:t xml:space="preserve"> </w:t>
      </w:r>
      <w:r>
        <w:t xml:space="preserve">На границе  Армении и Азербайджана возобновились военные действия </w:t>
      </w:r>
      <w:r w:rsidRPr="00CC5FFB">
        <w:t xml:space="preserve">/ </w:t>
      </w:r>
      <w:r>
        <w:t xml:space="preserve">Режим доступа: </w:t>
      </w:r>
      <w:hyperlink r:id="rId26" w:history="1">
        <w:r w:rsidRPr="00F269C8">
          <w:rPr>
            <w:rStyle w:val="a6"/>
          </w:rPr>
          <w:t>https://clck.ru/V2Kiz</w:t>
        </w:r>
      </w:hyperlink>
      <w:r>
        <w:t xml:space="preserve">  (дата обращения: 07.04.2021) </w:t>
      </w:r>
    </w:p>
  </w:footnote>
  <w:footnote w:id="52">
    <w:p w14:paraId="0932AD0A" w14:textId="77777777" w:rsidR="00552F9F" w:rsidRPr="0079000F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79000F">
        <w:t>.</w:t>
      </w:r>
      <w:r>
        <w:rPr>
          <w:lang w:val="en-US"/>
        </w:rPr>
        <w:t>com</w:t>
      </w:r>
      <w:r>
        <w:t xml:space="preserve"> /</w:t>
      </w:r>
      <w:r w:rsidRPr="0079000F">
        <w:t xml:space="preserve"> </w:t>
      </w:r>
      <w:r>
        <w:t xml:space="preserve">Новости </w:t>
      </w:r>
      <w:r w:rsidRPr="0079000F">
        <w:t xml:space="preserve">// </w:t>
      </w:r>
      <w:r>
        <w:t xml:space="preserve">Германия </w:t>
      </w:r>
      <w:r w:rsidRPr="0079000F">
        <w:t xml:space="preserve">// </w:t>
      </w:r>
      <w:r>
        <w:t xml:space="preserve">Берлин обеспокоен ситуацией на границе Армении и Азербайджана </w:t>
      </w:r>
      <w:r w:rsidRPr="0079000F">
        <w:t xml:space="preserve">/ </w:t>
      </w:r>
      <w:r>
        <w:t xml:space="preserve">Режим доступа: </w:t>
      </w:r>
      <w:hyperlink r:id="rId27" w:history="1">
        <w:r w:rsidRPr="00F269C8">
          <w:rPr>
            <w:rStyle w:val="a6"/>
          </w:rPr>
          <w:t>https://clck.ru/V2Kjs</w:t>
        </w:r>
      </w:hyperlink>
      <w:r>
        <w:t xml:space="preserve">  (дата обращения: 07.04.21) </w:t>
      </w:r>
    </w:p>
  </w:footnote>
  <w:footnote w:id="53">
    <w:p w14:paraId="782517A5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Википедия. Режим доступа: </w:t>
      </w:r>
      <w:r w:rsidRPr="004174D9">
        <w:t xml:space="preserve"> https://clck.ru/V2Kkz </w:t>
      </w:r>
      <w:r>
        <w:t xml:space="preserve"> (дата обращения: 07.04.2021)</w:t>
      </w:r>
    </w:p>
  </w:footnote>
  <w:footnote w:id="54">
    <w:p w14:paraId="42090BED" w14:textId="77777777" w:rsidR="00552F9F" w:rsidRPr="00EB44BD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EB44BD">
        <w:t>.</w:t>
      </w:r>
      <w:r>
        <w:rPr>
          <w:lang w:val="en-US"/>
        </w:rPr>
        <w:t>com</w:t>
      </w:r>
      <w:r>
        <w:t xml:space="preserve"> </w:t>
      </w:r>
      <w:r w:rsidRPr="00EB44BD">
        <w:t xml:space="preserve">/ </w:t>
      </w:r>
      <w:r>
        <w:t xml:space="preserve">Новости </w:t>
      </w:r>
      <w:r w:rsidRPr="00EB44BD">
        <w:t xml:space="preserve">// </w:t>
      </w:r>
      <w:r>
        <w:t>Мир /</w:t>
      </w:r>
      <w:r w:rsidRPr="00EB44BD">
        <w:t xml:space="preserve"> </w:t>
      </w:r>
      <w:r>
        <w:t xml:space="preserve">Армения и Нагорный Карабах объявили всеобщую мобилизацию </w:t>
      </w:r>
      <w:r w:rsidRPr="00EB44BD">
        <w:t xml:space="preserve">/ </w:t>
      </w:r>
      <w:r>
        <w:t xml:space="preserve">Режим доступа: </w:t>
      </w:r>
      <w:hyperlink r:id="rId28" w:history="1">
        <w:r w:rsidRPr="000B7825">
          <w:rPr>
            <w:rStyle w:val="a6"/>
          </w:rPr>
          <w:t>https://www.dw.com/ru/mid-armenii-soobshhil-ob-udarah-azerbajdzhana-po-nagornomu-karabahu/a-55067915</w:t>
        </w:r>
      </w:hyperlink>
      <w:r>
        <w:t xml:space="preserve"> (дата обращения: 07.04.2021) </w:t>
      </w:r>
    </w:p>
  </w:footnote>
  <w:footnote w:id="55">
    <w:p w14:paraId="701B6E05" w14:textId="77777777" w:rsidR="00552F9F" w:rsidRPr="00826A6F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Инф.аг</w:t>
      </w:r>
      <w:proofErr w:type="gramStart"/>
      <w:r>
        <w:t>.Т</w:t>
      </w:r>
      <w:proofErr w:type="gramEnd"/>
      <w:r>
        <w:t>АСС</w:t>
      </w:r>
      <w:proofErr w:type="spellEnd"/>
      <w:r w:rsidRPr="00826A6F">
        <w:t xml:space="preserve">/ </w:t>
      </w:r>
      <w:r>
        <w:t>Ситуация в зоне Карабахского конфликта</w:t>
      </w:r>
      <w:r w:rsidRPr="00826A6F">
        <w:t>/</w:t>
      </w:r>
      <w:r>
        <w:t xml:space="preserve"> МИД Армении утверждает, что Турция отправляет в Карабах наёмников с Ближнего Востока</w:t>
      </w:r>
      <w:r w:rsidRPr="00826A6F">
        <w:t>/</w:t>
      </w:r>
      <w:r>
        <w:t xml:space="preserve"> Режим доступа: </w:t>
      </w:r>
      <w:hyperlink r:id="rId29" w:history="1">
        <w:r w:rsidRPr="00365645">
          <w:rPr>
            <w:rStyle w:val="a6"/>
          </w:rPr>
          <w:t>https://tass.ru/mezhdunarodnaya-panorama/9571567 (дата обращения: 07.04.2021</w:t>
        </w:r>
      </w:hyperlink>
      <w:r>
        <w:rPr>
          <w:rStyle w:val="a6"/>
        </w:rPr>
        <w:t xml:space="preserve">) </w:t>
      </w:r>
      <w:r>
        <w:t xml:space="preserve"> </w:t>
      </w:r>
    </w:p>
  </w:footnote>
  <w:footnote w:id="56">
    <w:p w14:paraId="6758975F" w14:textId="77777777" w:rsidR="00552F9F" w:rsidRPr="002F208D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2F208D">
        <w:t>.</w:t>
      </w:r>
      <w:r>
        <w:rPr>
          <w:lang w:val="en-US"/>
        </w:rPr>
        <w:t>com</w:t>
      </w:r>
      <w:r>
        <w:t xml:space="preserve"> </w:t>
      </w:r>
      <w:r w:rsidRPr="002F208D">
        <w:t xml:space="preserve">/ </w:t>
      </w:r>
      <w:r>
        <w:t xml:space="preserve">Политика </w:t>
      </w:r>
      <w:r w:rsidRPr="002F208D">
        <w:t xml:space="preserve">/ </w:t>
      </w:r>
      <w:r>
        <w:t>Германия /</w:t>
      </w:r>
      <w:r w:rsidRPr="002F208D">
        <w:t xml:space="preserve"> </w:t>
      </w:r>
      <w:r>
        <w:t>Бои в Нагорном Карабахе: что говорят в Берлине</w:t>
      </w:r>
      <w:r w:rsidRPr="00B444C5">
        <w:t xml:space="preserve">/ </w:t>
      </w:r>
      <w:r>
        <w:t xml:space="preserve">Режим доступа: </w:t>
      </w:r>
      <w:hyperlink r:id="rId30" w:history="1">
        <w:r w:rsidRPr="000B7825">
          <w:rPr>
            <w:rStyle w:val="a6"/>
          </w:rPr>
          <w:t>https://www.dw.com/ru/boi-v-nagornom-karabahe-chto-govorjat-v-berline/a-55083696</w:t>
        </w:r>
      </w:hyperlink>
      <w:r>
        <w:t xml:space="preserve"> (дата обращения: 07.04.2021) </w:t>
      </w:r>
    </w:p>
  </w:footnote>
  <w:footnote w:id="57">
    <w:p w14:paraId="4CB40488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Там же. </w:t>
      </w:r>
    </w:p>
  </w:footnote>
  <w:footnote w:id="58">
    <w:p w14:paraId="311EBA43" w14:textId="77777777" w:rsidR="00552F9F" w:rsidRPr="00800518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LENTA</w:t>
      </w:r>
      <w:r w:rsidRPr="00800518">
        <w:t>.</w:t>
      </w:r>
      <w:r>
        <w:rPr>
          <w:lang w:val="en-US"/>
        </w:rPr>
        <w:t>RU</w:t>
      </w:r>
      <w:r w:rsidRPr="00800518">
        <w:t>/</w:t>
      </w:r>
      <w:r>
        <w:t>Мир</w:t>
      </w:r>
      <w:r w:rsidRPr="00800518">
        <w:t>/</w:t>
      </w:r>
      <w:r>
        <w:t>Политика</w:t>
      </w:r>
      <w:r w:rsidRPr="00800518">
        <w:t>/</w:t>
      </w:r>
      <w:r>
        <w:t xml:space="preserve"> Совбез ООН призвал Армению и Азербайджан немедленно прекратить огонь</w:t>
      </w:r>
      <w:r w:rsidRPr="00800518">
        <w:t>/</w:t>
      </w:r>
      <w:r>
        <w:t xml:space="preserve"> Режим доступа: </w:t>
      </w:r>
      <w:hyperlink r:id="rId31" w:history="1">
        <w:r w:rsidRPr="00512AD7">
          <w:rPr>
            <w:rStyle w:val="a6"/>
          </w:rPr>
          <w:t>https://lenta.ru/news/2020/09/30/stopfire/</w:t>
        </w:r>
      </w:hyperlink>
      <w:r>
        <w:t xml:space="preserve"> (дата обращения: 07.04.21)</w:t>
      </w:r>
    </w:p>
  </w:footnote>
  <w:footnote w:id="59">
    <w:p w14:paraId="02DC628D" w14:textId="77777777" w:rsidR="00552F9F" w:rsidRPr="00BA377E" w:rsidRDefault="00552F9F" w:rsidP="004D3676">
      <w:pPr>
        <w:pStyle w:val="a3"/>
      </w:pPr>
      <w:r>
        <w:rPr>
          <w:rStyle w:val="a5"/>
        </w:rPr>
        <w:footnoteRef/>
      </w:r>
      <w:r>
        <w:t xml:space="preserve"> Газета.</w:t>
      </w:r>
      <w:proofErr w:type="spellStart"/>
      <w:r>
        <w:rPr>
          <w:lang w:val="en-US"/>
        </w:rPr>
        <w:t>ru</w:t>
      </w:r>
      <w:proofErr w:type="spellEnd"/>
      <w:r w:rsidRPr="00BE20FB">
        <w:t xml:space="preserve"> // </w:t>
      </w:r>
      <w:r>
        <w:t xml:space="preserve">Армия </w:t>
      </w:r>
      <w:r w:rsidRPr="00BE20FB">
        <w:t xml:space="preserve">// </w:t>
      </w:r>
      <w:proofErr w:type="spellStart"/>
      <w:r>
        <w:t>Макрон</w:t>
      </w:r>
      <w:proofErr w:type="spellEnd"/>
      <w:r>
        <w:t xml:space="preserve"> заявил о переброске свыше 300 боевиков из Сирии в зону боёв в Карабахе /</w:t>
      </w:r>
      <w:r w:rsidRPr="00D51FAF">
        <w:t xml:space="preserve"> </w:t>
      </w:r>
      <w:r>
        <w:t xml:space="preserve">Режим доступа: </w:t>
      </w:r>
      <w:hyperlink r:id="rId32" w:history="1">
        <w:r w:rsidRPr="00642A96">
          <w:rPr>
            <w:rStyle w:val="a6"/>
          </w:rPr>
          <w:t>https://www.gazeta.ru/army/news/2020/10/02/15020611.shtml</w:t>
        </w:r>
      </w:hyperlink>
      <w:r>
        <w:t xml:space="preserve"> (дата обращения: 07.04.2021)</w:t>
      </w:r>
      <w:r w:rsidRPr="00D51FAF">
        <w:t xml:space="preserve"> </w:t>
      </w:r>
    </w:p>
    <w:p w14:paraId="5BBD7644" w14:textId="77777777" w:rsidR="00552F9F" w:rsidRDefault="00552F9F" w:rsidP="004D3676">
      <w:pPr>
        <w:pStyle w:val="a3"/>
      </w:pPr>
    </w:p>
  </w:footnote>
  <w:footnote w:id="60">
    <w:p w14:paraId="0E6EEDA5" w14:textId="77777777" w:rsidR="00552F9F" w:rsidRPr="0087575D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Panorama</w:t>
      </w:r>
      <w:r w:rsidRPr="0087575D">
        <w:t>.</w:t>
      </w:r>
      <w:r>
        <w:rPr>
          <w:lang w:val="en-US"/>
        </w:rPr>
        <w:t>am</w:t>
      </w:r>
      <w:r>
        <w:t xml:space="preserve"> </w:t>
      </w:r>
      <w:r w:rsidRPr="0087575D">
        <w:t xml:space="preserve">/ </w:t>
      </w:r>
      <w:r>
        <w:t xml:space="preserve">Политика </w:t>
      </w:r>
      <w:r w:rsidRPr="0087575D">
        <w:t xml:space="preserve">/ </w:t>
      </w:r>
      <w:r>
        <w:t xml:space="preserve">Интервью </w:t>
      </w:r>
      <w:proofErr w:type="spellStart"/>
      <w:r>
        <w:t>Н.Пашиняна</w:t>
      </w:r>
      <w:proofErr w:type="spellEnd"/>
      <w:r>
        <w:t xml:space="preserve"> газете </w:t>
      </w:r>
      <w:r>
        <w:rPr>
          <w:lang w:val="en-US"/>
        </w:rPr>
        <w:t>Le</w:t>
      </w:r>
      <w:r w:rsidRPr="0087575D">
        <w:t xml:space="preserve"> </w:t>
      </w:r>
      <w:r>
        <w:rPr>
          <w:lang w:val="en-US"/>
        </w:rPr>
        <w:t>Figaro</w:t>
      </w:r>
      <w:r>
        <w:t xml:space="preserve">: Международное сообщество должно незамедлительно подключиться к предотвращению распространения насилия </w:t>
      </w:r>
      <w:r w:rsidRPr="0087575D">
        <w:t xml:space="preserve">/ </w:t>
      </w:r>
      <w:proofErr w:type="spellStart"/>
      <w:r>
        <w:t>Редим</w:t>
      </w:r>
      <w:proofErr w:type="spellEnd"/>
      <w:r>
        <w:t xml:space="preserve"> доступа: </w:t>
      </w:r>
      <w:hyperlink r:id="rId33" w:history="1">
        <w:r w:rsidRPr="00642A96">
          <w:rPr>
            <w:rStyle w:val="a6"/>
          </w:rPr>
          <w:t>https://www.panorama.am/ru/news/2020/10/02/%D0%9F%D0%B0%D1%88%D0%B8%D0%BD%D1%8F%D0%BD-Le-Figaro/2372605</w:t>
        </w:r>
      </w:hyperlink>
      <w:r>
        <w:t xml:space="preserve"> (дата обращения: 07.04.2021)</w:t>
      </w:r>
    </w:p>
  </w:footnote>
  <w:footnote w:id="61">
    <w:p w14:paraId="509F7C60" w14:textId="77777777" w:rsidR="00552F9F" w:rsidRPr="009F563E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9F563E">
        <w:t>.</w:t>
      </w:r>
      <w:r>
        <w:rPr>
          <w:lang w:val="en-US"/>
        </w:rPr>
        <w:t>com</w:t>
      </w:r>
      <w:r>
        <w:t xml:space="preserve"> </w:t>
      </w:r>
      <w:r w:rsidRPr="009F563E">
        <w:t xml:space="preserve">/ </w:t>
      </w:r>
      <w:r>
        <w:t xml:space="preserve">Мнения </w:t>
      </w:r>
      <w:r w:rsidRPr="009F563E">
        <w:t xml:space="preserve">/ </w:t>
      </w:r>
      <w:r>
        <w:t xml:space="preserve">Комментарий: Кому на руку маленькая война в Нагорном Карабахе </w:t>
      </w:r>
      <w:r w:rsidRPr="009F563E">
        <w:t xml:space="preserve">/ </w:t>
      </w:r>
      <w:r>
        <w:t xml:space="preserve">Режим доступа: </w:t>
      </w:r>
      <w:hyperlink r:id="rId34" w:history="1">
        <w:r w:rsidRPr="000B7825">
          <w:rPr>
            <w:rStyle w:val="a6"/>
          </w:rPr>
          <w:t>https://www.dw.com/ru/kommentarij-komu-na-ruku-malenkaja-vojna-v-nagornom-karabahe/a-55104107</w:t>
        </w:r>
      </w:hyperlink>
      <w:r>
        <w:t xml:space="preserve"> (дата обращения: 07.04.2021) </w:t>
      </w:r>
    </w:p>
  </w:footnote>
  <w:footnote w:id="62">
    <w:p w14:paraId="117359E0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Там же. </w:t>
      </w:r>
    </w:p>
  </w:footnote>
  <w:footnote w:id="63">
    <w:p w14:paraId="114BA88A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64">
    <w:p w14:paraId="1E8D7886" w14:textId="77777777" w:rsidR="00552F9F" w:rsidRPr="006D78AB" w:rsidRDefault="00552F9F" w:rsidP="004D3676">
      <w:pPr>
        <w:pStyle w:val="a3"/>
      </w:pPr>
      <w:r>
        <w:rPr>
          <w:rStyle w:val="a5"/>
        </w:rPr>
        <w:footnoteRef/>
      </w:r>
      <w:r>
        <w:t xml:space="preserve"> Министерство обороны Азербайджанской республики </w:t>
      </w:r>
      <w:r w:rsidRPr="009F1B57">
        <w:t xml:space="preserve">/ </w:t>
      </w:r>
      <w:r>
        <w:t>Главная/</w:t>
      </w:r>
      <w:r w:rsidRPr="009F1B57">
        <w:t xml:space="preserve"> </w:t>
      </w:r>
      <w:r>
        <w:t xml:space="preserve">Новости </w:t>
      </w:r>
      <w:r w:rsidRPr="009F1B57">
        <w:t xml:space="preserve">/ </w:t>
      </w:r>
      <w:r>
        <w:t xml:space="preserve">2 октября 2020 </w:t>
      </w:r>
      <w:r w:rsidRPr="009F1B57">
        <w:t xml:space="preserve">/ </w:t>
      </w:r>
      <w:r>
        <w:t xml:space="preserve">Режим доступа: </w:t>
      </w:r>
      <w:hyperlink r:id="rId35" w:history="1">
        <w:r w:rsidRPr="00642A96">
          <w:rPr>
            <w:rStyle w:val="a6"/>
          </w:rPr>
          <w:t>https://mod.gov.az/ru/news/informaciya-ministerstva-oborony-azerbajdzhana-32520.html</w:t>
        </w:r>
      </w:hyperlink>
      <w:r>
        <w:t xml:space="preserve"> (дата обращения: 07.04.2021) </w:t>
      </w:r>
    </w:p>
  </w:footnote>
  <w:footnote w:id="65">
    <w:p w14:paraId="34555D9C" w14:textId="77777777" w:rsidR="00552F9F" w:rsidRPr="007A581A" w:rsidRDefault="00552F9F" w:rsidP="004D3676">
      <w:pPr>
        <w:pStyle w:val="a3"/>
      </w:pPr>
      <w:r>
        <w:rPr>
          <w:rStyle w:val="a5"/>
        </w:rPr>
        <w:footnoteRef/>
      </w:r>
      <w:r>
        <w:t xml:space="preserve"> ТАСС </w:t>
      </w:r>
      <w:r w:rsidRPr="00FB1318">
        <w:t xml:space="preserve">/ </w:t>
      </w:r>
      <w:r>
        <w:t xml:space="preserve">Ситуация в зоне </w:t>
      </w:r>
      <w:proofErr w:type="spellStart"/>
      <w:r>
        <w:t>нагорнокарабахского</w:t>
      </w:r>
      <w:proofErr w:type="spellEnd"/>
      <w:r>
        <w:t xml:space="preserve"> конфликта </w:t>
      </w:r>
      <w:r w:rsidRPr="00FB1318">
        <w:t xml:space="preserve">/ </w:t>
      </w:r>
      <w:r>
        <w:t xml:space="preserve">Алиев заявил, что у РФ более высокая роль в процессе урегулирования карабахского конфликта </w:t>
      </w:r>
      <w:r w:rsidRPr="00FB1318">
        <w:t xml:space="preserve">/ </w:t>
      </w:r>
      <w:r>
        <w:t xml:space="preserve">Режим доступа: </w:t>
      </w:r>
      <w:hyperlink r:id="rId36" w:history="1">
        <w:r w:rsidRPr="00365645">
          <w:rPr>
            <w:rStyle w:val="a6"/>
          </w:rPr>
          <w:t>https://tass.ru/mezhdunarodnaya-panorama/9618901 (дата обращения: 07.04.2021</w:t>
        </w:r>
      </w:hyperlink>
      <w:r>
        <w:t>)</w:t>
      </w:r>
    </w:p>
  </w:footnote>
  <w:footnote w:id="66">
    <w:p w14:paraId="49F4F49A" w14:textId="77777777" w:rsidR="00552F9F" w:rsidRPr="00CD1F18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CD1F18">
        <w:t>.</w:t>
      </w:r>
      <w:r>
        <w:rPr>
          <w:lang w:val="en-US"/>
        </w:rPr>
        <w:t>com</w:t>
      </w:r>
      <w:r>
        <w:t xml:space="preserve"> </w:t>
      </w:r>
      <w:r w:rsidRPr="00CD1F18">
        <w:t xml:space="preserve">/ </w:t>
      </w:r>
      <w:r>
        <w:t xml:space="preserve">Новости </w:t>
      </w:r>
      <w:r w:rsidRPr="00CD1F18">
        <w:t xml:space="preserve">/ </w:t>
      </w:r>
      <w:r>
        <w:t xml:space="preserve">Мир </w:t>
      </w:r>
      <w:r w:rsidRPr="00CD1F18">
        <w:t xml:space="preserve">/ </w:t>
      </w:r>
      <w:r>
        <w:t>Самопровозглашённая НКР призвала ОБСЕ признать независимость региона /</w:t>
      </w:r>
      <w:r w:rsidRPr="00CD1F18">
        <w:t xml:space="preserve"> </w:t>
      </w:r>
      <w:r>
        <w:t xml:space="preserve">Режим доступа: </w:t>
      </w:r>
      <w:hyperlink r:id="rId37" w:history="1">
        <w:r w:rsidRPr="000B7825">
          <w:rPr>
            <w:rStyle w:val="a6"/>
          </w:rPr>
          <w:t>https://www.dw.com/ru/samoprovozglashennaja-nkr-prizvala-obse-priznat-nezavisimost/a-55160449</w:t>
        </w:r>
      </w:hyperlink>
      <w:r>
        <w:t xml:space="preserve"> (дата обращения: 07.04.2021) </w:t>
      </w:r>
    </w:p>
  </w:footnote>
  <w:footnote w:id="67">
    <w:p w14:paraId="555883FF" w14:textId="77777777" w:rsidR="00552F9F" w:rsidRPr="007D02F5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7D02F5">
        <w:t>.</w:t>
      </w:r>
      <w:r>
        <w:rPr>
          <w:lang w:val="en-US"/>
        </w:rPr>
        <w:t>com</w:t>
      </w:r>
      <w:r>
        <w:t xml:space="preserve"> </w:t>
      </w:r>
      <w:r w:rsidRPr="007D02F5">
        <w:t xml:space="preserve">/ </w:t>
      </w:r>
      <w:r>
        <w:t xml:space="preserve">Политика </w:t>
      </w:r>
      <w:r w:rsidRPr="007D02F5">
        <w:t xml:space="preserve">/ </w:t>
      </w:r>
      <w:r>
        <w:t xml:space="preserve">Европа </w:t>
      </w:r>
      <w:r w:rsidRPr="007D02F5">
        <w:t xml:space="preserve">/ </w:t>
      </w:r>
      <w:r>
        <w:t xml:space="preserve">Дебаты в Европарламенте о Карабахе: «порка» </w:t>
      </w:r>
      <w:proofErr w:type="spellStart"/>
      <w:r>
        <w:t>Эрдогана</w:t>
      </w:r>
      <w:proofErr w:type="spellEnd"/>
      <w:r>
        <w:t xml:space="preserve"> и роль России </w:t>
      </w:r>
      <w:r w:rsidRPr="007D02F5">
        <w:t xml:space="preserve">/ </w:t>
      </w:r>
      <w:r>
        <w:t xml:space="preserve">Режим доступа: </w:t>
      </w:r>
      <w:hyperlink r:id="rId38" w:history="1">
        <w:r w:rsidRPr="000B7825">
          <w:rPr>
            <w:rStyle w:val="a6"/>
          </w:rPr>
          <w:t>https://www.dw.com/ru/debaty-o-karabahe-v-evroparlamente-porka-jerdogana-i-rol-rossii/a-55193318</w:t>
        </w:r>
      </w:hyperlink>
      <w:r>
        <w:t xml:space="preserve"> (дата обращения: 07.04.2021) </w:t>
      </w:r>
    </w:p>
  </w:footnote>
  <w:footnote w:id="68">
    <w:p w14:paraId="3FCCB57D" w14:textId="77777777" w:rsidR="00552F9F" w:rsidRPr="00FB1318" w:rsidRDefault="00552F9F" w:rsidP="004D3676">
      <w:pPr>
        <w:pStyle w:val="a3"/>
      </w:pPr>
      <w:r>
        <w:rPr>
          <w:rStyle w:val="a5"/>
        </w:rPr>
        <w:footnoteRef/>
      </w:r>
      <w:r>
        <w:t xml:space="preserve"> ТАСС </w:t>
      </w:r>
      <w:r w:rsidRPr="00FB1318">
        <w:t xml:space="preserve">// </w:t>
      </w:r>
      <w:r>
        <w:t xml:space="preserve">Ситуация в зоне </w:t>
      </w:r>
      <w:proofErr w:type="spellStart"/>
      <w:r>
        <w:t>нагорнокарабахского</w:t>
      </w:r>
      <w:proofErr w:type="spellEnd"/>
      <w:r>
        <w:t xml:space="preserve"> конфликта </w:t>
      </w:r>
      <w:r w:rsidRPr="00FB1318">
        <w:t xml:space="preserve">/ </w:t>
      </w:r>
      <w:r>
        <w:t xml:space="preserve">Путин пригласил глав МИД Армении и Азербайджана в Москву для консультаций </w:t>
      </w:r>
      <w:r w:rsidRPr="00FB1318">
        <w:t xml:space="preserve">/ </w:t>
      </w:r>
      <w:r>
        <w:t xml:space="preserve">Режим доступа: </w:t>
      </w:r>
      <w:hyperlink r:id="rId39" w:history="1">
        <w:r w:rsidRPr="00365645">
          <w:rPr>
            <w:rStyle w:val="a6"/>
          </w:rPr>
          <w:t>https://tass.ru/politika/9670671 (дата обращения: 07.04.2021</w:t>
        </w:r>
      </w:hyperlink>
      <w:r>
        <w:t>)</w:t>
      </w:r>
    </w:p>
  </w:footnote>
  <w:footnote w:id="69">
    <w:p w14:paraId="2B5B4CCF" w14:textId="77777777" w:rsidR="00552F9F" w:rsidRPr="005A4BEC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5A4BEC">
        <w:t>.</w:t>
      </w:r>
      <w:r>
        <w:rPr>
          <w:lang w:val="en-US"/>
        </w:rPr>
        <w:t>com</w:t>
      </w:r>
      <w:r>
        <w:t xml:space="preserve"> </w:t>
      </w:r>
      <w:r w:rsidRPr="005A4BEC">
        <w:t>/</w:t>
      </w:r>
      <w:r>
        <w:t xml:space="preserve">Мнения </w:t>
      </w:r>
      <w:r w:rsidRPr="005A4BEC">
        <w:t xml:space="preserve">/ </w:t>
      </w:r>
      <w:r>
        <w:t xml:space="preserve">Комментарий: Война в Карабахе показала падение влияния России на Кавказе </w:t>
      </w:r>
      <w:r w:rsidRPr="005A4BEC">
        <w:t xml:space="preserve">// </w:t>
      </w:r>
      <w:r>
        <w:t xml:space="preserve">Режим доступа: </w:t>
      </w:r>
      <w:hyperlink r:id="rId40" w:history="1">
        <w:r w:rsidRPr="000B7825">
          <w:rPr>
            <w:rStyle w:val="a6"/>
          </w:rPr>
          <w:t>https://www.dw.com/ru/kommentarij-vojna-v-karabahe-pokazala-padenie-vlijanija-rossii-na-kavkaze/a-55283842</w:t>
        </w:r>
      </w:hyperlink>
      <w:r>
        <w:t xml:space="preserve"> (дата обращения: 07.04.2021) </w:t>
      </w:r>
    </w:p>
  </w:footnote>
  <w:footnote w:id="70">
    <w:p w14:paraId="689E7737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71">
    <w:p w14:paraId="225066E7" w14:textId="77777777" w:rsidR="00552F9F" w:rsidRPr="00495DCE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Armenpress</w:t>
      </w:r>
      <w:proofErr w:type="spellEnd"/>
      <w:r w:rsidRPr="00495DCE">
        <w:t>.</w:t>
      </w:r>
      <w:proofErr w:type="spellStart"/>
      <w:r>
        <w:rPr>
          <w:lang w:val="en-US"/>
        </w:rPr>
        <w:t>ru</w:t>
      </w:r>
      <w:proofErr w:type="spellEnd"/>
      <w:r>
        <w:t xml:space="preserve"> </w:t>
      </w:r>
      <w:r w:rsidRPr="00495DCE">
        <w:t xml:space="preserve">/ </w:t>
      </w:r>
      <w:r>
        <w:t xml:space="preserve">Азербайджан атаковал водохранилище </w:t>
      </w:r>
      <w:proofErr w:type="spellStart"/>
      <w:r>
        <w:t>Худаферин</w:t>
      </w:r>
      <w:proofErr w:type="spellEnd"/>
      <w:r>
        <w:t xml:space="preserve"> на границе Ирана и </w:t>
      </w:r>
      <w:proofErr w:type="spellStart"/>
      <w:r>
        <w:t>Арцаха</w:t>
      </w:r>
      <w:proofErr w:type="spellEnd"/>
      <w:r>
        <w:t xml:space="preserve"> </w:t>
      </w:r>
      <w:r w:rsidRPr="00495DCE">
        <w:t xml:space="preserve">// </w:t>
      </w:r>
      <w:r>
        <w:t xml:space="preserve">Режим доступа: </w:t>
      </w:r>
      <w:hyperlink r:id="rId41" w:history="1">
        <w:r w:rsidRPr="00F269C8">
          <w:rPr>
            <w:rStyle w:val="a6"/>
          </w:rPr>
          <w:t>https://clck.ru/V2KCk</w:t>
        </w:r>
      </w:hyperlink>
      <w:r>
        <w:t xml:space="preserve">  (дата обращения: 07.04.2021) </w:t>
      </w:r>
    </w:p>
  </w:footnote>
  <w:footnote w:id="72">
    <w:p w14:paraId="0188714E" w14:textId="77777777" w:rsidR="00552F9F" w:rsidRPr="009D1ECF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BBC</w:t>
      </w:r>
      <w:r w:rsidRPr="009D1ECF">
        <w:t xml:space="preserve"> </w:t>
      </w:r>
      <w:r>
        <w:rPr>
          <w:lang w:val="en-US"/>
        </w:rPr>
        <w:t>News</w:t>
      </w:r>
      <w:r>
        <w:t xml:space="preserve"> /</w:t>
      </w:r>
      <w:r w:rsidRPr="009D1ECF">
        <w:t xml:space="preserve"> </w:t>
      </w:r>
      <w:r>
        <w:t xml:space="preserve">Русская служба </w:t>
      </w:r>
      <w:r w:rsidRPr="009D1ECF">
        <w:t xml:space="preserve">/ </w:t>
      </w:r>
      <w:r>
        <w:t>Война в Карабахе: хроника событий с 27 сентября по 25 октября /</w:t>
      </w:r>
      <w:r w:rsidRPr="009D1ECF">
        <w:t xml:space="preserve"> </w:t>
      </w:r>
      <w:r>
        <w:t xml:space="preserve">Глава непризнанной НКР признал, что азербайджанцы дошли до </w:t>
      </w:r>
      <w:proofErr w:type="spellStart"/>
      <w:r>
        <w:t>Зангеланского</w:t>
      </w:r>
      <w:proofErr w:type="spellEnd"/>
      <w:r>
        <w:t xml:space="preserve"> района </w:t>
      </w:r>
      <w:r w:rsidRPr="009D1ECF">
        <w:t xml:space="preserve">/ </w:t>
      </w:r>
      <w:r>
        <w:t xml:space="preserve"> Режим доступа: </w:t>
      </w:r>
      <w:hyperlink r:id="rId42" w:history="1">
        <w:r w:rsidRPr="00F269C8">
          <w:rPr>
            <w:rStyle w:val="a6"/>
          </w:rPr>
          <w:t>https://clck.ru/V2Kq7</w:t>
        </w:r>
      </w:hyperlink>
      <w:r>
        <w:t xml:space="preserve">  (дата обращения: 07.04.2021)</w:t>
      </w:r>
    </w:p>
  </w:footnote>
  <w:footnote w:id="73">
    <w:p w14:paraId="6A6F7874" w14:textId="77777777" w:rsidR="00552F9F" w:rsidRPr="00885996" w:rsidRDefault="00552F9F" w:rsidP="004D3676">
      <w:pPr>
        <w:pStyle w:val="a3"/>
      </w:pPr>
      <w:r>
        <w:rPr>
          <w:rStyle w:val="a5"/>
        </w:rPr>
        <w:footnoteRef/>
      </w:r>
      <w:r>
        <w:t xml:space="preserve"> Коммерсант</w:t>
      </w:r>
      <w:r w:rsidRPr="00885996">
        <w:t xml:space="preserve">/ </w:t>
      </w:r>
      <w:r>
        <w:t>Новости</w:t>
      </w:r>
      <w:r w:rsidRPr="00885996">
        <w:t xml:space="preserve">/ </w:t>
      </w:r>
      <w:r>
        <w:t>Госсекретарь США встретился с главами МИД Армении и Азербайджана</w:t>
      </w:r>
      <w:r w:rsidRPr="00885996">
        <w:t xml:space="preserve">/ </w:t>
      </w:r>
      <w:r>
        <w:t xml:space="preserve">Режим доступа: </w:t>
      </w:r>
      <w:hyperlink r:id="rId43" w:anchor="id1962785" w:history="1">
        <w:r w:rsidRPr="00512AD7">
          <w:rPr>
            <w:rStyle w:val="a6"/>
          </w:rPr>
          <w:t>https://www.kommersant.ru/doc/4547179#id1962785</w:t>
        </w:r>
      </w:hyperlink>
      <w:r>
        <w:t xml:space="preserve"> (дата обращения: 07.04.21) </w:t>
      </w:r>
    </w:p>
  </w:footnote>
  <w:footnote w:id="74">
    <w:p w14:paraId="516CE00B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Армянские вооружённые силы обстреляли густонаселённую часть города Барда, в результате 21 человек погиб. Режим доступа: </w:t>
      </w:r>
      <w:hyperlink r:id="rId44" w:history="1">
        <w:r w:rsidRPr="00365645">
          <w:rPr>
            <w:rStyle w:val="a6"/>
          </w:rPr>
          <w:t>https://genprosecutor.gov.az/az/post/3113 (дата обращения: 08.04.21</w:t>
        </w:r>
      </w:hyperlink>
      <w:r>
        <w:rPr>
          <w:rStyle w:val="a6"/>
        </w:rPr>
        <w:t>)</w:t>
      </w:r>
      <w:r>
        <w:t xml:space="preserve"> </w:t>
      </w:r>
    </w:p>
  </w:footnote>
  <w:footnote w:id="75">
    <w:p w14:paraId="58DBEC7F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ВС Армении вновь обстреляли Барду из РСЗО «Смерч»: есть жертвы. Режим доступа: </w:t>
      </w:r>
      <w:hyperlink r:id="rId45" w:history="1">
        <w:r w:rsidRPr="007D6DE3">
          <w:rPr>
            <w:rStyle w:val="a6"/>
          </w:rPr>
          <w:t>https://az.sputniknews.ru/azerbaijan/20201028/425316928/VS-Armenii-vnov-obstrelyali-Bardu-iz-RSZO-Smerch-est-zhertvy.html</w:t>
        </w:r>
      </w:hyperlink>
      <w:r>
        <w:t xml:space="preserve"> (дата обращения: 08.04.21)</w:t>
      </w:r>
    </w:p>
  </w:footnote>
  <w:footnote w:id="76">
    <w:p w14:paraId="080CB090" w14:textId="77777777" w:rsidR="00552F9F" w:rsidRPr="0076347B" w:rsidRDefault="00552F9F" w:rsidP="004D3676">
      <w:pPr>
        <w:pStyle w:val="a3"/>
      </w:pPr>
      <w:r>
        <w:rPr>
          <w:rStyle w:val="a5"/>
        </w:rPr>
        <w:footnoteRef/>
      </w:r>
      <w:r>
        <w:t xml:space="preserve"> Известия</w:t>
      </w:r>
      <w:r w:rsidRPr="0076347B">
        <w:t>/</w:t>
      </w:r>
      <w:r>
        <w:t xml:space="preserve"> мир</w:t>
      </w:r>
      <w:r w:rsidRPr="0076347B">
        <w:t>/</w:t>
      </w:r>
      <w:r>
        <w:t>Обострение конфликта в Карабахе</w:t>
      </w:r>
      <w:r w:rsidRPr="0076347B">
        <w:t xml:space="preserve">/ </w:t>
      </w:r>
      <w:r>
        <w:t>Корреспондент «Известий» о новых ударах по Степанакерту</w:t>
      </w:r>
      <w:r w:rsidRPr="0076347B">
        <w:t xml:space="preserve">/ </w:t>
      </w:r>
      <w:r>
        <w:t xml:space="preserve">Режим доступа: </w:t>
      </w:r>
      <w:hyperlink r:id="rId46" w:history="1">
        <w:r w:rsidRPr="007D6DE3">
          <w:rPr>
            <w:rStyle w:val="a6"/>
          </w:rPr>
          <w:t>https://iz.ru/1083485/2020-11-06/korrespondent-izvestii-soobshchil-o-novykh-udarakh-po-stepanakertu</w:t>
        </w:r>
      </w:hyperlink>
      <w:r>
        <w:t xml:space="preserve"> (дата обращения: 08.04.21)</w:t>
      </w:r>
    </w:p>
  </w:footnote>
  <w:footnote w:id="77">
    <w:p w14:paraId="69DE316B" w14:textId="77777777" w:rsidR="00552F9F" w:rsidRPr="005D0502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5D0502">
        <w:t>.</w:t>
      </w:r>
      <w:r>
        <w:rPr>
          <w:lang w:val="en-US"/>
        </w:rPr>
        <w:t>com</w:t>
      </w:r>
      <w:r w:rsidRPr="005D0502">
        <w:t xml:space="preserve"> // </w:t>
      </w:r>
      <w:r>
        <w:t xml:space="preserve">Новости </w:t>
      </w:r>
      <w:r w:rsidRPr="005D0502">
        <w:t xml:space="preserve">// </w:t>
      </w:r>
      <w:r>
        <w:t xml:space="preserve">Мир </w:t>
      </w:r>
      <w:r w:rsidRPr="005D0502">
        <w:t xml:space="preserve">// </w:t>
      </w:r>
      <w:r>
        <w:t>ООН предостерегает от военных преступлений</w:t>
      </w:r>
      <w:r w:rsidRPr="005D0502">
        <w:t xml:space="preserve"> // </w:t>
      </w:r>
      <w:r>
        <w:t xml:space="preserve">Режим доступа: </w:t>
      </w:r>
      <w:hyperlink r:id="rId47" w:history="1">
        <w:r w:rsidRPr="000B7825">
          <w:rPr>
            <w:rStyle w:val="a6"/>
          </w:rPr>
          <w:t>https://www.dw.com/ru/oon-predosteregaet-ot-voennyh-prestuplenij-v-nagornom-karabahe/a-55480168</w:t>
        </w:r>
      </w:hyperlink>
      <w:r>
        <w:t xml:space="preserve"> (дата обращения: 08.04.2021) </w:t>
      </w:r>
    </w:p>
  </w:footnote>
  <w:footnote w:id="78">
    <w:p w14:paraId="0C1ABD0D" w14:textId="77777777" w:rsidR="00552F9F" w:rsidRPr="00FC3BF3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FC3BF3">
        <w:t>.</w:t>
      </w:r>
      <w:r>
        <w:rPr>
          <w:lang w:val="en-US"/>
        </w:rPr>
        <w:t>com</w:t>
      </w:r>
      <w:r>
        <w:t xml:space="preserve"> </w:t>
      </w:r>
      <w:r w:rsidRPr="00FC3BF3">
        <w:t xml:space="preserve">/ </w:t>
      </w:r>
      <w:r>
        <w:t xml:space="preserve">Политика /Мир </w:t>
      </w:r>
      <w:r w:rsidRPr="00FC3BF3">
        <w:t xml:space="preserve">/ </w:t>
      </w:r>
      <w:r>
        <w:t xml:space="preserve">Нагорный Карабах: жизнь у линии фронта (фотогалерея) </w:t>
      </w:r>
      <w:r w:rsidRPr="00FC3BF3">
        <w:t xml:space="preserve">/ </w:t>
      </w:r>
      <w:r>
        <w:t xml:space="preserve">Режим доступа: </w:t>
      </w:r>
      <w:hyperlink r:id="rId48" w:history="1">
        <w:r w:rsidRPr="000B7825">
          <w:rPr>
            <w:rStyle w:val="a6"/>
          </w:rPr>
          <w:t>https://www.dw.com/ru/nagornyj-karabah-mirnoe-naselenie-u-linii-fronta/a-55488198</w:t>
        </w:r>
      </w:hyperlink>
      <w:r>
        <w:t xml:space="preserve">  (дата обращения: 08.04.2021) </w:t>
      </w:r>
    </w:p>
  </w:footnote>
  <w:footnote w:id="79">
    <w:p w14:paraId="78D353C4" w14:textId="77777777" w:rsidR="00552F9F" w:rsidRPr="00E05307" w:rsidRDefault="00552F9F" w:rsidP="004D367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proofErr w:type="gramStart"/>
      <w:r>
        <w:rPr>
          <w:lang w:val="en-US"/>
        </w:rPr>
        <w:t>BBC</w:t>
      </w:r>
      <w:r w:rsidRPr="00E05307">
        <w:t xml:space="preserve"> </w:t>
      </w:r>
      <w:r>
        <w:rPr>
          <w:lang w:val="en-US"/>
        </w:rPr>
        <w:t>News</w:t>
      </w:r>
      <w:r>
        <w:t xml:space="preserve"> русская служба</w:t>
      </w:r>
      <w:r w:rsidRPr="00E05307">
        <w:t>/</w:t>
      </w:r>
      <w:r>
        <w:t xml:space="preserve"> Почему Азербайджан выиграл войну в Карабахе?</w:t>
      </w:r>
      <w:proofErr w:type="gramEnd"/>
      <w:r>
        <w:t xml:space="preserve"> Отвечают военные эксперты</w:t>
      </w:r>
      <w:r w:rsidRPr="00E05307">
        <w:t xml:space="preserve">/ </w:t>
      </w:r>
      <w:r>
        <w:t xml:space="preserve">Режим доступа: </w:t>
      </w:r>
      <w:hyperlink r:id="rId49" w:history="1">
        <w:r w:rsidRPr="00365645">
          <w:rPr>
            <w:rStyle w:val="a6"/>
          </w:rPr>
          <w:t>https://www.bbc.com/russian/features-54900906  (дата обращения: 08.04.21</w:t>
        </w:r>
      </w:hyperlink>
      <w:r>
        <w:rPr>
          <w:rStyle w:val="a6"/>
        </w:rPr>
        <w:t>)</w:t>
      </w:r>
    </w:p>
  </w:footnote>
  <w:footnote w:id="80">
    <w:p w14:paraId="5E41814F" w14:textId="77777777" w:rsidR="00552F9F" w:rsidRPr="00E3556D" w:rsidRDefault="00552F9F" w:rsidP="004D3676">
      <w:pPr>
        <w:pStyle w:val="a3"/>
      </w:pPr>
      <w:r>
        <w:rPr>
          <w:rStyle w:val="a5"/>
        </w:rPr>
        <w:footnoteRef/>
      </w:r>
      <w:r>
        <w:t xml:space="preserve"> РБК</w:t>
      </w:r>
      <w:r w:rsidRPr="00E3556D">
        <w:t xml:space="preserve">/ </w:t>
      </w:r>
      <w:r>
        <w:t>Конфликт Армении и Азербайджана</w:t>
      </w:r>
      <w:r w:rsidRPr="00E3556D">
        <w:t xml:space="preserve">/ </w:t>
      </w:r>
      <w:r>
        <w:t>Азербайджан учредил День победы из-за войны в Карабахе</w:t>
      </w:r>
      <w:r w:rsidRPr="00E3556D">
        <w:t xml:space="preserve">/ </w:t>
      </w:r>
      <w:r>
        <w:t xml:space="preserve">Режим доступа: </w:t>
      </w:r>
      <w:r w:rsidRPr="00AF7841">
        <w:t xml:space="preserve">https://clck.ru/V2KFT </w:t>
      </w:r>
      <w:r>
        <w:t>(дата обращения: 08.04.2021)</w:t>
      </w:r>
    </w:p>
  </w:footnote>
  <w:footnote w:id="81">
    <w:p w14:paraId="120A9E53" w14:textId="77777777" w:rsidR="00552F9F" w:rsidRPr="00DE04B3" w:rsidRDefault="00552F9F" w:rsidP="004D3676">
      <w:pPr>
        <w:pStyle w:val="a3"/>
      </w:pPr>
      <w:r>
        <w:rPr>
          <w:rStyle w:val="a5"/>
        </w:rPr>
        <w:footnoteRef/>
      </w:r>
      <w:r>
        <w:t xml:space="preserve"> РБК</w:t>
      </w:r>
      <w:r w:rsidRPr="00DE04B3">
        <w:t xml:space="preserve">/ </w:t>
      </w:r>
      <w:r>
        <w:t>Конфликт Армении и Азербайджана</w:t>
      </w:r>
      <w:r w:rsidRPr="00DE04B3">
        <w:t xml:space="preserve">/ </w:t>
      </w:r>
      <w:r>
        <w:t>Протестующие ворвались в здание правительства Армении</w:t>
      </w:r>
      <w:r w:rsidRPr="00DE04B3">
        <w:t xml:space="preserve">/ </w:t>
      </w:r>
      <w:r>
        <w:t xml:space="preserve">Режим доступа: </w:t>
      </w:r>
      <w:hyperlink r:id="rId50" w:history="1">
        <w:r w:rsidRPr="007D6DE3">
          <w:rPr>
            <w:rStyle w:val="a6"/>
          </w:rPr>
          <w:t>https://www.rbc.ru/politics/10/11/2020/5fa9c8119a79471a68614bad?from=from_main_1</w:t>
        </w:r>
      </w:hyperlink>
      <w:r>
        <w:t xml:space="preserve"> (дата обращения: 08.04.2021)</w:t>
      </w:r>
    </w:p>
  </w:footnote>
  <w:footnote w:id="82">
    <w:p w14:paraId="3C689BD6" w14:textId="77777777" w:rsidR="00552F9F" w:rsidRPr="00A90A23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A90A23">
        <w:t>.</w:t>
      </w:r>
      <w:r>
        <w:rPr>
          <w:lang w:val="en-US"/>
        </w:rPr>
        <w:t>com</w:t>
      </w:r>
      <w:r>
        <w:t xml:space="preserve"> </w:t>
      </w:r>
      <w:r w:rsidRPr="00A90A23">
        <w:t xml:space="preserve">/ </w:t>
      </w:r>
      <w:r>
        <w:t>Новости /</w:t>
      </w:r>
      <w:r w:rsidRPr="00A90A23">
        <w:t xml:space="preserve"> </w:t>
      </w:r>
      <w:r>
        <w:t xml:space="preserve">Европа </w:t>
      </w:r>
      <w:r w:rsidRPr="00A90A23">
        <w:t xml:space="preserve">/ </w:t>
      </w:r>
      <w:r>
        <w:t>Оппозиция в Армении намерена аннулировать соглашение по Карабаху /</w:t>
      </w:r>
      <w:r w:rsidRPr="00A90A23">
        <w:t xml:space="preserve"> </w:t>
      </w:r>
      <w:r>
        <w:t xml:space="preserve">Режим доступа: </w:t>
      </w:r>
      <w:hyperlink r:id="rId51" w:history="1">
        <w:r w:rsidRPr="000B7825">
          <w:rPr>
            <w:rStyle w:val="a6"/>
          </w:rPr>
          <w:t>https://www.dw.com/ru/oppozicija-v-armenii-zhelaet-annulirovat-soglashenie-po-karabahu/a-55550948</w:t>
        </w:r>
      </w:hyperlink>
      <w:r>
        <w:t xml:space="preserve"> (дата обращения: 08.04.2021) </w:t>
      </w:r>
    </w:p>
  </w:footnote>
  <w:footnote w:id="83">
    <w:p w14:paraId="142F37BD" w14:textId="77777777" w:rsidR="00552F9F" w:rsidRPr="001E31E2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1E31E2">
        <w:t>.</w:t>
      </w:r>
      <w:r>
        <w:rPr>
          <w:lang w:val="en-US"/>
        </w:rPr>
        <w:t>com</w:t>
      </w:r>
      <w:r>
        <w:t xml:space="preserve"> </w:t>
      </w:r>
      <w:r w:rsidRPr="001E31E2">
        <w:t xml:space="preserve">/ </w:t>
      </w:r>
      <w:r>
        <w:t>Политика /</w:t>
      </w:r>
      <w:r w:rsidRPr="001E31E2">
        <w:t xml:space="preserve"> </w:t>
      </w:r>
      <w:r>
        <w:t>Германия /</w:t>
      </w:r>
      <w:r w:rsidRPr="001E31E2">
        <w:t xml:space="preserve"> </w:t>
      </w:r>
      <w:r>
        <w:t xml:space="preserve">Мирное соглашение по Нагорному Карабаху: что говорят в Германии? </w:t>
      </w:r>
      <w:r w:rsidRPr="001E31E2">
        <w:t xml:space="preserve">/ </w:t>
      </w:r>
      <w:r>
        <w:t xml:space="preserve">Режим доступа: </w:t>
      </w:r>
      <w:hyperlink r:id="rId52" w:history="1">
        <w:r w:rsidRPr="000B7825">
          <w:rPr>
            <w:rStyle w:val="a6"/>
          </w:rPr>
          <w:t>https://www.dw.com/ru/mirnoe-soglashenie-erevana-i-baku-chto-govorjat-v-germanii/a-55556628</w:t>
        </w:r>
      </w:hyperlink>
      <w:r>
        <w:t xml:space="preserve"> (дата обращения: 08.04.2021) </w:t>
      </w:r>
    </w:p>
  </w:footnote>
  <w:footnote w:id="84">
    <w:p w14:paraId="7279FCB6" w14:textId="77777777" w:rsidR="00552F9F" w:rsidRPr="006F4823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6F4823">
        <w:t>.</w:t>
      </w:r>
      <w:r>
        <w:rPr>
          <w:lang w:val="en-US"/>
        </w:rPr>
        <w:t>com</w:t>
      </w:r>
      <w:r>
        <w:t xml:space="preserve"> </w:t>
      </w:r>
      <w:r w:rsidRPr="006F4823">
        <w:t xml:space="preserve">/ </w:t>
      </w:r>
      <w:r>
        <w:t xml:space="preserve">Новости </w:t>
      </w:r>
      <w:r w:rsidRPr="006F4823">
        <w:t xml:space="preserve">/ </w:t>
      </w:r>
      <w:r>
        <w:t xml:space="preserve">Европа </w:t>
      </w:r>
      <w:r w:rsidRPr="006F4823">
        <w:t xml:space="preserve">/ </w:t>
      </w:r>
      <w:r>
        <w:t>Армения подтвердила гибель более 2300 солдат в Нагорном Карабахе /</w:t>
      </w:r>
      <w:r w:rsidRPr="006F4823">
        <w:t xml:space="preserve"> </w:t>
      </w:r>
      <w:r>
        <w:t xml:space="preserve">Режим доступа: </w:t>
      </w:r>
      <w:hyperlink r:id="rId53" w:history="1">
        <w:r w:rsidRPr="000B7825">
          <w:rPr>
            <w:rStyle w:val="a6"/>
          </w:rPr>
          <w:t>https://www.dw.com/ru/armenija-podtverdila-gibel-bolee-2300-soldat-v-nagornom-karabahe/a-55600179</w:t>
        </w:r>
      </w:hyperlink>
      <w:r>
        <w:t xml:space="preserve"> (дата обращения: 08.04.2021) </w:t>
      </w:r>
    </w:p>
  </w:footnote>
  <w:footnote w:id="85">
    <w:p w14:paraId="4CE0D504" w14:textId="77777777" w:rsidR="00552F9F" w:rsidRPr="007326BB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>
        <w:rPr>
          <w:lang w:val="en-US"/>
        </w:rPr>
        <w:t>Dw</w:t>
      </w:r>
      <w:proofErr w:type="spellEnd"/>
      <w:r w:rsidRPr="007326BB">
        <w:t>.</w:t>
      </w:r>
      <w:r>
        <w:rPr>
          <w:lang w:val="en-US"/>
        </w:rPr>
        <w:t>com</w:t>
      </w:r>
      <w:r>
        <w:t xml:space="preserve"> </w:t>
      </w:r>
      <w:r w:rsidRPr="007326BB">
        <w:t xml:space="preserve">/ </w:t>
      </w:r>
      <w:r>
        <w:t xml:space="preserve">Политика </w:t>
      </w:r>
      <w:r w:rsidRPr="007326BB">
        <w:t xml:space="preserve">/ </w:t>
      </w:r>
      <w:r>
        <w:t>Европа /</w:t>
      </w:r>
      <w:r w:rsidRPr="007326BB">
        <w:t xml:space="preserve"> </w:t>
      </w:r>
      <w:r>
        <w:t>Что изменилось в Карабахе после перемирия?</w:t>
      </w:r>
      <w:proofErr w:type="gramEnd"/>
      <w:r>
        <w:t xml:space="preserve"> Итоги встречи в Москве </w:t>
      </w:r>
      <w:r w:rsidRPr="007326BB">
        <w:t xml:space="preserve">/ </w:t>
      </w:r>
      <w:r>
        <w:t xml:space="preserve">Режим доступа: </w:t>
      </w:r>
      <w:hyperlink r:id="rId54" w:history="1">
        <w:r w:rsidRPr="000B7825">
          <w:rPr>
            <w:rStyle w:val="a6"/>
          </w:rPr>
          <w:t>https://www.dw.com/ru/vstrecha-v-moskve-po-karabahu-chto-izmenilos-posle-peremirija/a-56197185</w:t>
        </w:r>
      </w:hyperlink>
      <w:r>
        <w:t xml:space="preserve"> (дата обращения: 08.04.2021) </w:t>
      </w:r>
    </w:p>
  </w:footnote>
  <w:footnote w:id="86">
    <w:p w14:paraId="6858E0E1" w14:textId="77777777" w:rsidR="00552F9F" w:rsidRPr="001103C3" w:rsidRDefault="00552F9F" w:rsidP="004D3676">
      <w:pPr>
        <w:pStyle w:val="a3"/>
      </w:pPr>
      <w:r>
        <w:rPr>
          <w:rStyle w:val="a5"/>
        </w:rPr>
        <w:footnoteRef/>
      </w:r>
      <w:r>
        <w:t xml:space="preserve"> Коммерсант</w:t>
      </w:r>
      <w:r w:rsidRPr="001103C3">
        <w:t xml:space="preserve">/ </w:t>
      </w:r>
      <w:r>
        <w:t>Мир</w:t>
      </w:r>
      <w:r w:rsidRPr="001103C3">
        <w:t xml:space="preserve">/ </w:t>
      </w:r>
      <w:r>
        <w:t>Премьер Армении уйдёт в отставку второй раз за три года</w:t>
      </w:r>
      <w:r w:rsidRPr="001103C3">
        <w:t>/</w:t>
      </w:r>
      <w:r>
        <w:t xml:space="preserve"> Режим доступа: </w:t>
      </w:r>
      <w:r w:rsidRPr="00E45D90">
        <w:t xml:space="preserve">https://www.kommersant.ru/doc/4750441 (дата обращения: </w:t>
      </w:r>
      <w:r>
        <w:t xml:space="preserve">08.04.2021)  </w:t>
      </w:r>
    </w:p>
  </w:footnote>
  <w:footnote w:id="87">
    <w:p w14:paraId="34B7FD31" w14:textId="77777777" w:rsidR="00552F9F" w:rsidRPr="005A0B29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proofErr w:type="gramStart"/>
      <w:r>
        <w:rPr>
          <w:lang w:val="en-US"/>
        </w:rPr>
        <w:t>Dw</w:t>
      </w:r>
      <w:proofErr w:type="spellEnd"/>
      <w:r w:rsidRPr="005A0B29">
        <w:t>.</w:t>
      </w:r>
      <w:r>
        <w:rPr>
          <w:lang w:val="en-US"/>
        </w:rPr>
        <w:t>com</w:t>
      </w:r>
      <w:r>
        <w:t xml:space="preserve"> </w:t>
      </w:r>
      <w:r w:rsidRPr="005A0B29">
        <w:t xml:space="preserve">/ </w:t>
      </w:r>
      <w:r>
        <w:t xml:space="preserve">Политика </w:t>
      </w:r>
      <w:r w:rsidRPr="005A0B29">
        <w:t xml:space="preserve">/ </w:t>
      </w:r>
      <w:r>
        <w:t>Когда «взорвётся» Азербайджан?</w:t>
      </w:r>
      <w:proofErr w:type="gramEnd"/>
      <w:r>
        <w:t xml:space="preserve"> </w:t>
      </w:r>
      <w:r w:rsidRPr="005A0B29">
        <w:t xml:space="preserve">/ </w:t>
      </w:r>
      <w:r>
        <w:t xml:space="preserve">Режим доступа: </w:t>
      </w:r>
      <w:hyperlink r:id="rId55" w:history="1">
        <w:r w:rsidRPr="00AF7841">
          <w:t xml:space="preserve"> </w:t>
        </w:r>
        <w:r w:rsidRPr="00AF7841">
          <w:rPr>
            <w:rStyle w:val="a6"/>
          </w:rPr>
          <w:t xml:space="preserve">https://clck.ru/V2KRZ </w:t>
        </w:r>
        <w:r w:rsidRPr="00365645">
          <w:rPr>
            <w:rStyle w:val="a6"/>
          </w:rPr>
          <w:t>(дата обращения: 07.04.2021</w:t>
        </w:r>
      </w:hyperlink>
      <w:r>
        <w:t xml:space="preserve">) </w:t>
      </w:r>
    </w:p>
  </w:footnote>
  <w:footnote w:id="88">
    <w:p w14:paraId="11791865" w14:textId="77777777" w:rsidR="00552F9F" w:rsidRPr="00DF29DC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CD2AF6">
        <w:t>.</w:t>
      </w:r>
      <w:r>
        <w:rPr>
          <w:lang w:val="en-US"/>
        </w:rPr>
        <w:t>com</w:t>
      </w:r>
      <w:r>
        <w:t xml:space="preserve"> </w:t>
      </w:r>
      <w:r w:rsidRPr="00CD2AF6">
        <w:t xml:space="preserve">/ </w:t>
      </w:r>
      <w:r>
        <w:t xml:space="preserve">Германия </w:t>
      </w:r>
      <w:r w:rsidRPr="00CD2AF6">
        <w:t xml:space="preserve">/ </w:t>
      </w:r>
      <w:r>
        <w:t xml:space="preserve">Президент Алиев в Берлине: Нагорный Карабах, «Южный коридор» и «Формула-1» Режим доступа: </w:t>
      </w:r>
      <w:hyperlink r:id="rId56" w:history="1">
        <w:r w:rsidRPr="00305201">
          <w:rPr>
            <w:rStyle w:val="a6"/>
          </w:rPr>
          <w:t>https://www.dw.com/ru/aliev-v-berline-nagornyj-karabah-i-juzhnyj-koridor/a-19312363</w:t>
        </w:r>
      </w:hyperlink>
      <w:r>
        <w:t xml:space="preserve"> (дата обращения: 08.04.2021)</w:t>
      </w:r>
    </w:p>
  </w:footnote>
  <w:footnote w:id="89">
    <w:p w14:paraId="6DA99B21" w14:textId="77777777" w:rsidR="00552F9F" w:rsidRPr="00906915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906915">
        <w:t>.</w:t>
      </w:r>
      <w:r>
        <w:rPr>
          <w:lang w:val="en-US"/>
        </w:rPr>
        <w:t>com</w:t>
      </w:r>
      <w:r>
        <w:t xml:space="preserve"> </w:t>
      </w:r>
      <w:r w:rsidRPr="00906915">
        <w:t xml:space="preserve">/ </w:t>
      </w:r>
      <w:r>
        <w:t xml:space="preserve">Темы дня </w:t>
      </w:r>
      <w:r w:rsidRPr="00906915">
        <w:t xml:space="preserve">/ </w:t>
      </w:r>
      <w:r>
        <w:t xml:space="preserve">Комментарий: Ключ к разрешению конфликта вокруг Карабаха  - не у Москвы </w:t>
      </w:r>
      <w:r w:rsidRPr="00906915">
        <w:t xml:space="preserve">/ </w:t>
      </w:r>
      <w:r>
        <w:t xml:space="preserve">Режим доступа: </w:t>
      </w:r>
      <w:hyperlink r:id="rId57" w:history="1">
        <w:r w:rsidRPr="00365645">
          <w:rPr>
            <w:rStyle w:val="a6"/>
          </w:rPr>
          <w:t>https://www.dw.com/ru/kommentarij-kljuch-k-razresheniju-konflikta-vokrug-karabaha-ne-u-moskvy/a-55161682 (дата обращения: 10.04.2021</w:t>
        </w:r>
      </w:hyperlink>
      <w:r>
        <w:t xml:space="preserve">) </w:t>
      </w:r>
    </w:p>
  </w:footnote>
  <w:footnote w:id="90">
    <w:p w14:paraId="1EB122EC" w14:textId="77777777" w:rsidR="00552F9F" w:rsidRDefault="00552F9F" w:rsidP="004D3676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rPr>
          <w:lang w:val="en-US"/>
        </w:rPr>
        <w:t>Dw</w:t>
      </w:r>
      <w:proofErr w:type="spellEnd"/>
      <w:r w:rsidRPr="002D37CC">
        <w:t>.</w:t>
      </w:r>
      <w:r>
        <w:rPr>
          <w:lang w:val="en-US"/>
        </w:rPr>
        <w:t>com</w:t>
      </w:r>
      <w:r>
        <w:t xml:space="preserve"> </w:t>
      </w:r>
      <w:r w:rsidRPr="002D37CC">
        <w:t xml:space="preserve">/ </w:t>
      </w:r>
      <w:r>
        <w:t xml:space="preserve">Темы дня </w:t>
      </w:r>
      <w:r w:rsidRPr="002D37CC">
        <w:t xml:space="preserve">/ </w:t>
      </w:r>
      <w:r>
        <w:t xml:space="preserve">Комментарий: Время Москвы на Южном Кавказе вышло. Настало время Анкары </w:t>
      </w:r>
      <w:r w:rsidRPr="002D37CC">
        <w:t>/</w:t>
      </w:r>
      <w:r>
        <w:t xml:space="preserve"> Режим доступа: </w:t>
      </w:r>
      <w:hyperlink r:id="rId58" w:history="1">
        <w:r w:rsidRPr="007365E5">
          <w:rPr>
            <w:rStyle w:val="a6"/>
          </w:rPr>
          <w:t>https://www.dw.com/ru/kommentarij-vremja-moskvy-na-juzhnom-kavkaze-vyshlo-nastalo-vremja-ankary/a-55652196</w:t>
        </w:r>
      </w:hyperlink>
      <w:r>
        <w:t xml:space="preserve"> (дата обращения: 10.04.2021)</w:t>
      </w:r>
    </w:p>
  </w:footnote>
  <w:footnote w:id="91">
    <w:p w14:paraId="0C957ACC" w14:textId="77777777" w:rsidR="00552F9F" w:rsidRPr="00486D34" w:rsidRDefault="00552F9F" w:rsidP="004D3676">
      <w:pPr>
        <w:pStyle w:val="a3"/>
      </w:pPr>
      <w:r>
        <w:rPr>
          <w:rStyle w:val="a5"/>
        </w:rPr>
        <w:footnoteRef/>
      </w:r>
      <w:r>
        <w:t xml:space="preserve"> Там же.</w:t>
      </w:r>
    </w:p>
  </w:footnote>
  <w:footnote w:id="92">
    <w:p w14:paraId="5D94AD63" w14:textId="77777777" w:rsidR="00552F9F" w:rsidRPr="00AF7841" w:rsidRDefault="00552F9F" w:rsidP="004D3676">
      <w:pPr>
        <w:pStyle w:val="a3"/>
        <w:rPr>
          <w:color w:val="0D0D0D" w:themeColor="text1" w:themeTint="F2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AF7841">
        <w:rPr>
          <w:color w:val="0D0D0D" w:themeColor="text1" w:themeTint="F2"/>
          <w:lang w:val="en-US"/>
        </w:rPr>
        <w:t>Dw</w:t>
      </w:r>
      <w:proofErr w:type="spellEnd"/>
      <w:r w:rsidRPr="00AF7841">
        <w:rPr>
          <w:color w:val="0D0D0D" w:themeColor="text1" w:themeTint="F2"/>
        </w:rPr>
        <w:t>.</w:t>
      </w:r>
      <w:r w:rsidRPr="00AF7841">
        <w:rPr>
          <w:color w:val="0D0D0D" w:themeColor="text1" w:themeTint="F2"/>
          <w:lang w:val="en-US"/>
        </w:rPr>
        <w:t>com</w:t>
      </w:r>
      <w:r>
        <w:rPr>
          <w:color w:val="0D0D0D" w:themeColor="text1" w:themeTint="F2"/>
        </w:rPr>
        <w:t xml:space="preserve"> /</w:t>
      </w:r>
      <w:r w:rsidRPr="00AF7841">
        <w:rPr>
          <w:color w:val="0D0D0D" w:themeColor="text1" w:themeTint="F2"/>
        </w:rPr>
        <w:t xml:space="preserve"> Политика</w:t>
      </w:r>
      <w:r>
        <w:rPr>
          <w:color w:val="0D0D0D" w:themeColor="text1" w:themeTint="F2"/>
        </w:rPr>
        <w:t xml:space="preserve"> /</w:t>
      </w:r>
      <w:r w:rsidRPr="00AF7841">
        <w:rPr>
          <w:color w:val="0D0D0D" w:themeColor="text1" w:themeTint="F2"/>
        </w:rPr>
        <w:t xml:space="preserve"> Евросоюз предлагает «программу соседства» на Южном Кавказе / Режим доступа: </w:t>
      </w:r>
      <w:hyperlink r:id="rId59" w:history="1">
        <w:r w:rsidRPr="00AF7841">
          <w:rPr>
            <w:rFonts w:ascii="Arial" w:hAnsi="Arial" w:cs="Arial"/>
            <w:color w:val="0D0D0D" w:themeColor="text1" w:themeTint="F2"/>
            <w:shd w:val="clear" w:color="auto" w:fill="FFFFFF"/>
          </w:rPr>
          <w:t xml:space="preserve"> https://p.dw.com/p/7cJG</w:t>
        </w:r>
        <w:r w:rsidRPr="00AF7841">
          <w:rPr>
            <w:rStyle w:val="a6"/>
            <w:color w:val="0D0D0D" w:themeColor="text1" w:themeTint="F2"/>
            <w:u w:val="none"/>
          </w:rPr>
          <w:t xml:space="preserve"> (дата обращения: 11.04.2021</w:t>
        </w:r>
      </w:hyperlink>
      <w:r w:rsidRPr="00AF7841">
        <w:rPr>
          <w:rStyle w:val="a6"/>
          <w:color w:val="0D0D0D" w:themeColor="text1" w:themeTint="F2"/>
          <w:u w:val="none"/>
        </w:rPr>
        <w:t>)</w:t>
      </w:r>
      <w:r w:rsidRPr="00AF7841">
        <w:rPr>
          <w:color w:val="0D0D0D" w:themeColor="text1" w:themeTint="F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D0463" w14:textId="77777777" w:rsidR="00552F9F" w:rsidRDefault="00552F9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254C6" w14:textId="77777777" w:rsidR="00552F9F" w:rsidRDefault="00552F9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74438" w14:textId="77777777" w:rsidR="00552F9F" w:rsidRDefault="00552F9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0C9A"/>
    <w:multiLevelType w:val="hybridMultilevel"/>
    <w:tmpl w:val="445CF9F6"/>
    <w:lvl w:ilvl="0" w:tplc="97F063C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3367D"/>
    <w:multiLevelType w:val="hybridMultilevel"/>
    <w:tmpl w:val="8FEE0620"/>
    <w:lvl w:ilvl="0" w:tplc="710AF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6A68D1"/>
    <w:multiLevelType w:val="hybridMultilevel"/>
    <w:tmpl w:val="B8366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7A45CB"/>
    <w:multiLevelType w:val="hybridMultilevel"/>
    <w:tmpl w:val="88A8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C5"/>
    <w:rsid w:val="00033788"/>
    <w:rsid w:val="00036F45"/>
    <w:rsid w:val="000807BC"/>
    <w:rsid w:val="000B7292"/>
    <w:rsid w:val="000D28D5"/>
    <w:rsid w:val="00150273"/>
    <w:rsid w:val="00193660"/>
    <w:rsid w:val="001D1EF0"/>
    <w:rsid w:val="002016F1"/>
    <w:rsid w:val="00356317"/>
    <w:rsid w:val="003C2B55"/>
    <w:rsid w:val="00444624"/>
    <w:rsid w:val="004874D0"/>
    <w:rsid w:val="004D3676"/>
    <w:rsid w:val="00552F9F"/>
    <w:rsid w:val="0060281D"/>
    <w:rsid w:val="006325CC"/>
    <w:rsid w:val="006B722B"/>
    <w:rsid w:val="006F6BD8"/>
    <w:rsid w:val="007F0DC0"/>
    <w:rsid w:val="008453F9"/>
    <w:rsid w:val="00874BBF"/>
    <w:rsid w:val="00893732"/>
    <w:rsid w:val="008A036C"/>
    <w:rsid w:val="008C004E"/>
    <w:rsid w:val="009163C5"/>
    <w:rsid w:val="00992304"/>
    <w:rsid w:val="009A508C"/>
    <w:rsid w:val="009E4C0D"/>
    <w:rsid w:val="009F04B9"/>
    <w:rsid w:val="009F46CA"/>
    <w:rsid w:val="00A2089A"/>
    <w:rsid w:val="00A26062"/>
    <w:rsid w:val="00A82765"/>
    <w:rsid w:val="00AC1B19"/>
    <w:rsid w:val="00AF0B21"/>
    <w:rsid w:val="00AF65F6"/>
    <w:rsid w:val="00B75D52"/>
    <w:rsid w:val="00BE71A9"/>
    <w:rsid w:val="00C30EB4"/>
    <w:rsid w:val="00CB23B8"/>
    <w:rsid w:val="00CD19A9"/>
    <w:rsid w:val="00CD2D8F"/>
    <w:rsid w:val="00D03A91"/>
    <w:rsid w:val="00D06BDB"/>
    <w:rsid w:val="00DF63AC"/>
    <w:rsid w:val="00E838DB"/>
    <w:rsid w:val="00EB3D78"/>
    <w:rsid w:val="00F32727"/>
    <w:rsid w:val="00F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CF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B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367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footnote text"/>
    <w:basedOn w:val="a"/>
    <w:link w:val="a4"/>
    <w:uiPriority w:val="99"/>
    <w:unhideWhenUsed/>
    <w:rsid w:val="004D3676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D367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D3676"/>
    <w:rPr>
      <w:vertAlign w:val="superscript"/>
    </w:rPr>
  </w:style>
  <w:style w:type="character" w:styleId="a6">
    <w:name w:val="Hyperlink"/>
    <w:basedOn w:val="a0"/>
    <w:uiPriority w:val="99"/>
    <w:unhideWhenUsed/>
    <w:rsid w:val="004D3676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4D367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3676"/>
  </w:style>
  <w:style w:type="paragraph" w:styleId="a9">
    <w:name w:val="Balloon Text"/>
    <w:basedOn w:val="a"/>
    <w:link w:val="aa"/>
    <w:uiPriority w:val="99"/>
    <w:semiHidden/>
    <w:unhideWhenUsed/>
    <w:rsid w:val="004D36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67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D367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3676"/>
  </w:style>
  <w:style w:type="paragraph" w:styleId="ad">
    <w:name w:val="List Paragraph"/>
    <w:basedOn w:val="a"/>
    <w:uiPriority w:val="34"/>
    <w:qFormat/>
    <w:rsid w:val="004D3676"/>
    <w:pPr>
      <w:ind w:left="720"/>
      <w:contextualSpacing/>
    </w:pPr>
  </w:style>
  <w:style w:type="table" w:styleId="ae">
    <w:name w:val="Table Grid"/>
    <w:basedOn w:val="a1"/>
    <w:uiPriority w:val="59"/>
    <w:rsid w:val="004D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B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D367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footnote text"/>
    <w:basedOn w:val="a"/>
    <w:link w:val="a4"/>
    <w:uiPriority w:val="99"/>
    <w:unhideWhenUsed/>
    <w:rsid w:val="004D3676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D367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D3676"/>
    <w:rPr>
      <w:vertAlign w:val="superscript"/>
    </w:rPr>
  </w:style>
  <w:style w:type="character" w:styleId="a6">
    <w:name w:val="Hyperlink"/>
    <w:basedOn w:val="a0"/>
    <w:uiPriority w:val="99"/>
    <w:unhideWhenUsed/>
    <w:rsid w:val="004D3676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4D367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3676"/>
  </w:style>
  <w:style w:type="paragraph" w:styleId="a9">
    <w:name w:val="Balloon Text"/>
    <w:basedOn w:val="a"/>
    <w:link w:val="aa"/>
    <w:uiPriority w:val="99"/>
    <w:semiHidden/>
    <w:unhideWhenUsed/>
    <w:rsid w:val="004D36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367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D3676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3676"/>
  </w:style>
  <w:style w:type="paragraph" w:styleId="ad">
    <w:name w:val="List Paragraph"/>
    <w:basedOn w:val="a"/>
    <w:uiPriority w:val="34"/>
    <w:qFormat/>
    <w:rsid w:val="004D3676"/>
    <w:pPr>
      <w:ind w:left="720"/>
      <w:contextualSpacing/>
    </w:pPr>
  </w:style>
  <w:style w:type="table" w:styleId="ae">
    <w:name w:val="Table Grid"/>
    <w:basedOn w:val="a1"/>
    <w:uiPriority w:val="59"/>
    <w:rsid w:val="004D3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chart" Target="charts/chart4.xml"/><Relationship Id="rId26" Type="http://schemas.openxmlformats.org/officeDocument/2006/relationships/hyperlink" Target="https://genprosecutor.gov.az/az/post/3113%20(&#1076;&#1072;&#1090;&#1072;%20&#1086;&#1073;&#1088;&#1072;&#1097;&#1077;&#1085;&#1080;&#1103;:%2008.04.21" TargetMode="External"/><Relationship Id="rId39" Type="http://schemas.openxmlformats.org/officeDocument/2006/relationships/hyperlink" Target="https://clck.ru/V5PcK" TargetMode="External"/><Relationship Id="rId21" Type="http://schemas.openxmlformats.org/officeDocument/2006/relationships/chart" Target="charts/chart7.xml"/><Relationship Id="rId34" Type="http://schemas.openxmlformats.org/officeDocument/2006/relationships/hyperlink" Target="https://clck.ru/V2Kjs" TargetMode="External"/><Relationship Id="rId42" Type="http://schemas.openxmlformats.org/officeDocument/2006/relationships/hyperlink" Target="https://clck.ru/V2LNB" TargetMode="External"/><Relationship Id="rId47" Type="http://schemas.openxmlformats.org/officeDocument/2006/relationships/hyperlink" Target="https://tass.ru/politika/9670671%20(&#1076;&#1072;&#1090;&#1072;%20&#1086;&#1073;&#1088;&#1072;&#1097;&#1077;&#1085;&#1080;&#1103;:%2007.04.2021" TargetMode="External"/><Relationship Id="rId50" Type="http://schemas.openxmlformats.org/officeDocument/2006/relationships/hyperlink" Target="https://lenta.ru/news/2020/09/30/stopfire/" TargetMode="External"/><Relationship Id="rId55" Type="http://schemas.openxmlformats.org/officeDocument/2006/relationships/hyperlink" Target="%20https://clck.ru/V2MDZ%20%20(&#1076;&#1072;&#1090;&#1072;%20&#1086;&#1073;&#1088;&#1072;&#1097;&#1077;&#1085;&#1080;&#1103;:%2010.04.2021" TargetMode="External"/><Relationship Id="rId63" Type="http://schemas.openxmlformats.org/officeDocument/2006/relationships/hyperlink" Target="https://dic.academic.ru/dic.nsf/ruwiki/603871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9" Type="http://schemas.openxmlformats.org/officeDocument/2006/relationships/hyperlink" Target="https://clck.ru/FUHg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tass.ru/mezhdunarodnaya-panorama/9618901%20(&#1076;&#1072;&#1090;&#1072;%20&#1086;&#1073;&#1088;&#1072;&#1097;&#1077;&#1085;&#1080;&#1103;:%2007.04.2021" TargetMode="External"/><Relationship Id="rId32" Type="http://schemas.openxmlformats.org/officeDocument/2006/relationships/hyperlink" Target="%20https://clck.ru/V2KRZ%20%20(&#1076;&#1072;&#1090;&#1072;%20&#1086;&#1073;&#1088;&#1072;&#1097;&#1077;&#1085;&#1080;&#1103;:%2007.04.2021" TargetMode="External"/><Relationship Id="rId37" Type="http://schemas.openxmlformats.org/officeDocument/2006/relationships/hyperlink" Target="https://clck.ru/V2LJj" TargetMode="External"/><Relationship Id="rId40" Type="http://schemas.openxmlformats.org/officeDocument/2006/relationships/hyperlink" Target="https://clck.ru/V2LLq" TargetMode="External"/><Relationship Id="rId45" Type="http://schemas.openxmlformats.org/officeDocument/2006/relationships/hyperlink" Target="https://clck.ru/GPceP" TargetMode="External"/><Relationship Id="rId53" Type="http://schemas.openxmlformats.org/officeDocument/2006/relationships/hyperlink" Target="https://clck.ru/V6ZDK" TargetMode="External"/><Relationship Id="rId58" Type="http://schemas.openxmlformats.org/officeDocument/2006/relationships/hyperlink" Target="https://ru.wikipedia.org/wiki/Deutsche_Welle" TargetMode="External"/><Relationship Id="rId66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hyperlink" Target="https://www.bbc.com/russian/features-54900906%20%20(&#1076;&#1072;&#1090;&#1072;%20&#1086;&#1073;&#1088;&#1072;&#1097;&#1077;&#1085;&#1080;&#1103;:%2008.04.21" TargetMode="External"/><Relationship Id="rId28" Type="http://schemas.openxmlformats.org/officeDocument/2006/relationships/hyperlink" Target="https://sheba.spb.ru/za/ideolog-diversii-1981.htm%20//" TargetMode="External"/><Relationship Id="rId36" Type="http://schemas.openxmlformats.org/officeDocument/2006/relationships/hyperlink" Target="https://clck.ru/V2LFv" TargetMode="External"/><Relationship Id="rId49" Type="http://schemas.openxmlformats.org/officeDocument/2006/relationships/hyperlink" Target="https://clck.ru/V6ie7" TargetMode="External"/><Relationship Id="rId57" Type="http://schemas.openxmlformats.org/officeDocument/2006/relationships/hyperlink" Target="http://1936.dra.de/index.php?id=123" TargetMode="External"/><Relationship Id="rId61" Type="http://schemas.openxmlformats.org/officeDocument/2006/relationships/hyperlink" Target="https://clck.ru/V2NFv" TargetMode="External"/><Relationship Id="rId10" Type="http://schemas.openxmlformats.org/officeDocument/2006/relationships/header" Target="header2.xml"/><Relationship Id="rId19" Type="http://schemas.openxmlformats.org/officeDocument/2006/relationships/chart" Target="charts/chart5.xml"/><Relationship Id="rId31" Type="http://schemas.openxmlformats.org/officeDocument/2006/relationships/hyperlink" Target="https://www.kommersant.ru/doc/4547179" TargetMode="External"/><Relationship Id="rId44" Type="http://schemas.openxmlformats.org/officeDocument/2006/relationships/hyperlink" Target="https://clck.ru/V2LSK" TargetMode="External"/><Relationship Id="rId52" Type="http://schemas.openxmlformats.org/officeDocument/2006/relationships/hyperlink" Target="https://tass.ru/mezhdunarodnaya-panorama/9571567%20(&#1076;&#1072;&#1090;&#1072;%20&#1086;&#1073;&#1088;&#1072;&#1097;&#1077;&#1085;&#1080;&#1103;:%2007.04.2021" TargetMode="External"/><Relationship Id="rId60" Type="http://schemas.openxmlformats.org/officeDocument/2006/relationships/hyperlink" Target="https://clck.ru/V2N6d" TargetMode="External"/><Relationship Id="rId65" Type="http://schemas.openxmlformats.org/officeDocument/2006/relationships/hyperlink" Target="https://www.youtube.com/c/dwrussia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hart" Target="charts/chart8.xml"/><Relationship Id="rId27" Type="http://schemas.openxmlformats.org/officeDocument/2006/relationships/hyperlink" Target="https://clck.ru/V2Kck" TargetMode="External"/><Relationship Id="rId30" Type="http://schemas.openxmlformats.org/officeDocument/2006/relationships/hyperlink" Target="https://clck.ru/V2Kkz" TargetMode="External"/><Relationship Id="rId35" Type="http://schemas.openxmlformats.org/officeDocument/2006/relationships/hyperlink" Target="https://www.dw.com/ru/%D0%B5%D0%B2%D1%80%D0%BE%D1%81%D0%BE%D1%8E%D0%B7-%D0%BF%D1%80%D0%B5%D0%B4%D0%BB%D0%B0%D0%B3%D0%B0%D0%B5%D1%82-%D0%BF%D1%80%D0%BE%D0%B3%D1%80%D0%B0%D0%BC%D0%BC%D1%83-%D1%81%D0%BE%D1%81%D0%B5%D0%B4%D1%81%D1%82%D0%B2%D0%B0-%D0%BD%D0%B0-%D1%8E%D0%B6%D0%BD%D0%BE%D0%BC-%D0%BA%D0%B0%D0%B2%D0%BA%D0%B0%D0%B7%D0%B5/a-1815562%20(&#1076;&#1072;&#1090;&#1072;%20&#1086;&#1073;&#1088;&#1072;&#1097;&#1077;&#1085;&#1080;&#1103;:%2011.04.2021" TargetMode="External"/><Relationship Id="rId43" Type="http://schemas.openxmlformats.org/officeDocument/2006/relationships/hyperlink" Target="https://clck.ru/V2LRQ" TargetMode="External"/><Relationship Id="rId48" Type="http://schemas.openxmlformats.org/officeDocument/2006/relationships/hyperlink" Target="https://clck.ru/V6gfi" TargetMode="External"/><Relationship Id="rId56" Type="http://schemas.openxmlformats.org/officeDocument/2006/relationships/hyperlink" Target="https://life.ru/p/1316020" TargetMode="External"/><Relationship Id="rId64" Type="http://schemas.openxmlformats.org/officeDocument/2006/relationships/hyperlink" Target="https://clck.ru/V5RUV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web-canape.ru/business/internet-2020-globalnaya-statistika-i-trendy/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chart" Target="charts/chart3.xml"/><Relationship Id="rId25" Type="http://schemas.openxmlformats.org/officeDocument/2006/relationships/hyperlink" Target="https://clck.ru/V2Kfw" TargetMode="External"/><Relationship Id="rId33" Type="http://schemas.openxmlformats.org/officeDocument/2006/relationships/hyperlink" Target="https://clck.ru/V2Kiz" TargetMode="External"/><Relationship Id="rId38" Type="http://schemas.openxmlformats.org/officeDocument/2006/relationships/hyperlink" Target="https://clck.ru/V2LKW" TargetMode="External"/><Relationship Id="rId46" Type="http://schemas.openxmlformats.org/officeDocument/2006/relationships/hyperlink" Target="https://www.gazeta.ru/army/news/2020/10/02/15020611.shtml" TargetMode="External"/><Relationship Id="rId59" Type="http://schemas.openxmlformats.org/officeDocument/2006/relationships/hyperlink" Target="https://clck.ru/V2NYF" TargetMode="External"/><Relationship Id="rId67" Type="http://schemas.openxmlformats.org/officeDocument/2006/relationships/fontTable" Target="fontTable.xml"/><Relationship Id="rId20" Type="http://schemas.openxmlformats.org/officeDocument/2006/relationships/chart" Target="charts/chart6.xml"/><Relationship Id="rId41" Type="http://schemas.openxmlformats.org/officeDocument/2006/relationships/hyperlink" Target="https://clck.ru/V6eNm" TargetMode="External"/><Relationship Id="rId54" Type="http://schemas.openxmlformats.org/officeDocument/2006/relationships/hyperlink" Target="https://poisk-ru.ru/s13926t11.html" TargetMode="External"/><Relationship Id="rId62" Type="http://schemas.openxmlformats.org/officeDocument/2006/relationships/hyperlink" Target="https://clck.ru/V2MsP" TargetMode="External"/></Relationships>
</file>

<file path=word/_rels/footnotes.xml.rels><?xml version="1.0" encoding="UTF-8" standalone="yes"?>
<Relationships xmlns="http://schemas.openxmlformats.org/package/2006/relationships"><Relationship Id="rId13" Type="http://schemas.openxmlformats.org/officeDocument/2006/relationships/hyperlink" Target="https://clck.ru/V5PcK" TargetMode="External"/><Relationship Id="rId18" Type="http://schemas.openxmlformats.org/officeDocument/2006/relationships/hyperlink" Target="https://clck.ru/V2Kck" TargetMode="External"/><Relationship Id="rId26" Type="http://schemas.openxmlformats.org/officeDocument/2006/relationships/hyperlink" Target="https://clck.ru/V2Kiz" TargetMode="External"/><Relationship Id="rId39" Type="http://schemas.openxmlformats.org/officeDocument/2006/relationships/hyperlink" Target="https://tass.ru/politika/9670671%20(&#1076;&#1072;&#1090;&#1072;%20&#1086;&#1073;&#1088;&#1072;&#1097;&#1077;&#1085;&#1080;&#1103;:%2007.04.2021" TargetMode="External"/><Relationship Id="rId21" Type="http://schemas.openxmlformats.org/officeDocument/2006/relationships/hyperlink" Target="https://clck.ru/JJ9tj" TargetMode="External"/><Relationship Id="rId34" Type="http://schemas.openxmlformats.org/officeDocument/2006/relationships/hyperlink" Target="https://www.dw.com/ru/kommentarij-komu-na-ruku-malenkaja-vojna-v-nagornom-karabahe/a-55104107" TargetMode="External"/><Relationship Id="rId42" Type="http://schemas.openxmlformats.org/officeDocument/2006/relationships/hyperlink" Target="https://clck.ru/V2Kq7" TargetMode="External"/><Relationship Id="rId47" Type="http://schemas.openxmlformats.org/officeDocument/2006/relationships/hyperlink" Target="https://www.dw.com/ru/oon-predosteregaet-ot-voennyh-prestuplenij-v-nagornom-karabahe/a-55480168" TargetMode="External"/><Relationship Id="rId50" Type="http://schemas.openxmlformats.org/officeDocument/2006/relationships/hyperlink" Target="https://www.rbc.ru/politics/10/11/2020/5fa9c8119a79471a68614bad?from=from_main_1" TargetMode="External"/><Relationship Id="rId55" Type="http://schemas.openxmlformats.org/officeDocument/2006/relationships/hyperlink" Target="https://www.dw.com/ru/%D0%BA%D0%BE%D0%B3%D0%B4%D0%B0-%D0%B2%D0%B7%D0%BE%D1%80%D0%B2%D0%B5%D1%82%D1%81%D1%8F-%D0%B0%D0%B7%D0%B5%D1%80%D0%B1%D0%B0%D0%B9%D0%B4%D0%B6%D0%B0%D0%BD/a-1605282%20(&#1076;&#1072;&#1090;&#1072;%20&#1086;&#1073;&#1088;&#1072;&#1097;&#1077;&#1085;&#1080;&#1103;:%2007.04.2021" TargetMode="External"/><Relationship Id="rId7" Type="http://schemas.openxmlformats.org/officeDocument/2006/relationships/hyperlink" Target="https://sheba.spb.ru/za/ideolog-diversii-1981.htm%20//" TargetMode="External"/><Relationship Id="rId12" Type="http://schemas.openxmlformats.org/officeDocument/2006/relationships/hyperlink" Target="https://clck.ru/V6ie7" TargetMode="External"/><Relationship Id="rId17" Type="http://schemas.openxmlformats.org/officeDocument/2006/relationships/hyperlink" Target="https://clck.ru/V6ZDK" TargetMode="External"/><Relationship Id="rId25" Type="http://schemas.openxmlformats.org/officeDocument/2006/relationships/hyperlink" Target="https://clck.ru/V2Khy" TargetMode="External"/><Relationship Id="rId33" Type="http://schemas.openxmlformats.org/officeDocument/2006/relationships/hyperlink" Target="https://www.panorama.am/ru/news/2020/10/02/%D0%9F%D0%B0%D1%88%D0%B8%D0%BD%D1%8F%D0%BD-Le-Figaro/2372605" TargetMode="External"/><Relationship Id="rId38" Type="http://schemas.openxmlformats.org/officeDocument/2006/relationships/hyperlink" Target="https://www.dw.com/ru/debaty-o-karabahe-v-evroparlamente-porka-jerdogana-i-rol-rossii/a-55193318" TargetMode="External"/><Relationship Id="rId46" Type="http://schemas.openxmlformats.org/officeDocument/2006/relationships/hyperlink" Target="https://iz.ru/1083485/2020-11-06/korrespondent-izvestii-soobshchil-o-novykh-udarakh-po-stepanakertu" TargetMode="External"/><Relationship Id="rId59" Type="http://schemas.openxmlformats.org/officeDocument/2006/relationships/hyperlink" Target="https://www.dw.com/ru/%D0%B5%D0%B2%D1%80%D0%BE%D1%81%D0%BE%D1%8E%D0%B7-%D0%BF%D1%80%D0%B5%D0%B4%D0%BB%D0%B0%D0%B3%D0%B0%D0%B5%D1%82-%D0%BF%D1%80%D0%BE%D0%B3%D1%80%D0%B0%D0%BC%D0%BC%D1%83-%D1%81%D0%BE%D1%81%D0%B5%D0%B4%D1%81%D1%82%D0%B2%D0%B0-%D0%BD%D0%B0-%D1%8E%D0%B6%D0%BD%D0%BE%D0%BC-%D0%BA%D0%B0%D0%B2%D0%BA%D0%B0%D0%B7%D0%B5/a-1815562%20(&#1076;&#1072;&#1090;&#1072;%20&#1086;&#1073;&#1088;&#1072;&#1097;&#1077;&#1085;&#1080;&#1103;:%2011.04.2021" TargetMode="External"/><Relationship Id="rId2" Type="http://schemas.openxmlformats.org/officeDocument/2006/relationships/hyperlink" Target="https://yandex.ru/turbo/hi-news.ru/s/research-development/internet-2010-v-cifrax.html" TargetMode="External"/><Relationship Id="rId16" Type="http://schemas.openxmlformats.org/officeDocument/2006/relationships/hyperlink" Target="https://clck.ru/V2Kbb" TargetMode="External"/><Relationship Id="rId20" Type="http://schemas.openxmlformats.org/officeDocument/2006/relationships/hyperlink" Target="https://clck.ru/V5RUV" TargetMode="External"/><Relationship Id="rId29" Type="http://schemas.openxmlformats.org/officeDocument/2006/relationships/hyperlink" Target="https://tass.ru/mezhdunarodnaya-panorama/9571567%20(&#1076;&#1072;&#1090;&#1072;%20&#1086;&#1073;&#1088;&#1072;&#1097;&#1077;&#1085;&#1080;&#1103;:%2007.04.2021" TargetMode="External"/><Relationship Id="rId41" Type="http://schemas.openxmlformats.org/officeDocument/2006/relationships/hyperlink" Target="https://clck.ru/V2KCk" TargetMode="External"/><Relationship Id="rId54" Type="http://schemas.openxmlformats.org/officeDocument/2006/relationships/hyperlink" Target="https://www.dw.com/ru/vstrecha-v-moskve-po-karabahu-chto-izmenilos-posle-peremirija/a-56197185" TargetMode="External"/><Relationship Id="rId1" Type="http://schemas.openxmlformats.org/officeDocument/2006/relationships/hyperlink" Target="https://life.ru/p/1316020" TargetMode="External"/><Relationship Id="rId6" Type="http://schemas.openxmlformats.org/officeDocument/2006/relationships/hyperlink" Target="https://sheba.spb.ru/za/ideolog-diversii-1981.htm%20//" TargetMode="External"/><Relationship Id="rId11" Type="http://schemas.openxmlformats.org/officeDocument/2006/relationships/hyperlink" Target="https://clck.ru/V6eNm" TargetMode="External"/><Relationship Id="rId24" Type="http://schemas.openxmlformats.org/officeDocument/2006/relationships/hyperlink" Target="https://clck.ru/V2KhH" TargetMode="External"/><Relationship Id="rId32" Type="http://schemas.openxmlformats.org/officeDocument/2006/relationships/hyperlink" Target="https://www.gazeta.ru/army/news/2020/10/02/15020611.shtml" TargetMode="External"/><Relationship Id="rId37" Type="http://schemas.openxmlformats.org/officeDocument/2006/relationships/hyperlink" Target="https://www.dw.com/ru/samoprovozglashennaja-nkr-prizvala-obse-priznat-nezavisimost/a-55160449" TargetMode="External"/><Relationship Id="rId40" Type="http://schemas.openxmlformats.org/officeDocument/2006/relationships/hyperlink" Target="https://www.dw.com/ru/kommentarij-vojna-v-karabahe-pokazala-padenie-vlijanija-rossii-na-kavkaze/a-55283842" TargetMode="External"/><Relationship Id="rId45" Type="http://schemas.openxmlformats.org/officeDocument/2006/relationships/hyperlink" Target="https://az.sputniknews.ru/azerbaijan/20201028/425316928/VS-Armenii-vnov-obstrelyali-Bardu-iz-RSZO-Smerch-est-zhertvy.html" TargetMode="External"/><Relationship Id="rId53" Type="http://schemas.openxmlformats.org/officeDocument/2006/relationships/hyperlink" Target="https://www.dw.com/ru/armenija-podtverdila-gibel-bolee-2300-soldat-v-nagornom-karabahe/a-55600179" TargetMode="External"/><Relationship Id="rId58" Type="http://schemas.openxmlformats.org/officeDocument/2006/relationships/hyperlink" Target="https://www.dw.com/ru/kommentarij-vremja-moskvy-na-juzhnom-kavkaze-vyshlo-nastalo-vremja-ankary/a-55652196" TargetMode="External"/><Relationship Id="rId5" Type="http://schemas.openxmlformats.org/officeDocument/2006/relationships/hyperlink" Target="http://1936.dra.de/index.php?id=123" TargetMode="External"/><Relationship Id="rId15" Type="http://schemas.openxmlformats.org/officeDocument/2006/relationships/hyperlink" Target="https://www.youtube.com/channel/UCm5glKgewJHdzk77qhpXNMw" TargetMode="External"/><Relationship Id="rId23" Type="http://schemas.openxmlformats.org/officeDocument/2006/relationships/hyperlink" Target="https://clck.ru/FUHgT" TargetMode="External"/><Relationship Id="rId28" Type="http://schemas.openxmlformats.org/officeDocument/2006/relationships/hyperlink" Target="https://www.dw.com/ru/mid-armenii-soobshhil-ob-udarah-azerbajdzhana-po-nagornomu-karabahu/a-55067915" TargetMode="External"/><Relationship Id="rId36" Type="http://schemas.openxmlformats.org/officeDocument/2006/relationships/hyperlink" Target="https://tass.ru/mezhdunarodnaya-panorama/9618901%20(&#1076;&#1072;&#1090;&#1072;%20&#1086;&#1073;&#1088;&#1072;&#1097;&#1077;&#1085;&#1080;&#1103;:%2007.04.2021" TargetMode="External"/><Relationship Id="rId49" Type="http://schemas.openxmlformats.org/officeDocument/2006/relationships/hyperlink" Target="https://www.bbc.com/russian/features-54900906%20%20(&#1076;&#1072;&#1090;&#1072;%20&#1086;&#1073;&#1088;&#1072;&#1097;&#1077;&#1085;&#1080;&#1103;:%2008.04.21" TargetMode="External"/><Relationship Id="rId57" Type="http://schemas.openxmlformats.org/officeDocument/2006/relationships/hyperlink" Target="https://www.dw.com/ru/kommentarij-kljuch-k-razresheniju-konflikta-vokrug-karabaha-ne-u-moskvy/a-55161682%20(&#1076;&#1072;&#1090;&#1072;%20&#1086;&#1073;&#1088;&#1072;&#1097;&#1077;&#1085;&#1080;&#1103;:%2010.04.2021" TargetMode="External"/><Relationship Id="rId10" Type="http://schemas.openxmlformats.org/officeDocument/2006/relationships/hyperlink" Target="https://sheba.spb.ru/za/ideolog-diversii-1981.htm%20//" TargetMode="External"/><Relationship Id="rId19" Type="http://schemas.openxmlformats.org/officeDocument/2006/relationships/hyperlink" Target="https://clck.ru/V6ZDK" TargetMode="External"/><Relationship Id="rId31" Type="http://schemas.openxmlformats.org/officeDocument/2006/relationships/hyperlink" Target="https://lenta.ru/news/2020/09/30/stopfire/" TargetMode="External"/><Relationship Id="rId44" Type="http://schemas.openxmlformats.org/officeDocument/2006/relationships/hyperlink" Target="https://genprosecutor.gov.az/az/post/3113%20(&#1076;&#1072;&#1090;&#1072;%20&#1086;&#1073;&#1088;&#1072;&#1097;&#1077;&#1085;&#1080;&#1103;:%2008.04.21" TargetMode="External"/><Relationship Id="rId52" Type="http://schemas.openxmlformats.org/officeDocument/2006/relationships/hyperlink" Target="https://www.dw.com/ru/mirnoe-soglashenie-erevana-i-baku-chto-govorjat-v-germanii/a-55556628" TargetMode="External"/><Relationship Id="rId4" Type="http://schemas.openxmlformats.org/officeDocument/2006/relationships/hyperlink" Target="https://poisk-ru.ru/s13926t11.html" TargetMode="External"/><Relationship Id="rId9" Type="http://schemas.openxmlformats.org/officeDocument/2006/relationships/hyperlink" Target="https://clck.ru/V6gfi" TargetMode="External"/><Relationship Id="rId14" Type="http://schemas.openxmlformats.org/officeDocument/2006/relationships/hyperlink" Target="https://www.youtube.com/c/dwrussian" TargetMode="External"/><Relationship Id="rId22" Type="http://schemas.openxmlformats.org/officeDocument/2006/relationships/hyperlink" Target="https://clck.ru/V6ZDK" TargetMode="External"/><Relationship Id="rId27" Type="http://schemas.openxmlformats.org/officeDocument/2006/relationships/hyperlink" Target="https://clck.ru/V2Kjs" TargetMode="External"/><Relationship Id="rId30" Type="http://schemas.openxmlformats.org/officeDocument/2006/relationships/hyperlink" Target="https://www.dw.com/ru/boi-v-nagornom-karabahe-chto-govorjat-v-berline/a-55083696" TargetMode="External"/><Relationship Id="rId35" Type="http://schemas.openxmlformats.org/officeDocument/2006/relationships/hyperlink" Target="https://mod.gov.az/ru/news/informaciya-ministerstva-oborony-azerbajdzhana-32520.html" TargetMode="External"/><Relationship Id="rId43" Type="http://schemas.openxmlformats.org/officeDocument/2006/relationships/hyperlink" Target="https://www.kommersant.ru/doc/4547179" TargetMode="External"/><Relationship Id="rId48" Type="http://schemas.openxmlformats.org/officeDocument/2006/relationships/hyperlink" Target="https://www.dw.com/ru/nagornyj-karabah-mirnoe-naselenie-u-linii-fronta/a-55488198" TargetMode="External"/><Relationship Id="rId56" Type="http://schemas.openxmlformats.org/officeDocument/2006/relationships/hyperlink" Target="https://www.dw.com/ru/aliev-v-berline-nagornyj-karabah-i-juzhnyj-koridor/a-19312363" TargetMode="External"/><Relationship Id="rId8" Type="http://schemas.openxmlformats.org/officeDocument/2006/relationships/hyperlink" Target="https://clck.ru/V2KUA" TargetMode="External"/><Relationship Id="rId51" Type="http://schemas.openxmlformats.org/officeDocument/2006/relationships/hyperlink" Target="https://www.dw.com/ru/oppozicija-v-armenii-zhelaet-annulirovat-soglashenie-po-karabahu/a-55550948" TargetMode="External"/><Relationship Id="rId3" Type="http://schemas.openxmlformats.org/officeDocument/2006/relationships/hyperlink" Target="https://www.web-canape.ru/business/internet-2020-globalnaya-statistika-i-trendy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4.8244958561014496E-2"/>
          <c:y val="0.13639636668453092"/>
          <c:w val="0.916221746111892"/>
          <c:h val="0.7068063421896824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публикаций</c:v>
                </c:pt>
              </c:strCache>
            </c:strRef>
          </c:tx>
          <c:marker>
            <c:symbol val="none"/>
          </c:marker>
          <c:cat>
            <c:numRef>
              <c:f>Лист1!$A$2:$A$21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6</c:v>
                </c:pt>
                <c:pt idx="4">
                  <c:v>5</c:v>
                </c:pt>
                <c:pt idx="5">
                  <c:v>7</c:v>
                </c:pt>
                <c:pt idx="6">
                  <c:v>6</c:v>
                </c:pt>
                <c:pt idx="7">
                  <c:v>16</c:v>
                </c:pt>
                <c:pt idx="8">
                  <c:v>12</c:v>
                </c:pt>
                <c:pt idx="9">
                  <c:v>3</c:v>
                </c:pt>
                <c:pt idx="10">
                  <c:v>5</c:v>
                </c:pt>
                <c:pt idx="11">
                  <c:v>0</c:v>
                </c:pt>
                <c:pt idx="12">
                  <c:v>6</c:v>
                </c:pt>
                <c:pt idx="13">
                  <c:v>6</c:v>
                </c:pt>
                <c:pt idx="14">
                  <c:v>16</c:v>
                </c:pt>
                <c:pt idx="15">
                  <c:v>4</c:v>
                </c:pt>
                <c:pt idx="16">
                  <c:v>10</c:v>
                </c:pt>
                <c:pt idx="17">
                  <c:v>5</c:v>
                </c:pt>
                <c:pt idx="18">
                  <c:v>116</c:v>
                </c:pt>
                <c:pt idx="19">
                  <c:v>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48B-461A-BFF9-E0B841139E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635904"/>
        <c:axId val="74883456"/>
      </c:lineChart>
      <c:catAx>
        <c:axId val="74635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4883456"/>
        <c:crosses val="autoZero"/>
        <c:auto val="1"/>
        <c:lblAlgn val="ctr"/>
        <c:lblOffset val="100"/>
        <c:noMultiLvlLbl val="0"/>
      </c:catAx>
      <c:valAx>
        <c:axId val="7488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6359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Информационные материалы</c:v>
                </c:pt>
              </c:strCache>
            </c:strRef>
          </c:tx>
          <c:marker>
            <c:symbol val="none"/>
          </c:marker>
          <c:cat>
            <c:numRef>
              <c:f>Лист1!$A$2:$A$21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6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1</c:v>
                </c:pt>
                <c:pt idx="18">
                  <c:v>12</c:v>
                </c:pt>
                <c:pt idx="19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35B-4E0B-8078-AF498965B4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Аналитические материалы</c:v>
                </c:pt>
              </c:strCache>
            </c:strRef>
          </c:tx>
          <c:marker>
            <c:symbol val="none"/>
          </c:marker>
          <c:cat>
            <c:numRef>
              <c:f>Лист1!$A$2:$A$21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Лист1!$C$2:$C$21</c:f>
              <c:numCache>
                <c:formatCode>General</c:formatCode>
                <c:ptCount val="20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10</c:v>
                </c:pt>
                <c:pt idx="8">
                  <c:v>10</c:v>
                </c:pt>
                <c:pt idx="9">
                  <c:v>3</c:v>
                </c:pt>
                <c:pt idx="10">
                  <c:v>5</c:v>
                </c:pt>
                <c:pt idx="11">
                  <c:v>0</c:v>
                </c:pt>
                <c:pt idx="12">
                  <c:v>4</c:v>
                </c:pt>
                <c:pt idx="13">
                  <c:v>4</c:v>
                </c:pt>
                <c:pt idx="14">
                  <c:v>13</c:v>
                </c:pt>
                <c:pt idx="15">
                  <c:v>2</c:v>
                </c:pt>
                <c:pt idx="16">
                  <c:v>8</c:v>
                </c:pt>
                <c:pt idx="17">
                  <c:v>5</c:v>
                </c:pt>
                <c:pt idx="18">
                  <c:v>104</c:v>
                </c:pt>
                <c:pt idx="19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35B-4E0B-8078-AF498965B4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030912"/>
        <c:axId val="77032448"/>
      </c:lineChart>
      <c:catAx>
        <c:axId val="77030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7032448"/>
        <c:crosses val="autoZero"/>
        <c:auto val="1"/>
        <c:lblAlgn val="ctr"/>
        <c:lblOffset val="100"/>
        <c:noMultiLvlLbl val="0"/>
      </c:catAx>
      <c:valAx>
        <c:axId val="77032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0309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Официальная или неофициальная позиция Германии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Наличие в материалах за 19 лет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E0-4ED6-A36A-07BE673302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Комментарии международных экспертов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Наличие в материалах за 19 лет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E0-4ED6-A36A-07BE673302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Оценочная или эмоционально-экспрессивная лексика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Наличие в материалах за 19 лет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E0-4ED6-A36A-07BE6733028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Мнения всех сторон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Наличие в материалах за 19 лет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9E0-4ED6-A36A-07BE6733028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Отступление от принципов редакционной политики DW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</c:f>
              <c:strCache>
                <c:ptCount val="1"/>
                <c:pt idx="0">
                  <c:v>Наличие в материалах за 19 лет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9E0-4ED6-A36A-07BE673302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514048"/>
        <c:axId val="78515584"/>
      </c:barChart>
      <c:catAx>
        <c:axId val="78514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8515584"/>
        <c:crosses val="autoZero"/>
        <c:auto val="1"/>
        <c:lblAlgn val="ctr"/>
        <c:lblOffset val="100"/>
        <c:noMultiLvlLbl val="0"/>
      </c:catAx>
      <c:valAx>
        <c:axId val="7851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514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Официальная или неофициальная позиция Германии</c:v>
                </c:pt>
              </c:strCache>
            </c:strRef>
          </c:tx>
          <c:marker>
            <c:symbol val="none"/>
          </c:marker>
          <c:cat>
            <c:numRef>
              <c:f>Лист1!$A$2:$A$21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  <c:pt idx="7">
                  <c:v>8</c:v>
                </c:pt>
                <c:pt idx="8">
                  <c:v>3</c:v>
                </c:pt>
                <c:pt idx="9">
                  <c:v>1</c:v>
                </c:pt>
                <c:pt idx="10">
                  <c:v>3</c:v>
                </c:pt>
                <c:pt idx="11">
                  <c:v>0</c:v>
                </c:pt>
                <c:pt idx="12">
                  <c:v>2</c:v>
                </c:pt>
                <c:pt idx="13">
                  <c:v>1</c:v>
                </c:pt>
                <c:pt idx="14">
                  <c:v>4</c:v>
                </c:pt>
                <c:pt idx="15">
                  <c:v>0</c:v>
                </c:pt>
                <c:pt idx="16">
                  <c:v>5</c:v>
                </c:pt>
                <c:pt idx="17">
                  <c:v>2</c:v>
                </c:pt>
                <c:pt idx="18">
                  <c:v>25</c:v>
                </c:pt>
                <c:pt idx="19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CE3-4A23-B519-EE1D060765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431424"/>
        <c:axId val="118277248"/>
      </c:lineChart>
      <c:catAx>
        <c:axId val="89431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8277248"/>
        <c:crosses val="autoZero"/>
        <c:auto val="1"/>
        <c:lblAlgn val="ctr"/>
        <c:lblOffset val="100"/>
        <c:noMultiLvlLbl val="0"/>
      </c:catAx>
      <c:valAx>
        <c:axId val="118277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9431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8.6599227179935845E-2"/>
          <c:y val="0.17094269466316711"/>
          <c:w val="0.83089803878681834"/>
          <c:h val="0.68202693413323334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Комментарии международных экспертов</c:v>
                </c:pt>
              </c:strCache>
            </c:strRef>
          </c:tx>
          <c:marker>
            <c:symbol val="none"/>
          </c:marker>
          <c:cat>
            <c:numRef>
              <c:f>Лист1!$A$2:$A$21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5</c:v>
                </c:pt>
                <c:pt idx="7">
                  <c:v>5</c:v>
                </c:pt>
                <c:pt idx="8">
                  <c:v>5</c:v>
                </c:pt>
                <c:pt idx="9">
                  <c:v>3</c:v>
                </c:pt>
                <c:pt idx="10">
                  <c:v>3</c:v>
                </c:pt>
                <c:pt idx="11">
                  <c:v>0</c:v>
                </c:pt>
                <c:pt idx="12">
                  <c:v>3</c:v>
                </c:pt>
                <c:pt idx="13">
                  <c:v>3</c:v>
                </c:pt>
                <c:pt idx="14">
                  <c:v>9</c:v>
                </c:pt>
                <c:pt idx="15">
                  <c:v>2</c:v>
                </c:pt>
                <c:pt idx="16">
                  <c:v>5</c:v>
                </c:pt>
                <c:pt idx="17">
                  <c:v>3</c:v>
                </c:pt>
                <c:pt idx="18">
                  <c:v>47</c:v>
                </c:pt>
                <c:pt idx="19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835-4090-9C38-3301806CC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570624"/>
        <c:axId val="78572160"/>
      </c:lineChart>
      <c:catAx>
        <c:axId val="7857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8572160"/>
        <c:crosses val="autoZero"/>
        <c:auto val="1"/>
        <c:lblAlgn val="ctr"/>
        <c:lblOffset val="100"/>
        <c:noMultiLvlLbl val="0"/>
      </c:catAx>
      <c:valAx>
        <c:axId val="78572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57062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Оценочная или эмоционально-экспрессивная лексика</c:v>
                </c:pt>
              </c:strCache>
            </c:strRef>
          </c:tx>
          <c:marker>
            <c:symbol val="none"/>
          </c:marker>
          <c:cat>
            <c:numRef>
              <c:f>Лист1!$A$2:$A$21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2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3</c:v>
                </c:pt>
                <c:pt idx="11">
                  <c:v>0</c:v>
                </c:pt>
                <c:pt idx="12">
                  <c:v>2</c:v>
                </c:pt>
                <c:pt idx="13">
                  <c:v>3</c:v>
                </c:pt>
                <c:pt idx="14">
                  <c:v>8</c:v>
                </c:pt>
                <c:pt idx="15">
                  <c:v>1</c:v>
                </c:pt>
                <c:pt idx="16">
                  <c:v>5</c:v>
                </c:pt>
                <c:pt idx="17">
                  <c:v>2</c:v>
                </c:pt>
                <c:pt idx="18">
                  <c:v>37</c:v>
                </c:pt>
                <c:pt idx="19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919-4AFF-975D-5C849EBE9C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433408"/>
        <c:axId val="134435200"/>
      </c:lineChart>
      <c:catAx>
        <c:axId val="134433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435200"/>
        <c:crosses val="autoZero"/>
        <c:auto val="1"/>
        <c:lblAlgn val="ctr"/>
        <c:lblOffset val="100"/>
        <c:noMultiLvlLbl val="0"/>
      </c:catAx>
      <c:valAx>
        <c:axId val="134435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433408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Мнения всех сторон конфликта</c:v>
                </c:pt>
              </c:strCache>
            </c:strRef>
          </c:tx>
          <c:marker>
            <c:symbol val="none"/>
          </c:marker>
          <c:cat>
            <c:numRef>
              <c:f>Лист1!$A$2:$A$21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4</c:v>
                </c:pt>
                <c:pt idx="6">
                  <c:v>3</c:v>
                </c:pt>
                <c:pt idx="7">
                  <c:v>7</c:v>
                </c:pt>
                <c:pt idx="8">
                  <c:v>2</c:v>
                </c:pt>
                <c:pt idx="9">
                  <c:v>1</c:v>
                </c:pt>
                <c:pt idx="10">
                  <c:v>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30</c:v>
                </c:pt>
                <c:pt idx="19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FA4-4979-972D-D8C7B9081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8877056"/>
        <c:axId val="78878592"/>
      </c:lineChart>
      <c:catAx>
        <c:axId val="788770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78878592"/>
        <c:crosses val="autoZero"/>
        <c:auto val="1"/>
        <c:lblAlgn val="ctr"/>
        <c:lblOffset val="100"/>
        <c:noMultiLvlLbl val="0"/>
      </c:catAx>
      <c:valAx>
        <c:axId val="7887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87705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Очевидные отступления от принципов редакционной политики DW</c:v>
                </c:pt>
              </c:strCache>
            </c:strRef>
          </c:tx>
          <c:marker>
            <c:symbol val="none"/>
          </c:marker>
          <c:cat>
            <c:numRef>
              <c:f>Лист1!$A$2:$A$21</c:f>
              <c:numCache>
                <c:formatCode>General</c:formatCode>
                <c:ptCount val="20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2017</c:v>
                </c:pt>
                <c:pt idx="16">
                  <c:v>2018</c:v>
                </c:pt>
                <c:pt idx="17">
                  <c:v>2019</c:v>
                </c:pt>
                <c:pt idx="18">
                  <c:v>2020</c:v>
                </c:pt>
                <c:pt idx="19">
                  <c:v>2021</c:v>
                </c:pt>
              </c:numCache>
            </c:num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3</c:v>
                </c:pt>
                <c:pt idx="14">
                  <c:v>4</c:v>
                </c:pt>
                <c:pt idx="15">
                  <c:v>0</c:v>
                </c:pt>
                <c:pt idx="16">
                  <c:v>2</c:v>
                </c:pt>
                <c:pt idx="17">
                  <c:v>0</c:v>
                </c:pt>
                <c:pt idx="18">
                  <c:v>2</c:v>
                </c:pt>
                <c:pt idx="19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6D63-4BF5-9FF7-CCB26F029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449024"/>
        <c:axId val="134450560"/>
      </c:lineChart>
      <c:catAx>
        <c:axId val="134449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450560"/>
        <c:crosses val="autoZero"/>
        <c:auto val="1"/>
        <c:lblAlgn val="ctr"/>
        <c:lblOffset val="100"/>
        <c:noMultiLvlLbl val="0"/>
      </c:catAx>
      <c:valAx>
        <c:axId val="134450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44902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72CC-5FAA-45F6-8FBE-A8941FFB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84</Pages>
  <Words>16984</Words>
  <Characters>96810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СорокинаАА</dc:creator>
  <cp:keywords/>
  <dc:description/>
  <cp:lastModifiedBy>СорокинаАА</cp:lastModifiedBy>
  <cp:revision>135</cp:revision>
  <dcterms:created xsi:type="dcterms:W3CDTF">2021-05-27T15:36:00Z</dcterms:created>
  <dcterms:modified xsi:type="dcterms:W3CDTF">2021-06-01T09:16:00Z</dcterms:modified>
</cp:coreProperties>
</file>