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vsd" ContentType="application/vnd.visio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CAC" w:rsidRPr="002F2CAC" w:rsidRDefault="002F2CAC" w:rsidP="002F2CAC">
      <w:pPr>
        <w:pStyle w:val="a3"/>
        <w:spacing w:line="276" w:lineRule="auto"/>
        <w:ind w:left="142"/>
        <w:rPr>
          <w:b/>
          <w:sz w:val="28"/>
          <w:szCs w:val="28"/>
        </w:rPr>
      </w:pPr>
      <w:r w:rsidRPr="002F2CAC">
        <w:rPr>
          <w:sz w:val="28"/>
          <w:szCs w:val="28"/>
        </w:rPr>
        <w:t>МИНОБРНАУКИ РОССИИ</w:t>
      </w:r>
    </w:p>
    <w:p w:rsidR="002F2CAC" w:rsidRPr="002F2CAC" w:rsidRDefault="002F2CAC" w:rsidP="002F2CAC">
      <w:pPr>
        <w:pStyle w:val="af4"/>
        <w:spacing w:line="276" w:lineRule="auto"/>
        <w:ind w:left="142"/>
        <w:jc w:val="center"/>
        <w:rPr>
          <w:b/>
          <w:sz w:val="28"/>
          <w:szCs w:val="28"/>
        </w:rPr>
      </w:pPr>
      <w:r w:rsidRPr="002F2CAC">
        <w:rPr>
          <w:sz w:val="28"/>
          <w:szCs w:val="28"/>
        </w:rPr>
        <w:t>Федеральное государственное автономное учреждение высшего  образования</w:t>
      </w:r>
    </w:p>
    <w:p w:rsidR="002F2CAC" w:rsidRPr="002F2CAC" w:rsidRDefault="002F2CAC" w:rsidP="002F2CAC">
      <w:pPr>
        <w:pStyle w:val="af4"/>
        <w:pBdr>
          <w:bottom w:val="single" w:sz="12" w:space="1" w:color="auto"/>
        </w:pBdr>
        <w:spacing w:line="276" w:lineRule="auto"/>
        <w:ind w:left="142" w:right="-142"/>
        <w:jc w:val="center"/>
        <w:rPr>
          <w:b/>
          <w:sz w:val="28"/>
          <w:szCs w:val="28"/>
        </w:rPr>
      </w:pPr>
      <w:r w:rsidRPr="002F2CAC">
        <w:rPr>
          <w:sz w:val="28"/>
          <w:szCs w:val="28"/>
        </w:rPr>
        <w:t>«ЮЖНЫЙ ФЕДЕРАЛЬНЫЙ УНИВЕРСИТЕТ»</w:t>
      </w:r>
    </w:p>
    <w:p w:rsidR="002F2CAC" w:rsidRPr="002F2CAC" w:rsidRDefault="002F2CAC" w:rsidP="002F2CAC">
      <w:pPr>
        <w:pStyle w:val="af4"/>
        <w:spacing w:line="276" w:lineRule="auto"/>
        <w:ind w:left="142" w:right="-142"/>
        <w:jc w:val="center"/>
        <w:rPr>
          <w:b/>
          <w:smallCaps/>
          <w:sz w:val="28"/>
          <w:szCs w:val="28"/>
        </w:rPr>
      </w:pPr>
    </w:p>
    <w:p w:rsidR="002F2CAC" w:rsidRPr="002F2CAC" w:rsidRDefault="002F2CAC" w:rsidP="002F2CAC">
      <w:pPr>
        <w:pStyle w:val="af4"/>
        <w:spacing w:line="360" w:lineRule="auto"/>
        <w:ind w:left="142" w:right="-142"/>
        <w:jc w:val="center"/>
        <w:rPr>
          <w:b/>
          <w:smallCaps/>
          <w:sz w:val="28"/>
          <w:szCs w:val="28"/>
        </w:rPr>
      </w:pPr>
      <w:r w:rsidRPr="002F2CAC">
        <w:rPr>
          <w:smallCaps/>
          <w:sz w:val="28"/>
          <w:szCs w:val="28"/>
        </w:rPr>
        <w:t>ИНСТИТУТ РАДИОТЕХНИЧЕСКИХ СИСТЕМ И УПРАВЛЕНИЯ</w:t>
      </w:r>
    </w:p>
    <w:p w:rsidR="002F2CAC" w:rsidRPr="002F2CAC" w:rsidRDefault="002F2CAC" w:rsidP="002F2CAC">
      <w:pPr>
        <w:pStyle w:val="af4"/>
        <w:spacing w:line="360" w:lineRule="auto"/>
        <w:ind w:left="142" w:right="-142"/>
        <w:jc w:val="center"/>
        <w:rPr>
          <w:bCs/>
          <w:iCs/>
          <w:sz w:val="28"/>
          <w:szCs w:val="28"/>
        </w:rPr>
      </w:pPr>
      <w:r w:rsidRPr="002F2CAC">
        <w:rPr>
          <w:sz w:val="28"/>
          <w:szCs w:val="28"/>
        </w:rPr>
        <w:t>КАФЕДРА Э</w:t>
      </w:r>
      <w:r w:rsidRPr="002F2CAC">
        <w:rPr>
          <w:iCs/>
          <w:sz w:val="28"/>
          <w:szCs w:val="28"/>
        </w:rPr>
        <w:t>ЛЕКТРОТЕХНИКИ И МЕХАТРОНИКИ</w:t>
      </w:r>
    </w:p>
    <w:p w:rsidR="002F2CAC" w:rsidRPr="006E0AE0" w:rsidRDefault="0041346E" w:rsidP="0041346E">
      <w:pPr>
        <w:pStyle w:val="1"/>
        <w:jc w:val="left"/>
      </w:pPr>
      <w:bookmarkStart w:id="0" w:name="_Toc533177784"/>
      <w:r>
        <w:t xml:space="preserve">                                            </w:t>
      </w:r>
      <w:r w:rsidR="002F2CAC">
        <w:t>№</w:t>
      </w:r>
      <w:bookmarkEnd w:id="0"/>
    </w:p>
    <w:p w:rsidR="00E9021C" w:rsidRPr="002F2CAC" w:rsidRDefault="00E9021C" w:rsidP="002F2CAC">
      <w:pPr>
        <w:spacing w:line="276" w:lineRule="auto"/>
        <w:ind w:left="142"/>
        <w:jc w:val="center"/>
        <w:rPr>
          <w:sz w:val="28"/>
          <w:szCs w:val="28"/>
        </w:rPr>
      </w:pPr>
    </w:p>
    <w:p w:rsidR="00895ADE" w:rsidRDefault="00895ADE" w:rsidP="0039709F">
      <w:pPr>
        <w:spacing w:line="360" w:lineRule="auto"/>
        <w:jc w:val="center"/>
      </w:pPr>
    </w:p>
    <w:p w:rsidR="00895ADE" w:rsidRDefault="00895ADE" w:rsidP="0039709F">
      <w:pPr>
        <w:spacing w:line="360" w:lineRule="auto"/>
        <w:jc w:val="center"/>
      </w:pPr>
    </w:p>
    <w:p w:rsidR="00895ADE" w:rsidRDefault="00895ADE" w:rsidP="0039709F">
      <w:pPr>
        <w:spacing w:line="360" w:lineRule="auto"/>
        <w:jc w:val="center"/>
      </w:pPr>
    </w:p>
    <w:p w:rsidR="00895ADE" w:rsidRDefault="00895ADE" w:rsidP="0039709F">
      <w:pPr>
        <w:spacing w:line="360" w:lineRule="auto"/>
        <w:jc w:val="center"/>
      </w:pPr>
    </w:p>
    <w:p w:rsidR="00895ADE" w:rsidRDefault="00895ADE" w:rsidP="0039709F">
      <w:pPr>
        <w:spacing w:line="360" w:lineRule="auto"/>
        <w:jc w:val="center"/>
      </w:pPr>
    </w:p>
    <w:p w:rsidR="0039709F" w:rsidRPr="0041346E" w:rsidRDefault="0039709F" w:rsidP="0039709F">
      <w:pPr>
        <w:spacing w:line="360" w:lineRule="auto"/>
        <w:jc w:val="center"/>
        <w:rPr>
          <w:b/>
        </w:rPr>
      </w:pPr>
      <w:r w:rsidRPr="0041346E">
        <w:rPr>
          <w:b/>
        </w:rPr>
        <w:t>БАЗА ДАННЫХ</w:t>
      </w:r>
    </w:p>
    <w:p w:rsidR="002F2CAC" w:rsidRPr="0041346E" w:rsidRDefault="0039709F" w:rsidP="0039709F">
      <w:pPr>
        <w:spacing w:line="360" w:lineRule="auto"/>
        <w:jc w:val="center"/>
        <w:rPr>
          <w:b/>
        </w:rPr>
      </w:pPr>
      <w:r w:rsidRPr="0041346E">
        <w:rPr>
          <w:b/>
        </w:rPr>
        <w:t xml:space="preserve"> </w:t>
      </w:r>
      <w:r w:rsidR="00483EA5" w:rsidRPr="0041346E">
        <w:rPr>
          <w:b/>
        </w:rPr>
        <w:t xml:space="preserve"> </w:t>
      </w:r>
      <w:r w:rsidR="008467E9" w:rsidRPr="0041346E">
        <w:rPr>
          <w:b/>
        </w:rPr>
        <w:t>НАДЕЖНОСТ</w:t>
      </w:r>
      <w:r w:rsidRPr="0041346E">
        <w:rPr>
          <w:b/>
        </w:rPr>
        <w:t xml:space="preserve">Ь </w:t>
      </w:r>
      <w:r w:rsidR="00483EA5" w:rsidRPr="0041346E">
        <w:rPr>
          <w:b/>
        </w:rPr>
        <w:t>КОМПОНЕНТОВ</w:t>
      </w:r>
      <w:r w:rsidR="008467E9" w:rsidRPr="0041346E">
        <w:rPr>
          <w:b/>
        </w:rPr>
        <w:t xml:space="preserve"> </w:t>
      </w:r>
      <w:r w:rsidRPr="0041346E">
        <w:rPr>
          <w:b/>
        </w:rPr>
        <w:t xml:space="preserve">МНОГОФУНКЦИОНАЛЬНЫХ, </w:t>
      </w:r>
    </w:p>
    <w:p w:rsidR="00483EA5" w:rsidRPr="0041346E" w:rsidRDefault="0039709F" w:rsidP="0039709F">
      <w:pPr>
        <w:spacing w:line="360" w:lineRule="auto"/>
        <w:jc w:val="center"/>
        <w:rPr>
          <w:b/>
        </w:rPr>
      </w:pPr>
      <w:r w:rsidRPr="0041346E">
        <w:rPr>
          <w:b/>
        </w:rPr>
        <w:t>МНОГОКАНАЛЬНЫХ И ГРУППОВЫХ СИСТЕМ</w:t>
      </w:r>
    </w:p>
    <w:p w:rsidR="00095C35" w:rsidRPr="00895ADE" w:rsidRDefault="00095C35" w:rsidP="00483EA5">
      <w:pPr>
        <w:spacing w:line="360" w:lineRule="auto"/>
        <w:jc w:val="center"/>
        <w:rPr>
          <w:iCs/>
        </w:rPr>
      </w:pPr>
    </w:p>
    <w:p w:rsidR="00E9021C" w:rsidRPr="00895ADE" w:rsidRDefault="00E9021C" w:rsidP="00E9021C">
      <w:pPr>
        <w:spacing w:line="276" w:lineRule="auto"/>
        <w:jc w:val="center"/>
        <w:rPr>
          <w:b/>
        </w:rPr>
      </w:pPr>
      <w:r w:rsidRPr="00895ADE">
        <w:rPr>
          <w:b/>
        </w:rPr>
        <w:t xml:space="preserve"> </w:t>
      </w:r>
    </w:p>
    <w:p w:rsidR="0039709F" w:rsidRPr="00895ADE" w:rsidRDefault="0039709F" w:rsidP="00E9021C">
      <w:pPr>
        <w:spacing w:line="276" w:lineRule="auto"/>
        <w:jc w:val="center"/>
      </w:pPr>
    </w:p>
    <w:p w:rsidR="0039709F" w:rsidRPr="00895ADE" w:rsidRDefault="0039709F" w:rsidP="00E9021C">
      <w:pPr>
        <w:spacing w:line="276" w:lineRule="auto"/>
        <w:jc w:val="center"/>
      </w:pPr>
    </w:p>
    <w:p w:rsidR="0039709F" w:rsidRPr="00895ADE" w:rsidRDefault="0039709F" w:rsidP="00E9021C">
      <w:pPr>
        <w:spacing w:line="276" w:lineRule="auto"/>
        <w:jc w:val="center"/>
      </w:pPr>
    </w:p>
    <w:p w:rsidR="00895ADE" w:rsidRDefault="00895ADE" w:rsidP="00E9021C">
      <w:pPr>
        <w:spacing w:line="276" w:lineRule="auto"/>
        <w:jc w:val="center"/>
      </w:pPr>
    </w:p>
    <w:p w:rsidR="00895ADE" w:rsidRDefault="00895ADE" w:rsidP="00E9021C">
      <w:pPr>
        <w:spacing w:line="276" w:lineRule="auto"/>
        <w:jc w:val="center"/>
      </w:pPr>
    </w:p>
    <w:p w:rsidR="00E9021C" w:rsidRPr="00895ADE" w:rsidRDefault="0039709F" w:rsidP="00E9021C">
      <w:pPr>
        <w:spacing w:line="276" w:lineRule="auto"/>
        <w:jc w:val="center"/>
      </w:pPr>
      <w:r w:rsidRPr="00895ADE">
        <w:t>Учебное пособие</w:t>
      </w:r>
    </w:p>
    <w:p w:rsidR="00E9021C" w:rsidRPr="00895ADE" w:rsidRDefault="00E9021C" w:rsidP="00E9021C">
      <w:pPr>
        <w:spacing w:line="276" w:lineRule="auto"/>
        <w:jc w:val="center"/>
      </w:pPr>
    </w:p>
    <w:p w:rsidR="00E9021C" w:rsidRPr="00895ADE" w:rsidRDefault="00E9021C" w:rsidP="0039709F">
      <w:pPr>
        <w:spacing w:line="276" w:lineRule="auto"/>
        <w:ind w:left="709"/>
        <w:jc w:val="center"/>
      </w:pPr>
      <w:r w:rsidRPr="00895ADE">
        <w:rPr>
          <w:bCs/>
          <w:iCs/>
          <w:color w:val="000000"/>
          <w:spacing w:val="-4"/>
        </w:rPr>
        <w:t xml:space="preserve">Для студентов,  </w:t>
      </w:r>
      <w:r w:rsidRPr="00895ADE">
        <w:t xml:space="preserve">обучающихся по направлениям: </w:t>
      </w:r>
    </w:p>
    <w:p w:rsidR="00483EA5" w:rsidRPr="00895ADE" w:rsidRDefault="00483EA5" w:rsidP="0039709F">
      <w:pPr>
        <w:pStyle w:val="a5"/>
        <w:spacing w:line="276" w:lineRule="auto"/>
      </w:pPr>
      <w:r w:rsidRPr="00895ADE">
        <w:t xml:space="preserve"> автоматизированные системы  управления,</w:t>
      </w:r>
    </w:p>
    <w:p w:rsidR="0039709F" w:rsidRPr="00895ADE" w:rsidRDefault="0039709F" w:rsidP="0039709F">
      <w:pPr>
        <w:pStyle w:val="a5"/>
        <w:spacing w:line="276" w:lineRule="auto"/>
      </w:pPr>
      <w:r w:rsidRPr="00895ADE">
        <w:t>электроэнергетика и электротехника,</w:t>
      </w:r>
    </w:p>
    <w:p w:rsidR="0039709F" w:rsidRPr="00895ADE" w:rsidRDefault="00483EA5" w:rsidP="0039709F">
      <w:pPr>
        <w:pStyle w:val="12"/>
        <w:keepNext w:val="0"/>
        <w:widowControl w:val="0"/>
        <w:spacing w:line="276" w:lineRule="auto"/>
        <w:rPr>
          <w:rFonts w:ascii="Times New Roman" w:hAnsi="Times New Roman"/>
          <w:szCs w:val="24"/>
        </w:rPr>
      </w:pPr>
      <w:r w:rsidRPr="00895ADE">
        <w:rPr>
          <w:rFonts w:ascii="Times New Roman" w:hAnsi="Times New Roman"/>
          <w:szCs w:val="24"/>
        </w:rPr>
        <w:t>м</w:t>
      </w:r>
      <w:r w:rsidR="00DC4B83" w:rsidRPr="00895ADE">
        <w:rPr>
          <w:rFonts w:ascii="Times New Roman" w:hAnsi="Times New Roman"/>
          <w:szCs w:val="24"/>
        </w:rPr>
        <w:t>ехатроника и робототехника</w:t>
      </w:r>
      <w:r w:rsidRPr="00895ADE">
        <w:rPr>
          <w:rFonts w:ascii="Times New Roman" w:hAnsi="Times New Roman"/>
          <w:szCs w:val="24"/>
        </w:rPr>
        <w:t>,</w:t>
      </w:r>
    </w:p>
    <w:p w:rsidR="00DC4B83" w:rsidRPr="00895ADE" w:rsidRDefault="00483EA5" w:rsidP="0039709F">
      <w:pPr>
        <w:pStyle w:val="12"/>
        <w:keepNext w:val="0"/>
        <w:widowControl w:val="0"/>
        <w:spacing w:line="276" w:lineRule="auto"/>
        <w:rPr>
          <w:rFonts w:ascii="Times New Roman" w:hAnsi="Times New Roman"/>
          <w:szCs w:val="24"/>
        </w:rPr>
      </w:pPr>
      <w:r w:rsidRPr="00895ADE">
        <w:rPr>
          <w:rFonts w:ascii="Times New Roman" w:hAnsi="Times New Roman"/>
          <w:szCs w:val="24"/>
        </w:rPr>
        <w:t xml:space="preserve">летательные аппараты </w:t>
      </w:r>
      <w:r w:rsidR="00095C35" w:rsidRPr="00895ADE">
        <w:rPr>
          <w:color w:val="000000"/>
          <w:spacing w:val="-3"/>
          <w:szCs w:val="24"/>
        </w:rPr>
        <w:t xml:space="preserve"> </w:t>
      </w:r>
      <w:r w:rsidR="008467E9" w:rsidRPr="00895ADE">
        <w:rPr>
          <w:rFonts w:ascii="Times New Roman" w:hAnsi="Times New Roman"/>
          <w:szCs w:val="24"/>
        </w:rPr>
        <w:t xml:space="preserve"> </w:t>
      </w:r>
    </w:p>
    <w:p w:rsidR="00E9021C" w:rsidRPr="00895ADE" w:rsidRDefault="00E9021C" w:rsidP="0039709F">
      <w:pPr>
        <w:pStyle w:val="a5"/>
        <w:spacing w:line="276" w:lineRule="auto"/>
      </w:pPr>
    </w:p>
    <w:p w:rsidR="00E9021C" w:rsidRPr="00895ADE" w:rsidRDefault="00E9021C" w:rsidP="00E9021C">
      <w:pPr>
        <w:pStyle w:val="a5"/>
      </w:pPr>
    </w:p>
    <w:p w:rsidR="008467E9" w:rsidRPr="00895ADE" w:rsidRDefault="008467E9" w:rsidP="00E9021C">
      <w:pPr>
        <w:pStyle w:val="a5"/>
      </w:pPr>
    </w:p>
    <w:p w:rsidR="008467E9" w:rsidRPr="00895ADE" w:rsidRDefault="008467E9" w:rsidP="00E9021C">
      <w:pPr>
        <w:pStyle w:val="a5"/>
      </w:pPr>
    </w:p>
    <w:p w:rsidR="008467E9" w:rsidRPr="00895ADE" w:rsidRDefault="008467E9" w:rsidP="00E9021C">
      <w:pPr>
        <w:pStyle w:val="a5"/>
      </w:pPr>
    </w:p>
    <w:p w:rsidR="002F2CAC" w:rsidRDefault="00E9021C" w:rsidP="00895ADE">
      <w:pPr>
        <w:pStyle w:val="a5"/>
      </w:pPr>
      <w:r w:rsidRPr="00895AD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7BB4A" wp14:editId="7818DE98">
                <wp:simplePos x="0" y="0"/>
                <wp:positionH relativeFrom="column">
                  <wp:posOffset>2159000</wp:posOffset>
                </wp:positionH>
                <wp:positionV relativeFrom="paragraph">
                  <wp:posOffset>356235</wp:posOffset>
                </wp:positionV>
                <wp:extent cx="335915" cy="331470"/>
                <wp:effectExtent l="0" t="3810" r="635" b="0"/>
                <wp:wrapNone/>
                <wp:docPr id="11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24F0" w:rsidRDefault="00B624F0" w:rsidP="00E902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7BB4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70pt;margin-top:28.05pt;width:26.45pt;height:2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G0whAIAABE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" stroked="f">
                <v:textbox>
                  <w:txbxContent>
                    <w:p w:rsidR="00B624F0" w:rsidRDefault="00B624F0" w:rsidP="00E9021C"/>
                  </w:txbxContent>
                </v:textbox>
              </v:shape>
            </w:pict>
          </mc:Fallback>
        </mc:AlternateContent>
      </w:r>
      <w:r w:rsidRPr="00895ADE">
        <w:t>Таганрог  201</w:t>
      </w:r>
      <w:r w:rsidR="006E7500" w:rsidRPr="00895ADE">
        <w:t>9</w:t>
      </w:r>
    </w:p>
    <w:p w:rsidR="002F2CAC" w:rsidRDefault="002F2CAC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E9021C" w:rsidRPr="00895ADE" w:rsidRDefault="00E9021C" w:rsidP="00895ADE">
      <w:pPr>
        <w:pStyle w:val="a5"/>
      </w:pPr>
    </w:p>
    <w:p w:rsidR="00F73B88" w:rsidRPr="006E7939" w:rsidRDefault="00F73B88" w:rsidP="002F2CAC">
      <w:pPr>
        <w:spacing w:line="276" w:lineRule="auto"/>
        <w:ind w:left="567"/>
        <w:jc w:val="both"/>
      </w:pPr>
      <w:r w:rsidRPr="006E7939">
        <w:t>УДК  34(419)(075.8)</w:t>
      </w:r>
    </w:p>
    <w:p w:rsidR="00F73B88" w:rsidRPr="006E7939" w:rsidRDefault="00F73B88" w:rsidP="002F2CAC">
      <w:pPr>
        <w:spacing w:line="276" w:lineRule="auto"/>
        <w:ind w:left="567"/>
      </w:pPr>
      <w:r w:rsidRPr="006E7939">
        <w:t>ББК 67.99(2Р)3я7</w:t>
      </w:r>
    </w:p>
    <w:p w:rsidR="00F73B88" w:rsidRPr="00895ADE" w:rsidRDefault="00F73B88" w:rsidP="002F2CAC">
      <w:pPr>
        <w:spacing w:line="276" w:lineRule="auto"/>
        <w:ind w:left="567"/>
      </w:pPr>
      <w:r w:rsidRPr="006E7939">
        <w:t>У912</w:t>
      </w:r>
    </w:p>
    <w:p w:rsidR="002F2CAC" w:rsidRDefault="00F73B88" w:rsidP="002F2CAC">
      <w:pPr>
        <w:ind w:left="567"/>
      </w:pPr>
      <w:r w:rsidRPr="00895ADE">
        <w:t xml:space="preserve">Рецензент:  </w:t>
      </w:r>
      <w:r w:rsidR="002F2CAC" w:rsidRPr="004C1A12">
        <w:t xml:space="preserve">начальник отдела обучения  ООО «НИЦ СЭ и НК» </w:t>
      </w:r>
    </w:p>
    <w:p w:rsidR="002F2CAC" w:rsidRPr="004C1A12" w:rsidRDefault="002F2CAC" w:rsidP="002F2CAC">
      <w:pPr>
        <w:ind w:left="567"/>
      </w:pPr>
      <w:r>
        <w:t xml:space="preserve">                     </w:t>
      </w:r>
      <w:r w:rsidRPr="004C1A12">
        <w:t xml:space="preserve">к.т.н. Левина Марина Геннадьевна </w:t>
      </w:r>
      <w:r w:rsidRPr="004C1A12">
        <w:tab/>
        <w:t xml:space="preserve"> </w:t>
      </w:r>
    </w:p>
    <w:p w:rsidR="00E9021C" w:rsidRPr="00895ADE" w:rsidRDefault="00E9021C" w:rsidP="002F2CAC">
      <w:pPr>
        <w:spacing w:line="276" w:lineRule="auto"/>
        <w:ind w:left="567" w:firstLine="851"/>
      </w:pPr>
    </w:p>
    <w:p w:rsidR="002F2CAC" w:rsidRDefault="002F2CAC" w:rsidP="002F2CAC">
      <w:pPr>
        <w:pStyle w:val="a5"/>
        <w:spacing w:line="276" w:lineRule="auto"/>
        <w:ind w:left="567" w:firstLine="851"/>
        <w:jc w:val="both"/>
      </w:pPr>
    </w:p>
    <w:p w:rsidR="00F73B88" w:rsidRPr="00895ADE" w:rsidRDefault="00E9021C" w:rsidP="002F2CAC">
      <w:pPr>
        <w:pStyle w:val="a5"/>
        <w:spacing w:line="276" w:lineRule="auto"/>
        <w:ind w:left="567" w:firstLine="851"/>
        <w:jc w:val="both"/>
      </w:pPr>
      <w:r w:rsidRPr="00895ADE">
        <w:t xml:space="preserve">Учебное пособие </w:t>
      </w:r>
      <w:r w:rsidR="0039709F" w:rsidRPr="00895ADE">
        <w:t xml:space="preserve">  «Б</w:t>
      </w:r>
      <w:r w:rsidR="0067467C" w:rsidRPr="00895ADE">
        <w:t>аза данных</w:t>
      </w:r>
      <w:r w:rsidR="00D716B2" w:rsidRPr="00895ADE">
        <w:t>.</w:t>
      </w:r>
      <w:r w:rsidR="0067467C" w:rsidRPr="00895ADE">
        <w:t xml:space="preserve"> Надежность компонентов многофункциональных, многоканальных и групповых систем</w:t>
      </w:r>
      <w:r w:rsidR="0039709F" w:rsidRPr="00895ADE">
        <w:t>»</w:t>
      </w:r>
      <w:r w:rsidRPr="00895ADE">
        <w:t xml:space="preserve"> </w:t>
      </w:r>
      <w:r w:rsidR="00F73B88" w:rsidRPr="00895ADE">
        <w:t>разработано в соответствии</w:t>
      </w:r>
      <w:r w:rsidR="00F73B88" w:rsidRPr="00895ADE">
        <w:rPr>
          <w:color w:val="000000"/>
          <w:spacing w:val="12"/>
        </w:rPr>
        <w:t xml:space="preserve"> с образовательным</w:t>
      </w:r>
      <w:r w:rsidR="00007782">
        <w:rPr>
          <w:color w:val="000000"/>
          <w:spacing w:val="12"/>
        </w:rPr>
        <w:t>и</w:t>
      </w:r>
      <w:r w:rsidR="00F73B88" w:rsidRPr="00895ADE">
        <w:rPr>
          <w:color w:val="000000"/>
          <w:spacing w:val="12"/>
        </w:rPr>
        <w:t xml:space="preserve"> стандарт</w:t>
      </w:r>
      <w:r w:rsidR="00007782">
        <w:rPr>
          <w:color w:val="000000"/>
          <w:spacing w:val="12"/>
        </w:rPr>
        <w:t>ами</w:t>
      </w:r>
      <w:r w:rsidR="00F73B88" w:rsidRPr="00895ADE">
        <w:t xml:space="preserve"> по направлениям</w:t>
      </w:r>
      <w:r w:rsidR="00007782">
        <w:t>:</w:t>
      </w:r>
      <w:r w:rsidR="00F73B88" w:rsidRPr="00895ADE">
        <w:t xml:space="preserve">  автоматизированные системы  управления, электроэнергетика и электротехника, мехатроника и робототехника, летательные аппараты.</w:t>
      </w:r>
    </w:p>
    <w:p w:rsidR="00E9021C" w:rsidRPr="00895ADE" w:rsidRDefault="00E9021C" w:rsidP="002F2CAC">
      <w:pPr>
        <w:tabs>
          <w:tab w:val="left" w:pos="3340"/>
        </w:tabs>
        <w:spacing w:line="276" w:lineRule="auto"/>
        <w:ind w:left="567" w:firstLine="851"/>
        <w:jc w:val="both"/>
      </w:pPr>
      <w:r w:rsidRPr="00895ADE">
        <w:t>В учебном пособии  приводятся основные термины и определения</w:t>
      </w:r>
      <w:r w:rsidR="00483EA5" w:rsidRPr="00895ADE">
        <w:t xml:space="preserve"> по на</w:t>
      </w:r>
      <w:r w:rsidR="0067467C" w:rsidRPr="00895ADE">
        <w:t>д</w:t>
      </w:r>
      <w:r w:rsidR="00483EA5" w:rsidRPr="00895ADE">
        <w:t>ежности</w:t>
      </w:r>
      <w:r w:rsidRPr="00895ADE">
        <w:t xml:space="preserve">, </w:t>
      </w:r>
      <w:r w:rsidR="00483EA5" w:rsidRPr="00895ADE">
        <w:t xml:space="preserve"> </w:t>
      </w:r>
      <w:r w:rsidR="00DC4B83" w:rsidRPr="00895ADE">
        <w:t>справочные данные</w:t>
      </w:r>
      <w:r w:rsidR="0067467C" w:rsidRPr="00895ADE">
        <w:t>:</w:t>
      </w:r>
      <w:r w:rsidR="00DC4B83" w:rsidRPr="00895ADE">
        <w:t xml:space="preserve"> наработка на отказ, интенсивности отказов, поправочные коэффициенты</w:t>
      </w:r>
      <w:r w:rsidR="001C56DC" w:rsidRPr="00895ADE">
        <w:t>,</w:t>
      </w:r>
      <w:r w:rsidR="00DC4B83" w:rsidRPr="00895ADE">
        <w:t xml:space="preserve"> компонентов  мехатронных, робототехнических</w:t>
      </w:r>
      <w:r w:rsidR="00F73B88" w:rsidRPr="00895ADE">
        <w:t>,</w:t>
      </w:r>
      <w:r w:rsidR="00DC4B83" w:rsidRPr="00895ADE">
        <w:t xml:space="preserve"> </w:t>
      </w:r>
      <w:r w:rsidR="00F73B88" w:rsidRPr="00895ADE">
        <w:t xml:space="preserve">летательных аппаратов </w:t>
      </w:r>
      <w:r w:rsidR="00DC4B83" w:rsidRPr="00895ADE">
        <w:t>и автоматизированных систем</w:t>
      </w:r>
      <w:r w:rsidRPr="00895ADE">
        <w:t xml:space="preserve">. </w:t>
      </w:r>
      <w:r w:rsidR="00DC4B83" w:rsidRPr="00895ADE">
        <w:t xml:space="preserve">Приведены коэффициенты нагрузки для </w:t>
      </w:r>
      <w:r w:rsidR="001C56DC" w:rsidRPr="00895ADE">
        <w:t xml:space="preserve">элементов </w:t>
      </w:r>
      <w:r w:rsidR="00DC4B83" w:rsidRPr="00895ADE">
        <w:t xml:space="preserve">многофункциональных систем </w:t>
      </w:r>
      <w:r w:rsidR="00F73B88" w:rsidRPr="00895ADE">
        <w:t>для</w:t>
      </w:r>
      <w:r w:rsidRPr="00895ADE">
        <w:t xml:space="preserve"> расчетов </w:t>
      </w:r>
      <w:r w:rsidR="00DC4B83" w:rsidRPr="00895ADE">
        <w:t xml:space="preserve">параметров надежности </w:t>
      </w:r>
      <w:r w:rsidR="008467E9" w:rsidRPr="00895ADE">
        <w:t>многофункциональных многоканальных</w:t>
      </w:r>
      <w:r w:rsidR="00DC4B83" w:rsidRPr="00895ADE">
        <w:t xml:space="preserve"> систем</w:t>
      </w:r>
      <w:r w:rsidR="00483EA5" w:rsidRPr="00895ADE">
        <w:t>, групповых систем</w:t>
      </w:r>
      <w:r w:rsidRPr="00895ADE">
        <w:t>.</w:t>
      </w:r>
      <w:r w:rsidR="008467E9" w:rsidRPr="00895ADE">
        <w:rPr>
          <w:bCs/>
          <w:color w:val="000000"/>
          <w:spacing w:val="-1"/>
        </w:rPr>
        <w:t xml:space="preserve"> </w:t>
      </w:r>
      <w:r w:rsidRPr="00895ADE">
        <w:rPr>
          <w:bCs/>
          <w:color w:val="000000"/>
          <w:spacing w:val="-1"/>
        </w:rPr>
        <w:t xml:space="preserve"> </w:t>
      </w:r>
    </w:p>
    <w:p w:rsidR="0039709F" w:rsidRPr="00895ADE" w:rsidRDefault="0039709F" w:rsidP="002F2CAC">
      <w:pPr>
        <w:spacing w:line="360" w:lineRule="auto"/>
        <w:ind w:left="567" w:firstLine="851"/>
        <w:jc w:val="both"/>
        <w:rPr>
          <w:bCs/>
          <w:color w:val="000000"/>
        </w:rPr>
      </w:pPr>
    </w:p>
    <w:p w:rsidR="002F2CAC" w:rsidRPr="00895ADE" w:rsidRDefault="0067467C" w:rsidP="002F2CAC">
      <w:pPr>
        <w:pStyle w:val="a9"/>
        <w:tabs>
          <w:tab w:val="left" w:pos="426"/>
        </w:tabs>
        <w:spacing w:line="276" w:lineRule="auto"/>
        <w:jc w:val="both"/>
      </w:pPr>
      <w:r w:rsidRPr="002F2CAC">
        <w:t>Веревкин А.Л.</w:t>
      </w:r>
      <w:r w:rsidR="002F2CAC" w:rsidRPr="002F2CAC">
        <w:t xml:space="preserve"> общая редакция</w:t>
      </w:r>
      <w:r w:rsidRPr="002F2CAC">
        <w:t xml:space="preserve"> и др. Учебное пособие «</w:t>
      </w:r>
      <w:r w:rsidR="002F2CAC" w:rsidRPr="002F2CAC">
        <w:t xml:space="preserve">«База данных. Надежность компонентов многофункциональных, многоканальных и групповых систем» </w:t>
      </w:r>
      <w:r w:rsidR="002F2CAC" w:rsidRPr="00895ADE">
        <w:t>– Таганрог: Изд-во  ЮФУ, 201</w:t>
      </w:r>
      <w:r w:rsidR="002F2CAC">
        <w:t>9</w:t>
      </w:r>
      <w:r w:rsidR="0000389D">
        <w:t>г</w:t>
      </w:r>
      <w:r w:rsidR="002F2CAC" w:rsidRPr="00895ADE">
        <w:t>.-</w:t>
      </w:r>
      <w:r w:rsidR="002F2CAC">
        <w:t>3</w:t>
      </w:r>
      <w:r w:rsidR="007E7491">
        <w:t>6</w:t>
      </w:r>
      <w:r w:rsidR="002F2CAC" w:rsidRPr="00895ADE">
        <w:t>с.</w:t>
      </w:r>
    </w:p>
    <w:p w:rsidR="0067467C" w:rsidRPr="00895ADE" w:rsidRDefault="0067467C" w:rsidP="002F2CAC">
      <w:pPr>
        <w:spacing w:line="276" w:lineRule="auto"/>
        <w:ind w:left="567" w:firstLine="851"/>
        <w:jc w:val="both"/>
      </w:pPr>
    </w:p>
    <w:p w:rsidR="0067467C" w:rsidRPr="00895ADE" w:rsidRDefault="006C737B" w:rsidP="0000389D">
      <w:pPr>
        <w:ind w:firstLine="709"/>
      </w:pPr>
      <w:r w:rsidRPr="00895ADE">
        <w:t>Табл.6. Ил.1, Библиогр.: 6</w:t>
      </w:r>
      <w:r w:rsidR="0067467C" w:rsidRPr="00895ADE">
        <w:t xml:space="preserve"> назв.</w:t>
      </w:r>
    </w:p>
    <w:p w:rsidR="0067467C" w:rsidRPr="002F2CAC" w:rsidRDefault="0067467C" w:rsidP="002F2CAC">
      <w:pPr>
        <w:shd w:val="clear" w:color="auto" w:fill="FFFFFF"/>
        <w:spacing w:before="446" w:line="276" w:lineRule="auto"/>
        <w:ind w:left="567" w:firstLine="851"/>
      </w:pPr>
      <w:r w:rsidRPr="00895ADE">
        <w:rPr>
          <w:bCs/>
          <w:color w:val="000000"/>
        </w:rPr>
        <w:t xml:space="preserve">    </w:t>
      </w:r>
      <w:r w:rsidR="002F2CAC">
        <w:rPr>
          <w:bCs/>
          <w:color w:val="000000"/>
        </w:rPr>
        <w:t xml:space="preserve">               </w:t>
      </w:r>
      <w:r w:rsidRPr="00895ADE">
        <w:rPr>
          <w:bCs/>
          <w:color w:val="000000"/>
        </w:rPr>
        <w:t xml:space="preserve">Авторы:     </w:t>
      </w:r>
      <w:r w:rsidRPr="00895ADE">
        <w:t xml:space="preserve"> © Веревкин</w:t>
      </w:r>
      <w:r w:rsidR="00007782">
        <w:t xml:space="preserve"> </w:t>
      </w:r>
      <w:r w:rsidRPr="00895ADE">
        <w:t xml:space="preserve"> А.Л. общая редакция</w:t>
      </w:r>
      <w:r w:rsidR="00007782">
        <w:t xml:space="preserve"> и</w:t>
      </w:r>
      <w:r w:rsidRPr="00895ADE">
        <w:rPr>
          <w:bCs/>
          <w:color w:val="000000"/>
        </w:rPr>
        <w:t xml:space="preserve"> </w:t>
      </w:r>
      <w:r w:rsidR="00007782">
        <w:rPr>
          <w:bCs/>
          <w:color w:val="000000"/>
        </w:rPr>
        <w:t xml:space="preserve">р.2-8, </w:t>
      </w:r>
      <w:r w:rsidR="00D26001" w:rsidRPr="00895ADE">
        <w:t>2019</w:t>
      </w:r>
    </w:p>
    <w:p w:rsidR="00007782" w:rsidRPr="00895ADE" w:rsidRDefault="00007782" w:rsidP="002F2CAC">
      <w:pPr>
        <w:ind w:left="3828"/>
      </w:pPr>
      <w:r w:rsidRPr="00895ADE">
        <w:t xml:space="preserve">© </w:t>
      </w:r>
      <w:r>
        <w:t>Болдырев</w:t>
      </w:r>
      <w:r w:rsidRPr="00895ADE">
        <w:t xml:space="preserve"> </w:t>
      </w:r>
      <w:r>
        <w:t>А</w:t>
      </w:r>
      <w:r w:rsidRPr="00895ADE">
        <w:t xml:space="preserve">.С. р </w:t>
      </w:r>
      <w:r>
        <w:rPr>
          <w:bCs/>
          <w:color w:val="000000"/>
        </w:rPr>
        <w:t>1</w:t>
      </w:r>
      <w:r w:rsidRPr="00895ADE">
        <w:rPr>
          <w:bCs/>
          <w:color w:val="000000"/>
        </w:rPr>
        <w:t>; 8</w:t>
      </w:r>
      <w:r w:rsidRPr="00895ADE">
        <w:t>, 2019</w:t>
      </w:r>
    </w:p>
    <w:p w:rsidR="0067467C" w:rsidRPr="00895ADE" w:rsidRDefault="0067467C" w:rsidP="002F2CAC">
      <w:pPr>
        <w:ind w:left="3828"/>
      </w:pPr>
      <w:r w:rsidRPr="00895ADE">
        <w:t xml:space="preserve">© Веревкина Л.С. р </w:t>
      </w:r>
      <w:r w:rsidR="00007782">
        <w:t>2-</w:t>
      </w:r>
      <w:r w:rsidR="00007782">
        <w:rPr>
          <w:bCs/>
          <w:color w:val="000000"/>
        </w:rPr>
        <w:t>5</w:t>
      </w:r>
      <w:r w:rsidRPr="00895ADE">
        <w:rPr>
          <w:bCs/>
          <w:color w:val="000000"/>
        </w:rPr>
        <w:t>; 8</w:t>
      </w:r>
      <w:r w:rsidRPr="00895ADE">
        <w:t xml:space="preserve">, </w:t>
      </w:r>
      <w:r w:rsidR="00D26001" w:rsidRPr="00895ADE">
        <w:t>2019</w:t>
      </w:r>
    </w:p>
    <w:p w:rsidR="005473B1" w:rsidRPr="00895ADE" w:rsidRDefault="005473B1" w:rsidP="002F2CAC">
      <w:pPr>
        <w:ind w:left="3828"/>
      </w:pPr>
      <w:bookmarkStart w:id="1" w:name="_GoBack"/>
      <w:bookmarkEnd w:id="1"/>
      <w:r w:rsidRPr="00895ADE">
        <w:t xml:space="preserve">© Панасенко А.Н. р </w:t>
      </w:r>
      <w:r w:rsidRPr="00895ADE">
        <w:rPr>
          <w:bCs/>
          <w:color w:val="000000"/>
        </w:rPr>
        <w:t xml:space="preserve"> 8</w:t>
      </w:r>
      <w:r w:rsidRPr="00895ADE">
        <w:t xml:space="preserve">, </w:t>
      </w:r>
      <w:r w:rsidR="00D26001" w:rsidRPr="00895ADE">
        <w:t>2019</w:t>
      </w:r>
    </w:p>
    <w:p w:rsidR="005473B1" w:rsidRPr="00895ADE" w:rsidRDefault="005473B1" w:rsidP="002F2CAC">
      <w:pPr>
        <w:ind w:left="3828"/>
      </w:pPr>
      <w:r w:rsidRPr="00895ADE">
        <w:t xml:space="preserve">© Север К.О. р </w:t>
      </w:r>
      <w:r w:rsidRPr="00895ADE">
        <w:rPr>
          <w:bCs/>
          <w:color w:val="000000"/>
        </w:rPr>
        <w:t xml:space="preserve"> 8</w:t>
      </w:r>
      <w:r w:rsidRPr="00895ADE">
        <w:t xml:space="preserve">, </w:t>
      </w:r>
      <w:r w:rsidR="00D26001" w:rsidRPr="00895ADE">
        <w:t>2019</w:t>
      </w:r>
    </w:p>
    <w:p w:rsidR="005473B1" w:rsidRPr="00895ADE" w:rsidRDefault="005473B1" w:rsidP="002F2CAC">
      <w:pPr>
        <w:ind w:left="3828"/>
      </w:pPr>
      <w:r w:rsidRPr="00895ADE">
        <w:t xml:space="preserve">© Федоров А.В. р </w:t>
      </w:r>
      <w:r w:rsidRPr="00895ADE">
        <w:rPr>
          <w:bCs/>
          <w:color w:val="000000"/>
        </w:rPr>
        <w:t xml:space="preserve"> 8</w:t>
      </w:r>
      <w:r w:rsidRPr="00895ADE">
        <w:t xml:space="preserve">, </w:t>
      </w:r>
      <w:r w:rsidR="00D26001" w:rsidRPr="00895ADE">
        <w:t>2019</w:t>
      </w:r>
    </w:p>
    <w:p w:rsidR="0067467C" w:rsidRPr="00895ADE" w:rsidRDefault="0067467C" w:rsidP="002F2CAC">
      <w:pPr>
        <w:ind w:left="3828"/>
      </w:pPr>
      <w:r w:rsidRPr="00895ADE">
        <w:t>© Беляев П.С. р.</w:t>
      </w:r>
      <w:r w:rsidR="005473B1" w:rsidRPr="00895ADE">
        <w:t>8</w:t>
      </w:r>
      <w:r w:rsidR="00D26001" w:rsidRPr="00895ADE">
        <w:t xml:space="preserve"> , 2019</w:t>
      </w:r>
    </w:p>
    <w:p w:rsidR="0067467C" w:rsidRPr="00895ADE" w:rsidRDefault="0067467C" w:rsidP="002F2CAC">
      <w:pPr>
        <w:ind w:firstLine="3828"/>
      </w:pPr>
      <w:r w:rsidRPr="00895ADE">
        <w:t xml:space="preserve">© Картавый А.Г. р. </w:t>
      </w:r>
      <w:r w:rsidR="005473B1" w:rsidRPr="00895ADE">
        <w:rPr>
          <w:bCs/>
          <w:color w:val="000000"/>
        </w:rPr>
        <w:t>8</w:t>
      </w:r>
      <w:r w:rsidR="00D26001" w:rsidRPr="00895ADE">
        <w:t>, 2019</w:t>
      </w:r>
    </w:p>
    <w:p w:rsidR="0067467C" w:rsidRPr="00895ADE" w:rsidRDefault="0067467C" w:rsidP="002F2CAC">
      <w:pPr>
        <w:ind w:left="3828"/>
      </w:pPr>
      <w:r w:rsidRPr="00895ADE">
        <w:t>© Кратенко В.В р.</w:t>
      </w:r>
      <w:r w:rsidRPr="00895ADE">
        <w:rPr>
          <w:bCs/>
          <w:color w:val="000000"/>
        </w:rPr>
        <w:t xml:space="preserve"> </w:t>
      </w:r>
      <w:r w:rsidR="005473B1" w:rsidRPr="00895ADE">
        <w:rPr>
          <w:bCs/>
          <w:color w:val="000000"/>
        </w:rPr>
        <w:t>8</w:t>
      </w:r>
      <w:r w:rsidR="00D26001" w:rsidRPr="00895ADE">
        <w:t>, 2019</w:t>
      </w:r>
    </w:p>
    <w:p w:rsidR="0067467C" w:rsidRDefault="005473B1" w:rsidP="002F2CAC">
      <w:pPr>
        <w:ind w:left="3828"/>
      </w:pPr>
      <w:r w:rsidRPr="00895ADE">
        <w:t>© Мирошниченко М.Е. р. 8</w:t>
      </w:r>
      <w:r w:rsidR="00D26001" w:rsidRPr="00895ADE">
        <w:t>, 2019</w:t>
      </w:r>
    </w:p>
    <w:p w:rsidR="009B02AF" w:rsidRPr="00895ADE" w:rsidRDefault="009B02AF" w:rsidP="002F2CAC">
      <w:pPr>
        <w:ind w:left="3828"/>
      </w:pPr>
      <w:r w:rsidRPr="00895ADE">
        <w:t xml:space="preserve">© </w:t>
      </w:r>
      <w:r>
        <w:t>Малафеева Ю.А</w:t>
      </w:r>
      <w:r w:rsidRPr="00895ADE">
        <w:t>. р. 8,</w:t>
      </w:r>
      <w:r>
        <w:t xml:space="preserve"> 2019</w:t>
      </w:r>
    </w:p>
    <w:p w:rsidR="002A644F" w:rsidRPr="00895ADE" w:rsidRDefault="002A644F" w:rsidP="002F2CAC">
      <w:pPr>
        <w:ind w:left="567" w:firstLine="3261"/>
      </w:pPr>
      <w:r w:rsidRPr="00895ADE">
        <w:t xml:space="preserve">© Терещенко А.Р. р </w:t>
      </w:r>
      <w:r w:rsidRPr="00895ADE">
        <w:rPr>
          <w:bCs/>
          <w:color w:val="000000"/>
        </w:rPr>
        <w:t xml:space="preserve"> 8</w:t>
      </w:r>
      <w:r w:rsidRPr="00895ADE">
        <w:t xml:space="preserve">, </w:t>
      </w:r>
      <w:r w:rsidR="00D26001" w:rsidRPr="00895ADE">
        <w:t>2019</w:t>
      </w:r>
    </w:p>
    <w:p w:rsidR="002A644F" w:rsidRPr="00895ADE" w:rsidRDefault="002A644F" w:rsidP="002F2CAC">
      <w:pPr>
        <w:tabs>
          <w:tab w:val="left" w:pos="3630"/>
        </w:tabs>
        <w:ind w:left="567" w:firstLine="3261"/>
        <w:rPr>
          <w:highlight w:val="yellow"/>
        </w:rPr>
      </w:pPr>
    </w:p>
    <w:p w:rsidR="0067467C" w:rsidRPr="00895ADE" w:rsidRDefault="0067467C" w:rsidP="002F2CAC">
      <w:pPr>
        <w:ind w:left="567" w:firstLine="851"/>
      </w:pPr>
      <w:r w:rsidRPr="00895ADE">
        <w:rPr>
          <w:highlight w:val="yellow"/>
        </w:rPr>
        <w:t xml:space="preserve">                                                         </w:t>
      </w:r>
    </w:p>
    <w:p w:rsidR="0067467C" w:rsidRPr="00895ADE" w:rsidRDefault="0067467C" w:rsidP="002F2CAC">
      <w:pPr>
        <w:spacing w:line="276" w:lineRule="auto"/>
        <w:ind w:left="567" w:firstLine="851"/>
        <w:jc w:val="both"/>
      </w:pPr>
    </w:p>
    <w:p w:rsidR="0067467C" w:rsidRPr="00895ADE" w:rsidRDefault="0067467C" w:rsidP="002F2CAC">
      <w:pPr>
        <w:spacing w:line="276" w:lineRule="auto"/>
        <w:ind w:left="567" w:firstLine="851"/>
        <w:jc w:val="both"/>
      </w:pPr>
      <w:r w:rsidRPr="00895ADE">
        <w:t>© Оформление издательство ЮФУ, Таганрог, 2019</w:t>
      </w:r>
    </w:p>
    <w:p w:rsidR="0067467C" w:rsidRPr="00895ADE" w:rsidRDefault="0067467C" w:rsidP="002F2CAC">
      <w:pPr>
        <w:widowControl/>
        <w:spacing w:after="200" w:line="276" w:lineRule="auto"/>
        <w:ind w:left="567" w:firstLine="851"/>
      </w:pPr>
      <w:r w:rsidRPr="00895ADE">
        <w:br w:type="page"/>
      </w:r>
    </w:p>
    <w:p w:rsidR="00E9021C" w:rsidRPr="00895ADE" w:rsidRDefault="00E9021C" w:rsidP="00D716B2">
      <w:pPr>
        <w:spacing w:line="360" w:lineRule="auto"/>
        <w:jc w:val="both"/>
      </w:pPr>
    </w:p>
    <w:sdt>
      <w:sdtPr>
        <w:rPr>
          <w:rFonts w:eastAsia="Times New Roman" w:cs="Times New Roman"/>
          <w:b w:val="0"/>
          <w:bCs w:val="0"/>
          <w:sz w:val="24"/>
          <w:szCs w:val="24"/>
        </w:rPr>
        <w:id w:val="499771425"/>
        <w:docPartObj>
          <w:docPartGallery w:val="Table of Contents"/>
          <w:docPartUnique/>
        </w:docPartObj>
      </w:sdtPr>
      <w:sdtEndPr/>
      <w:sdtContent>
        <w:p w:rsidR="00CC7131" w:rsidRPr="00895ADE" w:rsidRDefault="00CC7131">
          <w:pPr>
            <w:pStyle w:val="a8"/>
            <w:rPr>
              <w:sz w:val="24"/>
              <w:szCs w:val="24"/>
            </w:rPr>
          </w:pPr>
          <w:r w:rsidRPr="00895ADE">
            <w:rPr>
              <w:sz w:val="24"/>
              <w:szCs w:val="24"/>
            </w:rPr>
            <w:t>СОДЕРЖАНИЕ</w:t>
          </w:r>
        </w:p>
        <w:p w:rsidR="00CC7131" w:rsidRPr="00895ADE" w:rsidRDefault="00CC7131" w:rsidP="00CC7131"/>
        <w:p w:rsidR="00CC7131" w:rsidRPr="00895ADE" w:rsidRDefault="00CC7131" w:rsidP="00CC7131"/>
        <w:p w:rsidR="000E5C21" w:rsidRDefault="00CC7131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895ADE">
            <w:fldChar w:fldCharType="begin"/>
          </w:r>
          <w:r w:rsidRPr="00895ADE">
            <w:instrText xml:space="preserve"> TOC \o "1-3" \h \z \u </w:instrText>
          </w:r>
          <w:r w:rsidRPr="00895ADE">
            <w:fldChar w:fldCharType="separate"/>
          </w:r>
          <w:hyperlink w:anchor="_Toc10561202" w:history="1">
            <w:r w:rsidR="000E5C21" w:rsidRPr="00302B71">
              <w:rPr>
                <w:rStyle w:val="a7"/>
                <w:noProof/>
              </w:rPr>
              <w:t>1 НОРМТИВНЫЕ ТРЕБОВАНИЯ П  НАДЁЖНОСТИ</w:t>
            </w:r>
            <w:r w:rsidR="000E5C21">
              <w:rPr>
                <w:noProof/>
                <w:webHidden/>
              </w:rPr>
              <w:tab/>
            </w:r>
            <w:r w:rsidR="000E5C21">
              <w:rPr>
                <w:noProof/>
                <w:webHidden/>
              </w:rPr>
              <w:fldChar w:fldCharType="begin"/>
            </w:r>
            <w:r w:rsidR="000E5C21">
              <w:rPr>
                <w:noProof/>
                <w:webHidden/>
              </w:rPr>
              <w:instrText xml:space="preserve"> PAGEREF _Toc10561202 \h </w:instrText>
            </w:r>
            <w:r w:rsidR="000E5C21">
              <w:rPr>
                <w:noProof/>
                <w:webHidden/>
              </w:rPr>
            </w:r>
            <w:r w:rsidR="000E5C21">
              <w:rPr>
                <w:noProof/>
                <w:webHidden/>
              </w:rPr>
              <w:fldChar w:fldCharType="separate"/>
            </w:r>
            <w:r w:rsidR="006E7939">
              <w:rPr>
                <w:noProof/>
                <w:webHidden/>
              </w:rPr>
              <w:t>6</w:t>
            </w:r>
            <w:r w:rsidR="000E5C21">
              <w:rPr>
                <w:noProof/>
                <w:webHidden/>
              </w:rPr>
              <w:fldChar w:fldCharType="end"/>
            </w:r>
          </w:hyperlink>
        </w:p>
        <w:p w:rsidR="000E5C21" w:rsidRDefault="006E7939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561203" w:history="1">
            <w:r w:rsidR="000E5C21" w:rsidRPr="00302B71">
              <w:rPr>
                <w:rStyle w:val="a7"/>
                <w:noProof/>
              </w:rPr>
              <w:t>2 СТАДИИ РАЗРАБОТКИ И УРОВНИ РАСЧЕТОВ НАДЕЖНОСТИ</w:t>
            </w:r>
            <w:r w:rsidR="000E5C21">
              <w:rPr>
                <w:noProof/>
                <w:webHidden/>
              </w:rPr>
              <w:tab/>
            </w:r>
            <w:r w:rsidR="000E5C21">
              <w:rPr>
                <w:noProof/>
                <w:webHidden/>
              </w:rPr>
              <w:fldChar w:fldCharType="begin"/>
            </w:r>
            <w:r w:rsidR="000E5C21">
              <w:rPr>
                <w:noProof/>
                <w:webHidden/>
              </w:rPr>
              <w:instrText xml:space="preserve"> PAGEREF _Toc10561203 \h </w:instrText>
            </w:r>
            <w:r w:rsidR="000E5C21">
              <w:rPr>
                <w:noProof/>
                <w:webHidden/>
              </w:rPr>
            </w:r>
            <w:r w:rsidR="000E5C2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0E5C21">
              <w:rPr>
                <w:noProof/>
                <w:webHidden/>
              </w:rPr>
              <w:fldChar w:fldCharType="end"/>
            </w:r>
          </w:hyperlink>
        </w:p>
        <w:p w:rsidR="000E5C21" w:rsidRDefault="006E7939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561204" w:history="1">
            <w:r w:rsidR="000E5C21" w:rsidRPr="00302B71">
              <w:rPr>
                <w:rStyle w:val="a7"/>
                <w:noProof/>
              </w:rPr>
              <w:t>3  РАСЧЕТ ОСНОВНЫХ ПОКАЗАТЕЛЕЙ НАДЕЖНОСТИ</w:t>
            </w:r>
            <w:r w:rsidR="000E5C21">
              <w:rPr>
                <w:noProof/>
                <w:webHidden/>
              </w:rPr>
              <w:tab/>
            </w:r>
            <w:r w:rsidR="000E5C21">
              <w:rPr>
                <w:noProof/>
                <w:webHidden/>
              </w:rPr>
              <w:fldChar w:fldCharType="begin"/>
            </w:r>
            <w:r w:rsidR="000E5C21">
              <w:rPr>
                <w:noProof/>
                <w:webHidden/>
              </w:rPr>
              <w:instrText xml:space="preserve"> PAGEREF _Toc10561204 \h </w:instrText>
            </w:r>
            <w:r w:rsidR="000E5C21">
              <w:rPr>
                <w:noProof/>
                <w:webHidden/>
              </w:rPr>
            </w:r>
            <w:r w:rsidR="000E5C2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0E5C21">
              <w:rPr>
                <w:noProof/>
                <w:webHidden/>
              </w:rPr>
              <w:fldChar w:fldCharType="end"/>
            </w:r>
          </w:hyperlink>
        </w:p>
        <w:p w:rsidR="000E5C21" w:rsidRDefault="006E7939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561205" w:history="1">
            <w:r w:rsidR="000E5C21" w:rsidRPr="00302B71">
              <w:rPr>
                <w:rStyle w:val="a7"/>
                <w:noProof/>
              </w:rPr>
              <w:t>4 КОЭФФИЦИЕНТНЫЙ МЕТОД РАСЧЕТА НАДЕЖНОСТИ</w:t>
            </w:r>
            <w:r w:rsidR="000E5C21">
              <w:rPr>
                <w:noProof/>
                <w:webHidden/>
              </w:rPr>
              <w:tab/>
            </w:r>
            <w:r w:rsidR="000E5C21">
              <w:rPr>
                <w:noProof/>
                <w:webHidden/>
              </w:rPr>
              <w:fldChar w:fldCharType="begin"/>
            </w:r>
            <w:r w:rsidR="000E5C21">
              <w:rPr>
                <w:noProof/>
                <w:webHidden/>
              </w:rPr>
              <w:instrText xml:space="preserve"> PAGEREF _Toc10561205 \h </w:instrText>
            </w:r>
            <w:r w:rsidR="000E5C21">
              <w:rPr>
                <w:noProof/>
                <w:webHidden/>
              </w:rPr>
            </w:r>
            <w:r w:rsidR="000E5C2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0E5C21">
              <w:rPr>
                <w:noProof/>
                <w:webHidden/>
              </w:rPr>
              <w:fldChar w:fldCharType="end"/>
            </w:r>
          </w:hyperlink>
        </w:p>
        <w:p w:rsidR="000E5C21" w:rsidRDefault="006E7939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561206" w:history="1">
            <w:r w:rsidR="000E5C21" w:rsidRPr="00302B71">
              <w:rPr>
                <w:rStyle w:val="a7"/>
                <w:noProof/>
              </w:rPr>
              <w:t>5 КОЭФФИЦИЕНТ НАГРУЗКИ ЭЛЕКТРОННЫХ ЭЛЕМЕНТОАВ</w:t>
            </w:r>
            <w:r w:rsidR="000E5C21">
              <w:rPr>
                <w:noProof/>
                <w:webHidden/>
              </w:rPr>
              <w:tab/>
            </w:r>
            <w:r w:rsidR="000E5C21">
              <w:rPr>
                <w:noProof/>
                <w:webHidden/>
              </w:rPr>
              <w:fldChar w:fldCharType="begin"/>
            </w:r>
            <w:r w:rsidR="000E5C21">
              <w:rPr>
                <w:noProof/>
                <w:webHidden/>
              </w:rPr>
              <w:instrText xml:space="preserve"> PAGEREF _Toc10561206 \h </w:instrText>
            </w:r>
            <w:r w:rsidR="000E5C21">
              <w:rPr>
                <w:noProof/>
                <w:webHidden/>
              </w:rPr>
            </w:r>
            <w:r w:rsidR="000E5C2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0E5C21">
              <w:rPr>
                <w:noProof/>
                <w:webHidden/>
              </w:rPr>
              <w:fldChar w:fldCharType="end"/>
            </w:r>
          </w:hyperlink>
        </w:p>
        <w:p w:rsidR="000E5C21" w:rsidRDefault="006E7939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561207" w:history="1">
            <w:r w:rsidR="000E5C21" w:rsidRPr="00302B71">
              <w:rPr>
                <w:rStyle w:val="a7"/>
                <w:noProof/>
              </w:rPr>
              <w:t>6 КОЭФФИЦИЕНТЫ ЭЛЕКТРИЧЕСКОЙ НАГРУЗКИ    ЭЛЕКТРООБОРУДОВАНИЯ</w:t>
            </w:r>
            <w:r w:rsidR="000E5C21">
              <w:rPr>
                <w:noProof/>
                <w:webHidden/>
              </w:rPr>
              <w:tab/>
            </w:r>
            <w:r w:rsidR="000E5C21">
              <w:rPr>
                <w:noProof/>
                <w:webHidden/>
              </w:rPr>
              <w:fldChar w:fldCharType="begin"/>
            </w:r>
            <w:r w:rsidR="000E5C21">
              <w:rPr>
                <w:noProof/>
                <w:webHidden/>
              </w:rPr>
              <w:instrText xml:space="preserve"> PAGEREF _Toc10561207 \h </w:instrText>
            </w:r>
            <w:r w:rsidR="000E5C21">
              <w:rPr>
                <w:noProof/>
                <w:webHidden/>
              </w:rPr>
            </w:r>
            <w:r w:rsidR="000E5C2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0E5C21">
              <w:rPr>
                <w:noProof/>
                <w:webHidden/>
              </w:rPr>
              <w:fldChar w:fldCharType="end"/>
            </w:r>
          </w:hyperlink>
        </w:p>
        <w:p w:rsidR="000E5C21" w:rsidRDefault="006E7939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561208" w:history="1">
            <w:r w:rsidR="000E5C21" w:rsidRPr="00302B71">
              <w:rPr>
                <w:rStyle w:val="a7"/>
                <w:noProof/>
              </w:rPr>
              <w:t>7 МОДЕЛИ НАДЕЖНОСТИ</w:t>
            </w:r>
            <w:r w:rsidR="000E5C21">
              <w:rPr>
                <w:noProof/>
                <w:webHidden/>
              </w:rPr>
              <w:tab/>
            </w:r>
            <w:r w:rsidR="000E5C21">
              <w:rPr>
                <w:noProof/>
                <w:webHidden/>
              </w:rPr>
              <w:fldChar w:fldCharType="begin"/>
            </w:r>
            <w:r w:rsidR="000E5C21">
              <w:rPr>
                <w:noProof/>
                <w:webHidden/>
              </w:rPr>
              <w:instrText xml:space="preserve"> PAGEREF _Toc10561208 \h </w:instrText>
            </w:r>
            <w:r w:rsidR="000E5C21">
              <w:rPr>
                <w:noProof/>
                <w:webHidden/>
              </w:rPr>
            </w:r>
            <w:r w:rsidR="000E5C2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0E5C21">
              <w:rPr>
                <w:noProof/>
                <w:webHidden/>
              </w:rPr>
              <w:fldChar w:fldCharType="end"/>
            </w:r>
          </w:hyperlink>
        </w:p>
        <w:p w:rsidR="000E5C21" w:rsidRDefault="006E7939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561209" w:history="1">
            <w:r w:rsidR="000E5C21" w:rsidRPr="00302B71">
              <w:rPr>
                <w:rStyle w:val="a7"/>
                <w:noProof/>
              </w:rPr>
              <w:t>8</w:t>
            </w:r>
            <w:r w:rsidR="00007782">
              <w:rPr>
                <w:rStyle w:val="a7"/>
                <w:noProof/>
              </w:rPr>
              <w:t xml:space="preserve"> </w:t>
            </w:r>
            <w:r w:rsidR="000E5C21" w:rsidRPr="00302B71">
              <w:rPr>
                <w:rStyle w:val="a7"/>
                <w:noProof/>
              </w:rPr>
              <w:t>СПРАВОЧНЫЕ ДАННЫЕ НАДЕЖНОСТИ  КОМПОНЕТОВ</w:t>
            </w:r>
            <w:r w:rsidR="000E5C21">
              <w:rPr>
                <w:noProof/>
                <w:webHidden/>
              </w:rPr>
              <w:tab/>
            </w:r>
            <w:r w:rsidR="000E5C21">
              <w:rPr>
                <w:noProof/>
                <w:webHidden/>
              </w:rPr>
              <w:fldChar w:fldCharType="begin"/>
            </w:r>
            <w:r w:rsidR="000E5C21">
              <w:rPr>
                <w:noProof/>
                <w:webHidden/>
              </w:rPr>
              <w:instrText xml:space="preserve"> PAGEREF _Toc10561209 \h </w:instrText>
            </w:r>
            <w:r w:rsidR="000E5C21">
              <w:rPr>
                <w:noProof/>
                <w:webHidden/>
              </w:rPr>
            </w:r>
            <w:r w:rsidR="000E5C2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0E5C21">
              <w:rPr>
                <w:noProof/>
                <w:webHidden/>
              </w:rPr>
              <w:fldChar w:fldCharType="end"/>
            </w:r>
          </w:hyperlink>
        </w:p>
        <w:p w:rsidR="000E5C21" w:rsidRDefault="006E7939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561210" w:history="1">
            <w:r w:rsidR="000E5C21" w:rsidRPr="00302B71">
              <w:rPr>
                <w:rStyle w:val="a7"/>
                <w:noProof/>
              </w:rPr>
              <w:t>СПИСОК ЛИТЕРАТУРЫ</w:t>
            </w:r>
            <w:r w:rsidR="000E5C21">
              <w:rPr>
                <w:noProof/>
                <w:webHidden/>
              </w:rPr>
              <w:tab/>
            </w:r>
            <w:r w:rsidR="000E5C21">
              <w:rPr>
                <w:noProof/>
                <w:webHidden/>
              </w:rPr>
              <w:fldChar w:fldCharType="begin"/>
            </w:r>
            <w:r w:rsidR="000E5C21">
              <w:rPr>
                <w:noProof/>
                <w:webHidden/>
              </w:rPr>
              <w:instrText xml:space="preserve"> PAGEREF _Toc10561210 \h </w:instrText>
            </w:r>
            <w:r w:rsidR="000E5C21">
              <w:rPr>
                <w:noProof/>
                <w:webHidden/>
              </w:rPr>
            </w:r>
            <w:r w:rsidR="000E5C2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="000E5C21">
              <w:rPr>
                <w:noProof/>
                <w:webHidden/>
              </w:rPr>
              <w:fldChar w:fldCharType="end"/>
            </w:r>
          </w:hyperlink>
        </w:p>
        <w:p w:rsidR="00CC7131" w:rsidRPr="00895ADE" w:rsidRDefault="00CC7131">
          <w:r w:rsidRPr="00895ADE">
            <w:rPr>
              <w:b/>
              <w:bCs/>
            </w:rPr>
            <w:fldChar w:fldCharType="end"/>
          </w:r>
        </w:p>
      </w:sdtContent>
    </w:sdt>
    <w:p w:rsidR="00E9021C" w:rsidRPr="00895ADE" w:rsidRDefault="00E9021C" w:rsidP="00E9021C">
      <w:pPr>
        <w:spacing w:line="360" w:lineRule="auto"/>
        <w:ind w:firstLine="851"/>
        <w:jc w:val="both"/>
      </w:pPr>
    </w:p>
    <w:p w:rsidR="00E9021C" w:rsidRPr="00895ADE" w:rsidRDefault="00E9021C" w:rsidP="00E9021C">
      <w:pPr>
        <w:spacing w:line="360" w:lineRule="auto"/>
        <w:ind w:firstLine="851"/>
        <w:jc w:val="both"/>
        <w:rPr>
          <w:rFonts w:asciiTheme="minorHAnsi" w:hAnsiTheme="minorHAnsi" w:cstheme="minorHAnsi"/>
        </w:rPr>
      </w:pPr>
    </w:p>
    <w:p w:rsidR="00E9021C" w:rsidRPr="00895ADE" w:rsidRDefault="00E9021C" w:rsidP="00E9021C">
      <w:pPr>
        <w:widowControl/>
        <w:autoSpaceDE/>
        <w:autoSpaceDN/>
        <w:adjustRightInd/>
        <w:rPr>
          <w:b/>
          <w:spacing w:val="100"/>
        </w:rPr>
      </w:pPr>
      <w:r w:rsidRPr="00895ADE">
        <w:br w:type="page"/>
      </w:r>
    </w:p>
    <w:p w:rsidR="001C56DC" w:rsidRPr="00895ADE" w:rsidRDefault="00D716B2" w:rsidP="00D716B2">
      <w:pPr>
        <w:pStyle w:val="1"/>
        <w:rPr>
          <w:sz w:val="24"/>
          <w:szCs w:val="24"/>
        </w:rPr>
      </w:pPr>
      <w:bookmarkStart w:id="2" w:name="_Toc372666801"/>
      <w:bookmarkStart w:id="3" w:name="_Toc368391316"/>
      <w:bookmarkStart w:id="4" w:name="_Toc10561202"/>
      <w:r w:rsidRPr="00895ADE">
        <w:rPr>
          <w:sz w:val="24"/>
          <w:szCs w:val="24"/>
        </w:rPr>
        <w:lastRenderedPageBreak/>
        <w:t>1 НОРМТИВНЫЕ ТРЕБОВАНИЯ П  НАДЁЖНОСТИ</w:t>
      </w:r>
      <w:bookmarkEnd w:id="2"/>
      <w:bookmarkEnd w:id="3"/>
      <w:bookmarkEnd w:id="4"/>
    </w:p>
    <w:p w:rsidR="001C56DC" w:rsidRPr="00895ADE" w:rsidRDefault="001C56DC" w:rsidP="001C56DC">
      <w:pPr>
        <w:tabs>
          <w:tab w:val="num" w:pos="0"/>
        </w:tabs>
        <w:spacing w:line="360" w:lineRule="auto"/>
        <w:ind w:firstLine="900"/>
        <w:jc w:val="both"/>
      </w:pPr>
    </w:p>
    <w:p w:rsidR="00536AEE" w:rsidRPr="00895ADE" w:rsidRDefault="00536AEE" w:rsidP="001C56DC">
      <w:pPr>
        <w:tabs>
          <w:tab w:val="num" w:pos="0"/>
        </w:tabs>
        <w:spacing w:line="360" w:lineRule="auto"/>
        <w:ind w:firstLine="900"/>
        <w:jc w:val="both"/>
      </w:pPr>
    </w:p>
    <w:p w:rsidR="00C15D9F" w:rsidRPr="0041346E" w:rsidRDefault="001C56DC" w:rsidP="001C56DC">
      <w:pPr>
        <w:tabs>
          <w:tab w:val="num" w:pos="0"/>
        </w:tabs>
        <w:spacing w:line="360" w:lineRule="auto"/>
        <w:ind w:firstLine="900"/>
        <w:jc w:val="both"/>
      </w:pPr>
      <w:r w:rsidRPr="0041346E">
        <w:t>Надежность – способность устройств выполнять определенные функции и сохранять заданные характеристики в течение заданного времени в определенных условиях эксплуатации [</w:t>
      </w:r>
      <w:r w:rsidR="00D716B2" w:rsidRPr="0041346E">
        <w:t>1</w:t>
      </w:r>
      <w:r w:rsidRPr="0041346E">
        <w:t xml:space="preserve">]. </w:t>
      </w:r>
    </w:p>
    <w:p w:rsidR="001C56DC" w:rsidRPr="00895ADE" w:rsidRDefault="001C56DC" w:rsidP="001C56DC">
      <w:pPr>
        <w:tabs>
          <w:tab w:val="num" w:pos="0"/>
        </w:tabs>
        <w:spacing w:line="360" w:lineRule="auto"/>
        <w:ind w:firstLine="900"/>
        <w:jc w:val="both"/>
      </w:pPr>
      <w:r w:rsidRPr="00895ADE">
        <w:t>Надежность электрооборудования регламентируется</w:t>
      </w:r>
      <w:r w:rsidRPr="00895ADE">
        <w:rPr>
          <w:bCs/>
        </w:rPr>
        <w:t xml:space="preserve"> современными международными стандартами</w:t>
      </w:r>
      <w:r w:rsidRPr="00895ADE">
        <w:t xml:space="preserve"> и ГОСТ РФ:</w:t>
      </w:r>
    </w:p>
    <w:p w:rsidR="001C56DC" w:rsidRPr="00895ADE" w:rsidRDefault="006E7939" w:rsidP="002334A9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851"/>
        <w:contextualSpacing/>
        <w:jc w:val="both"/>
        <w:rPr>
          <w:bCs/>
        </w:rPr>
      </w:pPr>
      <w:hyperlink r:id="rId8" w:tooltip="ГОСТ 27.002-89 Надежность в технике. Основные понятия. Термины и определения" w:history="1">
        <w:r w:rsidR="001C56DC" w:rsidRPr="00895ADE">
          <w:t>ГОСТ 27.002-89</w:t>
        </w:r>
      </w:hyperlink>
      <w:r w:rsidR="001C56DC" w:rsidRPr="00895ADE">
        <w:t xml:space="preserve">. </w:t>
      </w:r>
      <w:r w:rsidR="001C56DC" w:rsidRPr="00895ADE">
        <w:rPr>
          <w:bCs/>
        </w:rPr>
        <w:t>Основные понятия, термины и определения по надежности в технике.</w:t>
      </w:r>
    </w:p>
    <w:p w:rsidR="001C56DC" w:rsidRPr="00895ADE" w:rsidRDefault="006E7939" w:rsidP="002334A9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851"/>
        <w:contextualSpacing/>
        <w:jc w:val="both"/>
        <w:rPr>
          <w:bCs/>
        </w:rPr>
      </w:pPr>
      <w:hyperlink r:id="rId9" w:tooltip="ГОСТ 27.003-90 Надежность в технике. Состав и общие правила задания требований по надежности" w:history="1">
        <w:r w:rsidR="001C56DC" w:rsidRPr="00895ADE">
          <w:t>ГОСТ 27.003-90</w:t>
        </w:r>
      </w:hyperlink>
      <w:r w:rsidR="001C56DC" w:rsidRPr="00895ADE">
        <w:t>. С</w:t>
      </w:r>
      <w:r w:rsidR="001C56DC" w:rsidRPr="00895ADE">
        <w:rPr>
          <w:bCs/>
        </w:rPr>
        <w:t>остав и общие правила задания требований по надежности.</w:t>
      </w:r>
    </w:p>
    <w:p w:rsidR="001C56DC" w:rsidRPr="00895ADE" w:rsidRDefault="006E7939" w:rsidP="002334A9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851"/>
        <w:contextualSpacing/>
        <w:jc w:val="both"/>
        <w:rPr>
          <w:bCs/>
        </w:rPr>
      </w:pPr>
      <w:hyperlink r:id="rId10" w:tooltip="ГОСТ 27.310-95 Надежность в технике. Анализ видов, последствий и критичности отказов. Основные положения" w:history="1">
        <w:r w:rsidR="001C56DC" w:rsidRPr="00895ADE">
          <w:t>ГОСТ 27.310-95</w:t>
        </w:r>
      </w:hyperlink>
      <w:r w:rsidR="001C56DC" w:rsidRPr="00895ADE">
        <w:t>. А</w:t>
      </w:r>
      <w:r w:rsidR="001C56DC" w:rsidRPr="00895ADE">
        <w:rPr>
          <w:bCs/>
        </w:rPr>
        <w:t>нализ видов, последствий и критичности отказов;</w:t>
      </w:r>
      <w:r w:rsidR="001C56DC" w:rsidRPr="00895ADE">
        <w:t xml:space="preserve"> </w:t>
      </w:r>
    </w:p>
    <w:p w:rsidR="001C56DC" w:rsidRPr="00895ADE" w:rsidRDefault="001C56DC" w:rsidP="002334A9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851"/>
        <w:contextualSpacing/>
        <w:jc w:val="both"/>
        <w:rPr>
          <w:bCs/>
        </w:rPr>
      </w:pPr>
      <w:r w:rsidRPr="00895ADE">
        <w:t>ГОСТ 16503-70. Промышленные изделия. Номенклатура и характеристика основных показателей надежности.</w:t>
      </w:r>
    </w:p>
    <w:p w:rsidR="001C56DC" w:rsidRPr="00895ADE" w:rsidRDefault="001C56DC" w:rsidP="002334A9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851"/>
        <w:contextualSpacing/>
        <w:jc w:val="both"/>
        <w:rPr>
          <w:bCs/>
        </w:rPr>
      </w:pPr>
      <w:r w:rsidRPr="00895ADE">
        <w:t>ГОСТ 18322-73. Системы технического обслуживания и ремонта техники. Термины и определения.</w:t>
      </w:r>
    </w:p>
    <w:p w:rsidR="001C56DC" w:rsidRPr="00895ADE" w:rsidRDefault="001C56DC" w:rsidP="002334A9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851"/>
        <w:contextualSpacing/>
        <w:jc w:val="both"/>
        <w:rPr>
          <w:bCs/>
        </w:rPr>
      </w:pPr>
      <w:r w:rsidRPr="00895ADE">
        <w:t>ГОСТ 13377-75. Надежность в технике. Термины и определения.</w:t>
      </w:r>
    </w:p>
    <w:p w:rsidR="001C56DC" w:rsidRPr="00895ADE" w:rsidRDefault="001C56DC" w:rsidP="001C56DC">
      <w:pPr>
        <w:spacing w:line="360" w:lineRule="auto"/>
        <w:ind w:firstLine="851"/>
        <w:jc w:val="both"/>
        <w:rPr>
          <w:bCs/>
        </w:rPr>
      </w:pPr>
      <w:r w:rsidRPr="00895ADE">
        <w:rPr>
          <w:bCs/>
        </w:rPr>
        <w:t>Показатели надёжности количественно характеризуют, в какой степени данному объекту присущи определенные свойства, обуславливающие надёжность.</w:t>
      </w:r>
    </w:p>
    <w:p w:rsidR="001C56DC" w:rsidRPr="00895ADE" w:rsidRDefault="001C56DC" w:rsidP="001C56DC">
      <w:pPr>
        <w:spacing w:line="360" w:lineRule="auto"/>
        <w:ind w:firstLine="851"/>
        <w:jc w:val="both"/>
        <w:rPr>
          <w:bCs/>
        </w:rPr>
      </w:pPr>
      <w:r w:rsidRPr="00895ADE">
        <w:rPr>
          <w:bCs/>
        </w:rPr>
        <w:t xml:space="preserve">Показатели надёжности  (например, технический </w:t>
      </w:r>
      <w:hyperlink r:id="rId11" w:tooltip="Ресурс" w:history="1">
        <w:r w:rsidRPr="00895ADE">
          <w:t>ресурс</w:t>
        </w:r>
      </w:hyperlink>
      <w:r w:rsidRPr="00895ADE">
        <w:rPr>
          <w:bCs/>
        </w:rPr>
        <w:t xml:space="preserve">, срок службы) могут иметь </w:t>
      </w:r>
      <w:hyperlink r:id="rId12" w:tooltip="Размерность" w:history="1">
        <w:r w:rsidRPr="00895ADE">
          <w:t>размерность</w:t>
        </w:r>
      </w:hyperlink>
      <w:r w:rsidRPr="00895ADE">
        <w:rPr>
          <w:bCs/>
        </w:rPr>
        <w:t>, ряд других (например, вероятность безотказной работы, коэффициент готовности) являются безразмерными.</w:t>
      </w:r>
    </w:p>
    <w:p w:rsidR="001C56DC" w:rsidRPr="00895ADE" w:rsidRDefault="001C56DC" w:rsidP="001C56DC">
      <w:pPr>
        <w:spacing w:line="360" w:lineRule="auto"/>
        <w:ind w:firstLine="851"/>
        <w:jc w:val="both"/>
        <w:rPr>
          <w:bCs/>
        </w:rPr>
      </w:pPr>
      <w:r w:rsidRPr="00895ADE">
        <w:rPr>
          <w:bCs/>
        </w:rPr>
        <w:t xml:space="preserve">Количественной характеристикой только одного </w:t>
      </w:r>
      <w:hyperlink r:id="rId13" w:tooltip="Свойства надёжности (страница отсутствует)" w:history="1">
        <w:r w:rsidRPr="00895ADE">
          <w:t>свойства надёжности</w:t>
        </w:r>
      </w:hyperlink>
      <w:r w:rsidRPr="00895ADE">
        <w:rPr>
          <w:bCs/>
        </w:rPr>
        <w:t xml:space="preserve"> служит единичный показатель</w:t>
      </w:r>
      <w:r w:rsidRPr="00895ADE">
        <w:t xml:space="preserve"> [</w:t>
      </w:r>
      <w:r w:rsidR="00C15D9F" w:rsidRPr="00895ADE">
        <w:t>1</w:t>
      </w:r>
      <w:r w:rsidRPr="00895ADE">
        <w:t>].</w:t>
      </w:r>
      <w:r w:rsidR="00C15D9F" w:rsidRPr="00895ADE">
        <w:t xml:space="preserve"> </w:t>
      </w:r>
    </w:p>
    <w:p w:rsidR="001C56DC" w:rsidRPr="0041346E" w:rsidRDefault="001C56DC" w:rsidP="001C56DC">
      <w:pPr>
        <w:spacing w:line="360" w:lineRule="auto"/>
        <w:ind w:firstLine="851"/>
        <w:jc w:val="both"/>
      </w:pPr>
      <w:r w:rsidRPr="00895ADE">
        <w:rPr>
          <w:i/>
          <w:iCs/>
        </w:rPr>
        <w:t xml:space="preserve"> </w:t>
      </w:r>
      <w:r w:rsidRPr="0041346E">
        <w:rPr>
          <w:iCs/>
        </w:rPr>
        <w:t>Работоспособность</w:t>
      </w:r>
      <w:r w:rsidRPr="0041346E">
        <w:t> − представляет собой состояние устройства, при котором оно способно выполнять свои функции.</w:t>
      </w:r>
    </w:p>
    <w:p w:rsidR="001C56DC" w:rsidRPr="0041346E" w:rsidRDefault="001C56DC" w:rsidP="001C56DC">
      <w:pPr>
        <w:tabs>
          <w:tab w:val="num" w:pos="0"/>
        </w:tabs>
        <w:spacing w:line="360" w:lineRule="auto"/>
        <w:ind w:firstLine="851"/>
        <w:jc w:val="both"/>
      </w:pPr>
      <w:r w:rsidRPr="0041346E">
        <w:t> </w:t>
      </w:r>
      <w:r w:rsidRPr="0041346E">
        <w:rPr>
          <w:iCs/>
        </w:rPr>
        <w:t xml:space="preserve">Безотказность </w:t>
      </w:r>
      <w:r w:rsidRPr="0041346E">
        <w:t> − свойство устройства сохранять свою работоспособность в течение определенного времени. Событие, нарушающее работоспособность устройства, называется отказом. Различают внезапные (полные) и постепенные (допусковые) отказы.</w:t>
      </w:r>
    </w:p>
    <w:p w:rsidR="001C56DC" w:rsidRPr="0041346E" w:rsidRDefault="001C56DC" w:rsidP="001C56DC">
      <w:pPr>
        <w:spacing w:line="360" w:lineRule="auto"/>
        <w:ind w:firstLine="851"/>
        <w:jc w:val="both"/>
      </w:pPr>
      <w:r w:rsidRPr="0041346E">
        <w:t>Самоустраняющийся отказ называется сбоем.</w:t>
      </w:r>
    </w:p>
    <w:p w:rsidR="001C56DC" w:rsidRPr="0041346E" w:rsidRDefault="001C56DC" w:rsidP="001C56DC">
      <w:pPr>
        <w:spacing w:line="360" w:lineRule="auto"/>
        <w:ind w:firstLine="851"/>
        <w:jc w:val="both"/>
      </w:pPr>
      <w:r w:rsidRPr="0041346E">
        <w:rPr>
          <w:iCs/>
        </w:rPr>
        <w:t>Долговечность</w:t>
      </w:r>
      <w:r w:rsidRPr="0041346E">
        <w:t>  − свойство устройства сохранять свою работоспособность до предельного состояния, когда его эксплуатация становится невозможной по техническим, экономическим причинам, условиям техники безопасности или необходимости капитального ремонта.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41346E">
        <w:rPr>
          <w:iCs/>
        </w:rPr>
        <w:t>Ремонтопригодность</w:t>
      </w:r>
      <w:r w:rsidRPr="0041346E">
        <w:t> − определяет</w:t>
      </w:r>
      <w:r w:rsidRPr="00895ADE">
        <w:t xml:space="preserve"> приспособляемость устройства  к </w:t>
      </w:r>
      <w:r w:rsidRPr="00895ADE">
        <w:lastRenderedPageBreak/>
        <w:t>предупреждению и обнаружению неисправностей, отказов и устранение их путем проведения ремонтов и технического обслуживания.</w:t>
      </w:r>
    </w:p>
    <w:p w:rsidR="001C56DC" w:rsidRPr="0041346E" w:rsidRDefault="001C56DC" w:rsidP="001C56DC">
      <w:pPr>
        <w:spacing w:line="360" w:lineRule="auto"/>
        <w:ind w:firstLine="851"/>
        <w:jc w:val="both"/>
      </w:pPr>
      <w:r w:rsidRPr="0041346E">
        <w:rPr>
          <w:iCs/>
        </w:rPr>
        <w:t>Сохраняемость</w:t>
      </w:r>
      <w:r w:rsidRPr="0041346E">
        <w:t> − свойство устройства непрерывно поддерживать свою пригодность и работоспособности в течение после хранения и технического обслуживания.</w:t>
      </w:r>
    </w:p>
    <w:p w:rsidR="001C56DC" w:rsidRPr="0041346E" w:rsidRDefault="001C56DC" w:rsidP="001C56DC">
      <w:pPr>
        <w:spacing w:line="360" w:lineRule="auto"/>
        <w:ind w:firstLine="851"/>
        <w:jc w:val="both"/>
        <w:rPr>
          <w:bCs/>
        </w:rPr>
      </w:pPr>
      <w:r w:rsidRPr="0041346E">
        <w:rPr>
          <w:bCs/>
        </w:rPr>
        <w:t xml:space="preserve">Количественной характеристикой нескольких </w:t>
      </w:r>
      <w:hyperlink r:id="rId14" w:tooltip="Свойства надёжности (страница отсутствует)" w:history="1">
        <w:r w:rsidRPr="0041346E">
          <w:t>свойств надёжности</w:t>
        </w:r>
      </w:hyperlink>
      <w:r w:rsidRPr="0041346E">
        <w:rPr>
          <w:bCs/>
        </w:rPr>
        <w:t xml:space="preserve"> служит комплексный показатель.</w:t>
      </w:r>
    </w:p>
    <w:p w:rsidR="001C56DC" w:rsidRPr="0041346E" w:rsidRDefault="001C56DC" w:rsidP="001C56DC">
      <w:pPr>
        <w:spacing w:line="360" w:lineRule="auto"/>
        <w:ind w:firstLine="851"/>
        <w:jc w:val="both"/>
        <w:rPr>
          <w:bCs/>
        </w:rPr>
      </w:pPr>
      <w:r w:rsidRPr="0041346E">
        <w:rPr>
          <w:bCs/>
        </w:rPr>
        <w:t>Единичные показатели надёжности.</w:t>
      </w:r>
    </w:p>
    <w:p w:rsidR="001C56DC" w:rsidRPr="0041346E" w:rsidRDefault="001C56DC" w:rsidP="001C56DC">
      <w:pPr>
        <w:spacing w:line="360" w:lineRule="auto"/>
        <w:ind w:firstLine="851"/>
        <w:jc w:val="both"/>
        <w:rPr>
          <w:bCs/>
        </w:rPr>
      </w:pPr>
      <w:r w:rsidRPr="0041346E">
        <w:rPr>
          <w:bCs/>
        </w:rPr>
        <w:t xml:space="preserve">Показатели </w:t>
      </w:r>
      <w:hyperlink r:id="rId15" w:tooltip="Безотказность" w:history="1">
        <w:r w:rsidRPr="0041346E">
          <w:t>безотказности</w:t>
        </w:r>
      </w:hyperlink>
      <w:r w:rsidRPr="0041346E">
        <w:t>:</w:t>
      </w:r>
    </w:p>
    <w:p w:rsidR="001C56DC" w:rsidRPr="0041346E" w:rsidRDefault="006E7939" w:rsidP="002334A9">
      <w:pPr>
        <w:numPr>
          <w:ilvl w:val="0"/>
          <w:numId w:val="3"/>
        </w:numPr>
        <w:spacing w:line="360" w:lineRule="auto"/>
        <w:ind w:left="0" w:firstLine="851"/>
        <w:contextualSpacing/>
        <w:jc w:val="both"/>
        <w:rPr>
          <w:bCs/>
        </w:rPr>
      </w:pPr>
      <w:hyperlink r:id="rId16" w:tooltip="Вероятность безотказной работы" w:history="1">
        <w:r w:rsidR="001C56DC" w:rsidRPr="0041346E">
          <w:t>вероятность безотказной работы</w:t>
        </w:r>
      </w:hyperlink>
      <w:r w:rsidR="001C56DC" w:rsidRPr="0041346E">
        <w:rPr>
          <w:bCs/>
        </w:rPr>
        <w:t xml:space="preserve"> P(t);</w:t>
      </w:r>
    </w:p>
    <w:p w:rsidR="001C56DC" w:rsidRPr="0041346E" w:rsidRDefault="006E7939" w:rsidP="002334A9">
      <w:pPr>
        <w:numPr>
          <w:ilvl w:val="0"/>
          <w:numId w:val="3"/>
        </w:numPr>
        <w:spacing w:line="360" w:lineRule="auto"/>
        <w:ind w:left="0" w:firstLine="851"/>
        <w:contextualSpacing/>
        <w:jc w:val="both"/>
        <w:rPr>
          <w:bCs/>
        </w:rPr>
      </w:pPr>
      <w:hyperlink r:id="rId17" w:tooltip="Средняя наработка до отказа" w:history="1">
        <w:r w:rsidR="001C56DC" w:rsidRPr="0041346E">
          <w:t>средняя наработка до отказа</w:t>
        </w:r>
      </w:hyperlink>
      <w:r w:rsidR="001C56DC" w:rsidRPr="0041346E">
        <w:rPr>
          <w:bCs/>
        </w:rPr>
        <w:t xml:space="preserve"> Тср;</w:t>
      </w:r>
    </w:p>
    <w:p w:rsidR="001C56DC" w:rsidRPr="0041346E" w:rsidRDefault="006E7939" w:rsidP="002334A9">
      <w:pPr>
        <w:numPr>
          <w:ilvl w:val="0"/>
          <w:numId w:val="3"/>
        </w:numPr>
        <w:spacing w:line="360" w:lineRule="auto"/>
        <w:ind w:left="0" w:firstLine="851"/>
        <w:contextualSpacing/>
        <w:jc w:val="both"/>
        <w:rPr>
          <w:bCs/>
        </w:rPr>
      </w:pPr>
      <w:hyperlink r:id="rId18" w:tooltip="Средняя наработка на отказ" w:history="1">
        <w:r w:rsidR="001C56DC" w:rsidRPr="0041346E">
          <w:t>средняя наработка на отказ</w:t>
        </w:r>
      </w:hyperlink>
      <w:r w:rsidR="001C56DC" w:rsidRPr="0041346E">
        <w:rPr>
          <w:bCs/>
        </w:rPr>
        <w:t xml:space="preserve"> То;</w:t>
      </w:r>
    </w:p>
    <w:p w:rsidR="001C56DC" w:rsidRPr="0041346E" w:rsidRDefault="006E7939" w:rsidP="002334A9">
      <w:pPr>
        <w:numPr>
          <w:ilvl w:val="0"/>
          <w:numId w:val="3"/>
        </w:numPr>
        <w:spacing w:line="360" w:lineRule="auto"/>
        <w:ind w:left="0" w:firstLine="851"/>
        <w:contextualSpacing/>
        <w:jc w:val="both"/>
        <w:rPr>
          <w:bCs/>
        </w:rPr>
      </w:pPr>
      <w:hyperlink r:id="rId19" w:tooltip="Гамма-процентная наработка до отказа" w:history="1">
        <w:r w:rsidR="001C56DC" w:rsidRPr="0041346E">
          <w:t>гамма-процентная наработка до отказа</w:t>
        </w:r>
      </w:hyperlink>
      <w:r w:rsidR="001C56DC" w:rsidRPr="0041346E">
        <w:rPr>
          <w:bCs/>
        </w:rPr>
        <w:t xml:space="preserve"> Тγ;</w:t>
      </w:r>
    </w:p>
    <w:p w:rsidR="001C56DC" w:rsidRPr="0041346E" w:rsidRDefault="006E7939" w:rsidP="002334A9">
      <w:pPr>
        <w:numPr>
          <w:ilvl w:val="0"/>
          <w:numId w:val="3"/>
        </w:numPr>
        <w:spacing w:line="360" w:lineRule="auto"/>
        <w:ind w:left="0" w:firstLine="851"/>
        <w:contextualSpacing/>
        <w:jc w:val="both"/>
        <w:rPr>
          <w:bCs/>
        </w:rPr>
      </w:pPr>
      <w:hyperlink r:id="rId20" w:tooltip="Интенсивность отказов" w:history="1">
        <w:r w:rsidR="001C56DC" w:rsidRPr="0041346E">
          <w:t>интенсивность отказов</w:t>
        </w:r>
      </w:hyperlink>
      <w:r w:rsidR="001C56DC" w:rsidRPr="0041346E">
        <w:rPr>
          <w:bCs/>
        </w:rPr>
        <w:t xml:space="preserve"> λ(t);</w:t>
      </w:r>
    </w:p>
    <w:p w:rsidR="001C56DC" w:rsidRPr="0041346E" w:rsidRDefault="006E7939" w:rsidP="002334A9">
      <w:pPr>
        <w:numPr>
          <w:ilvl w:val="0"/>
          <w:numId w:val="3"/>
        </w:numPr>
        <w:spacing w:line="360" w:lineRule="auto"/>
        <w:ind w:left="0" w:firstLine="851"/>
        <w:contextualSpacing/>
        <w:jc w:val="both"/>
        <w:rPr>
          <w:bCs/>
        </w:rPr>
      </w:pPr>
      <w:hyperlink r:id="rId21" w:tooltip="Параметр потока отказов (страница отсутствует)" w:history="1">
        <w:r w:rsidR="001C56DC" w:rsidRPr="0041346E">
          <w:t>параметр потока отказов</w:t>
        </w:r>
      </w:hyperlink>
      <w:r w:rsidR="001C56DC" w:rsidRPr="0041346E">
        <w:rPr>
          <w:bCs/>
        </w:rPr>
        <w:t xml:space="preserve"> ω(t);</w:t>
      </w:r>
    </w:p>
    <w:p w:rsidR="001C56DC" w:rsidRPr="0041346E" w:rsidRDefault="006E7939" w:rsidP="002334A9">
      <w:pPr>
        <w:numPr>
          <w:ilvl w:val="0"/>
          <w:numId w:val="3"/>
        </w:numPr>
        <w:spacing w:line="360" w:lineRule="auto"/>
        <w:ind w:left="0" w:firstLine="851"/>
        <w:contextualSpacing/>
        <w:jc w:val="both"/>
        <w:rPr>
          <w:bCs/>
        </w:rPr>
      </w:pPr>
      <w:hyperlink r:id="rId22" w:tooltip="Средняя доля безотказной наработки (страница отсутствует)" w:history="1">
        <w:r w:rsidR="001C56DC" w:rsidRPr="0041346E">
          <w:t>средняя доля безотказной наработки</w:t>
        </w:r>
      </w:hyperlink>
      <w:r w:rsidR="001C56DC" w:rsidRPr="0041346E">
        <w:rPr>
          <w:bCs/>
        </w:rPr>
        <w:t xml:space="preserve"> I(t);</w:t>
      </w:r>
    </w:p>
    <w:p w:rsidR="001C56DC" w:rsidRPr="0041346E" w:rsidRDefault="006E7939" w:rsidP="002334A9">
      <w:pPr>
        <w:numPr>
          <w:ilvl w:val="0"/>
          <w:numId w:val="3"/>
        </w:numPr>
        <w:spacing w:line="360" w:lineRule="auto"/>
        <w:ind w:left="0" w:firstLine="851"/>
        <w:contextualSpacing/>
        <w:jc w:val="both"/>
        <w:rPr>
          <w:bCs/>
        </w:rPr>
      </w:pPr>
      <w:hyperlink r:id="rId23" w:tooltip="Плотность распределения времени безотказной работы" w:history="1">
        <w:r w:rsidR="001C56DC" w:rsidRPr="0041346E">
          <w:t>плотность распределения времени безотказной работы</w:t>
        </w:r>
      </w:hyperlink>
      <w:r w:rsidR="001C56DC" w:rsidRPr="0041346E">
        <w:rPr>
          <w:bCs/>
        </w:rPr>
        <w:t xml:space="preserve"> f(t);</w:t>
      </w:r>
    </w:p>
    <w:p w:rsidR="001C56DC" w:rsidRPr="0041346E" w:rsidRDefault="001C56DC" w:rsidP="001C56DC">
      <w:pPr>
        <w:spacing w:line="360" w:lineRule="auto"/>
        <w:ind w:firstLine="851"/>
        <w:jc w:val="both"/>
        <w:rPr>
          <w:bCs/>
        </w:rPr>
      </w:pPr>
      <w:r w:rsidRPr="0041346E">
        <w:rPr>
          <w:bCs/>
        </w:rPr>
        <w:t xml:space="preserve">Показатели </w:t>
      </w:r>
      <w:hyperlink r:id="rId24" w:tooltip="Долговечность" w:history="1">
        <w:r w:rsidRPr="0041346E">
          <w:t>долговечности</w:t>
        </w:r>
      </w:hyperlink>
      <w:r w:rsidRPr="0041346E">
        <w:t>:</w:t>
      </w:r>
    </w:p>
    <w:p w:rsidR="001C56DC" w:rsidRPr="0041346E" w:rsidRDefault="006E7939" w:rsidP="002334A9">
      <w:pPr>
        <w:numPr>
          <w:ilvl w:val="0"/>
          <w:numId w:val="4"/>
        </w:numPr>
        <w:spacing w:line="360" w:lineRule="auto"/>
        <w:ind w:left="0" w:firstLine="851"/>
        <w:contextualSpacing/>
        <w:jc w:val="both"/>
        <w:rPr>
          <w:bCs/>
        </w:rPr>
      </w:pPr>
      <w:hyperlink r:id="rId25" w:tooltip="Средний ресурс (страница отсутствует)" w:history="1">
        <w:r w:rsidR="001C56DC" w:rsidRPr="0041346E">
          <w:t>средний ресурс</w:t>
        </w:r>
      </w:hyperlink>
      <w:r w:rsidR="001C56DC" w:rsidRPr="0041346E">
        <w:rPr>
          <w:bCs/>
        </w:rPr>
        <w:t>;</w:t>
      </w:r>
    </w:p>
    <w:p w:rsidR="001C56DC" w:rsidRPr="0041346E" w:rsidRDefault="006E7939" w:rsidP="002334A9">
      <w:pPr>
        <w:numPr>
          <w:ilvl w:val="0"/>
          <w:numId w:val="4"/>
        </w:numPr>
        <w:spacing w:line="360" w:lineRule="auto"/>
        <w:ind w:left="0" w:firstLine="851"/>
        <w:contextualSpacing/>
        <w:jc w:val="both"/>
        <w:rPr>
          <w:bCs/>
        </w:rPr>
      </w:pPr>
      <w:hyperlink r:id="rId26" w:tooltip="Гамма-процентный ресурс (страница отсутствует)" w:history="1">
        <w:r w:rsidR="001C56DC" w:rsidRPr="0041346E">
          <w:t>гамма-процентный ресурс</w:t>
        </w:r>
      </w:hyperlink>
      <w:r w:rsidR="001C56DC" w:rsidRPr="0041346E">
        <w:rPr>
          <w:bCs/>
        </w:rPr>
        <w:t>;</w:t>
      </w:r>
    </w:p>
    <w:p w:rsidR="001C56DC" w:rsidRPr="0041346E" w:rsidRDefault="006E7939" w:rsidP="002334A9">
      <w:pPr>
        <w:numPr>
          <w:ilvl w:val="0"/>
          <w:numId w:val="4"/>
        </w:numPr>
        <w:spacing w:line="360" w:lineRule="auto"/>
        <w:ind w:left="0" w:firstLine="851"/>
        <w:contextualSpacing/>
        <w:jc w:val="both"/>
        <w:rPr>
          <w:bCs/>
        </w:rPr>
      </w:pPr>
      <w:hyperlink r:id="rId27" w:tooltip="Назначенный ресурс (страница отсутствует)" w:history="1">
        <w:r w:rsidR="001C56DC" w:rsidRPr="0041346E">
          <w:t>назначенный ресурс</w:t>
        </w:r>
      </w:hyperlink>
      <w:r w:rsidR="001C56DC" w:rsidRPr="0041346E">
        <w:rPr>
          <w:bCs/>
        </w:rPr>
        <w:t>;</w:t>
      </w:r>
    </w:p>
    <w:p w:rsidR="001C56DC" w:rsidRPr="0041346E" w:rsidRDefault="006E7939" w:rsidP="002334A9">
      <w:pPr>
        <w:numPr>
          <w:ilvl w:val="0"/>
          <w:numId w:val="4"/>
        </w:numPr>
        <w:spacing w:line="360" w:lineRule="auto"/>
        <w:ind w:left="0" w:firstLine="851"/>
        <w:contextualSpacing/>
        <w:jc w:val="both"/>
        <w:rPr>
          <w:bCs/>
        </w:rPr>
      </w:pPr>
      <w:hyperlink r:id="rId28" w:tooltip="Средний срок службы (страница отсутствует)" w:history="1">
        <w:r w:rsidR="001C56DC" w:rsidRPr="0041346E">
          <w:t>средний срок службы</w:t>
        </w:r>
      </w:hyperlink>
      <w:r w:rsidR="001C56DC" w:rsidRPr="0041346E">
        <w:rPr>
          <w:bCs/>
        </w:rPr>
        <w:t>;</w:t>
      </w:r>
    </w:p>
    <w:p w:rsidR="001C56DC" w:rsidRPr="0041346E" w:rsidRDefault="006E7939" w:rsidP="002334A9">
      <w:pPr>
        <w:numPr>
          <w:ilvl w:val="0"/>
          <w:numId w:val="4"/>
        </w:numPr>
        <w:spacing w:line="360" w:lineRule="auto"/>
        <w:ind w:left="0" w:firstLine="851"/>
        <w:contextualSpacing/>
        <w:jc w:val="both"/>
        <w:rPr>
          <w:bCs/>
        </w:rPr>
      </w:pPr>
      <w:hyperlink r:id="rId29" w:tooltip="Гамма-процентный срок службы (страница отсутствует)" w:history="1">
        <w:r w:rsidR="001C56DC" w:rsidRPr="0041346E">
          <w:t>гамма-процентный срок службы</w:t>
        </w:r>
      </w:hyperlink>
      <w:r w:rsidR="001C56DC" w:rsidRPr="0041346E">
        <w:rPr>
          <w:bCs/>
        </w:rPr>
        <w:t>;</w:t>
      </w:r>
    </w:p>
    <w:p w:rsidR="001C56DC" w:rsidRPr="0041346E" w:rsidRDefault="006E7939" w:rsidP="002334A9">
      <w:pPr>
        <w:numPr>
          <w:ilvl w:val="0"/>
          <w:numId w:val="4"/>
        </w:numPr>
        <w:spacing w:line="360" w:lineRule="auto"/>
        <w:ind w:left="0" w:firstLine="851"/>
        <w:contextualSpacing/>
        <w:jc w:val="both"/>
        <w:rPr>
          <w:bCs/>
        </w:rPr>
      </w:pPr>
      <w:hyperlink r:id="rId30" w:tooltip="Назначенный срок службы (страница отсутствует)" w:history="1">
        <w:r w:rsidR="001C56DC" w:rsidRPr="0041346E">
          <w:t>назначенный срок службы</w:t>
        </w:r>
      </w:hyperlink>
      <w:r w:rsidR="001C56DC" w:rsidRPr="0041346E">
        <w:rPr>
          <w:bCs/>
        </w:rPr>
        <w:t>.</w:t>
      </w:r>
    </w:p>
    <w:p w:rsidR="001C56DC" w:rsidRPr="0041346E" w:rsidRDefault="001C56DC" w:rsidP="001C56DC">
      <w:pPr>
        <w:spacing w:line="360" w:lineRule="auto"/>
        <w:ind w:firstLine="851"/>
        <w:jc w:val="both"/>
        <w:rPr>
          <w:bCs/>
        </w:rPr>
      </w:pPr>
      <w:r w:rsidRPr="0041346E">
        <w:rPr>
          <w:bCs/>
        </w:rPr>
        <w:t xml:space="preserve">Показатели </w:t>
      </w:r>
      <w:hyperlink r:id="rId31" w:tooltip="Ремонтопригодность" w:history="1">
        <w:r w:rsidRPr="0041346E">
          <w:t>ремонтопригодности</w:t>
        </w:r>
      </w:hyperlink>
      <w:r w:rsidRPr="0041346E">
        <w:t>:</w:t>
      </w:r>
    </w:p>
    <w:p w:rsidR="001C56DC" w:rsidRPr="0041346E" w:rsidRDefault="006E7939" w:rsidP="002334A9">
      <w:pPr>
        <w:numPr>
          <w:ilvl w:val="0"/>
          <w:numId w:val="5"/>
        </w:numPr>
        <w:spacing w:line="360" w:lineRule="auto"/>
        <w:ind w:left="0" w:firstLine="851"/>
        <w:contextualSpacing/>
        <w:jc w:val="both"/>
        <w:rPr>
          <w:bCs/>
        </w:rPr>
      </w:pPr>
      <w:hyperlink r:id="rId32" w:tooltip="Вероятность восстановления (страница отсутствует)" w:history="1">
        <w:r w:rsidR="001C56DC" w:rsidRPr="0041346E">
          <w:t>вероятность восстановления</w:t>
        </w:r>
      </w:hyperlink>
      <w:r w:rsidR="001C56DC" w:rsidRPr="0041346E">
        <w:rPr>
          <w:bCs/>
        </w:rPr>
        <w:t xml:space="preserve"> </w:t>
      </w:r>
      <w:hyperlink r:id="rId33" w:tooltip="Работоспособность" w:history="1">
        <w:r w:rsidR="001C56DC" w:rsidRPr="0041346E">
          <w:t>работоспособного</w:t>
        </w:r>
      </w:hyperlink>
      <w:r w:rsidR="001C56DC" w:rsidRPr="0041346E">
        <w:rPr>
          <w:bCs/>
        </w:rPr>
        <w:t xml:space="preserve"> состояния;</w:t>
      </w:r>
    </w:p>
    <w:p w:rsidR="001C56DC" w:rsidRPr="0041346E" w:rsidRDefault="006E7939" w:rsidP="002334A9">
      <w:pPr>
        <w:numPr>
          <w:ilvl w:val="0"/>
          <w:numId w:val="5"/>
        </w:numPr>
        <w:spacing w:line="360" w:lineRule="auto"/>
        <w:ind w:left="0" w:firstLine="851"/>
        <w:contextualSpacing/>
        <w:jc w:val="both"/>
        <w:rPr>
          <w:bCs/>
        </w:rPr>
      </w:pPr>
      <w:hyperlink r:id="rId34" w:tooltip="Среднее время восстановления (страница отсутствует)" w:history="1">
        <w:r w:rsidR="001C56DC" w:rsidRPr="0041346E">
          <w:t>среднее время восстановления</w:t>
        </w:r>
      </w:hyperlink>
      <w:r w:rsidR="001C56DC" w:rsidRPr="0041346E">
        <w:rPr>
          <w:bCs/>
        </w:rPr>
        <w:t xml:space="preserve"> </w:t>
      </w:r>
      <w:hyperlink r:id="rId35" w:tooltip="Работоспособность" w:history="1">
        <w:r w:rsidR="001C56DC" w:rsidRPr="0041346E">
          <w:t>работоспособного</w:t>
        </w:r>
      </w:hyperlink>
      <w:r w:rsidR="001C56DC" w:rsidRPr="0041346E">
        <w:rPr>
          <w:bCs/>
        </w:rPr>
        <w:t xml:space="preserve"> состояния;</w:t>
      </w:r>
    </w:p>
    <w:p w:rsidR="001C56DC" w:rsidRPr="0041346E" w:rsidRDefault="006E7939" w:rsidP="002334A9">
      <w:pPr>
        <w:numPr>
          <w:ilvl w:val="0"/>
          <w:numId w:val="5"/>
        </w:numPr>
        <w:spacing w:line="360" w:lineRule="auto"/>
        <w:ind w:left="0" w:firstLine="851"/>
        <w:contextualSpacing/>
        <w:jc w:val="both"/>
        <w:rPr>
          <w:bCs/>
        </w:rPr>
      </w:pPr>
      <w:hyperlink r:id="rId36" w:tooltip="Интенсивность восстановления (страница отсутствует)" w:history="1">
        <w:r w:rsidR="001C56DC" w:rsidRPr="0041346E">
          <w:t>интенсивность восстановления</w:t>
        </w:r>
      </w:hyperlink>
      <w:r w:rsidR="001C56DC" w:rsidRPr="0041346E">
        <w:t>.</w:t>
      </w:r>
    </w:p>
    <w:p w:rsidR="001C56DC" w:rsidRPr="0041346E" w:rsidRDefault="001C56DC" w:rsidP="001C56DC">
      <w:pPr>
        <w:spacing w:line="360" w:lineRule="auto"/>
        <w:ind w:firstLine="851"/>
        <w:jc w:val="both"/>
        <w:rPr>
          <w:bCs/>
        </w:rPr>
      </w:pPr>
      <w:r w:rsidRPr="0041346E">
        <w:rPr>
          <w:bCs/>
        </w:rPr>
        <w:t xml:space="preserve">Показатели </w:t>
      </w:r>
      <w:hyperlink r:id="rId37" w:tooltip="Сохраняемость" w:history="1">
        <w:r w:rsidRPr="0041346E">
          <w:t>сохраняемости</w:t>
        </w:r>
      </w:hyperlink>
      <w:r w:rsidRPr="0041346E">
        <w:t>:</w:t>
      </w:r>
    </w:p>
    <w:p w:rsidR="001C56DC" w:rsidRPr="0041346E" w:rsidRDefault="006E7939" w:rsidP="002334A9">
      <w:pPr>
        <w:numPr>
          <w:ilvl w:val="0"/>
          <w:numId w:val="6"/>
        </w:numPr>
        <w:spacing w:line="360" w:lineRule="auto"/>
        <w:ind w:left="0" w:firstLine="851"/>
        <w:contextualSpacing/>
        <w:jc w:val="both"/>
        <w:rPr>
          <w:bCs/>
        </w:rPr>
      </w:pPr>
      <w:hyperlink r:id="rId38" w:tooltip="Срок сохраняемости" w:history="1">
        <w:r w:rsidR="001C56DC" w:rsidRPr="0041346E">
          <w:t>средний срок сохраняемости</w:t>
        </w:r>
      </w:hyperlink>
      <w:r w:rsidR="001C56DC" w:rsidRPr="0041346E">
        <w:rPr>
          <w:bCs/>
        </w:rPr>
        <w:t>;</w:t>
      </w:r>
    </w:p>
    <w:p w:rsidR="001C56DC" w:rsidRPr="0041346E" w:rsidRDefault="006E7939" w:rsidP="002334A9">
      <w:pPr>
        <w:numPr>
          <w:ilvl w:val="0"/>
          <w:numId w:val="6"/>
        </w:numPr>
        <w:spacing w:line="360" w:lineRule="auto"/>
        <w:ind w:left="0" w:firstLine="851"/>
        <w:contextualSpacing/>
        <w:jc w:val="both"/>
        <w:rPr>
          <w:bCs/>
        </w:rPr>
      </w:pPr>
      <w:hyperlink r:id="rId39" w:tooltip="Срок сохраняемости" w:history="1">
        <w:r w:rsidR="001C56DC" w:rsidRPr="0041346E">
          <w:t>гамма-процентный срок сохраняемости</w:t>
        </w:r>
      </w:hyperlink>
      <w:r w:rsidR="001C56DC" w:rsidRPr="0041346E">
        <w:rPr>
          <w:bCs/>
        </w:rPr>
        <w:t>.</w:t>
      </w:r>
    </w:p>
    <w:p w:rsidR="001C56DC" w:rsidRPr="0041346E" w:rsidRDefault="001C56DC" w:rsidP="001C56DC">
      <w:pPr>
        <w:spacing w:line="360" w:lineRule="auto"/>
        <w:ind w:firstLine="851"/>
        <w:jc w:val="both"/>
        <w:rPr>
          <w:bCs/>
        </w:rPr>
      </w:pPr>
      <w:r w:rsidRPr="0041346E">
        <w:rPr>
          <w:bCs/>
        </w:rPr>
        <w:t>Комплексные показатели надёжности:</w:t>
      </w:r>
    </w:p>
    <w:p w:rsidR="001C56DC" w:rsidRPr="0041346E" w:rsidRDefault="006E7939" w:rsidP="002334A9">
      <w:pPr>
        <w:numPr>
          <w:ilvl w:val="0"/>
          <w:numId w:val="7"/>
        </w:numPr>
        <w:spacing w:line="360" w:lineRule="auto"/>
        <w:ind w:left="0" w:firstLine="851"/>
        <w:contextualSpacing/>
        <w:jc w:val="both"/>
        <w:rPr>
          <w:bCs/>
        </w:rPr>
      </w:pPr>
      <w:hyperlink r:id="rId40" w:tooltip="Коэффициент готовности" w:history="1">
        <w:r w:rsidR="001C56DC" w:rsidRPr="0041346E">
          <w:t>коэффициент готовности</w:t>
        </w:r>
      </w:hyperlink>
      <w:r w:rsidR="001C56DC" w:rsidRPr="0041346E">
        <w:rPr>
          <w:bCs/>
        </w:rPr>
        <w:t> − К</w:t>
      </w:r>
      <w:r w:rsidR="001C56DC" w:rsidRPr="0041346E">
        <w:rPr>
          <w:bCs/>
          <w:vertAlign w:val="subscript"/>
        </w:rPr>
        <w:t>г</w:t>
      </w:r>
    </w:p>
    <w:p w:rsidR="001C56DC" w:rsidRPr="0041346E" w:rsidRDefault="006E7939" w:rsidP="002334A9">
      <w:pPr>
        <w:numPr>
          <w:ilvl w:val="0"/>
          <w:numId w:val="7"/>
        </w:numPr>
        <w:spacing w:line="360" w:lineRule="auto"/>
        <w:ind w:left="0" w:firstLine="851"/>
        <w:contextualSpacing/>
        <w:jc w:val="both"/>
        <w:rPr>
          <w:bCs/>
        </w:rPr>
      </w:pPr>
      <w:hyperlink r:id="rId41" w:tooltip="Коэффициент оперативной готовности" w:history="1">
        <w:r w:rsidR="001C56DC" w:rsidRPr="0041346E">
          <w:t>коэффициент оперативной готовности</w:t>
        </w:r>
      </w:hyperlink>
      <w:r w:rsidR="001C56DC" w:rsidRPr="0041346E">
        <w:rPr>
          <w:bCs/>
        </w:rPr>
        <w:t> − K</w:t>
      </w:r>
      <w:r w:rsidR="001C56DC" w:rsidRPr="0041346E">
        <w:rPr>
          <w:bCs/>
          <w:vertAlign w:val="subscript"/>
        </w:rPr>
        <w:t>ог</w:t>
      </w:r>
    </w:p>
    <w:p w:rsidR="001C56DC" w:rsidRPr="0041346E" w:rsidRDefault="006E7939" w:rsidP="002334A9">
      <w:pPr>
        <w:numPr>
          <w:ilvl w:val="0"/>
          <w:numId w:val="7"/>
        </w:numPr>
        <w:spacing w:line="360" w:lineRule="auto"/>
        <w:ind w:left="0" w:firstLine="851"/>
        <w:contextualSpacing/>
        <w:jc w:val="both"/>
        <w:rPr>
          <w:bCs/>
        </w:rPr>
      </w:pPr>
      <w:hyperlink r:id="rId42" w:tooltip="Коэффициент технического использования" w:history="1">
        <w:r w:rsidR="001C56DC" w:rsidRPr="0041346E">
          <w:t>коэффициент технического использования</w:t>
        </w:r>
      </w:hyperlink>
      <w:r w:rsidR="001C56DC" w:rsidRPr="0041346E">
        <w:rPr>
          <w:bCs/>
        </w:rPr>
        <w:t> − К</w:t>
      </w:r>
      <w:r w:rsidR="001C56DC" w:rsidRPr="0041346E">
        <w:rPr>
          <w:bCs/>
          <w:vertAlign w:val="subscript"/>
        </w:rPr>
        <w:t>ти</w:t>
      </w:r>
    </w:p>
    <w:p w:rsidR="001C56DC" w:rsidRPr="0041346E" w:rsidRDefault="006E7939" w:rsidP="002334A9">
      <w:pPr>
        <w:numPr>
          <w:ilvl w:val="0"/>
          <w:numId w:val="7"/>
        </w:numPr>
        <w:spacing w:line="360" w:lineRule="auto"/>
        <w:ind w:left="0" w:firstLine="851"/>
        <w:contextualSpacing/>
        <w:jc w:val="both"/>
        <w:rPr>
          <w:bCs/>
        </w:rPr>
      </w:pPr>
      <w:hyperlink r:id="rId43" w:tooltip="Коэффициент планируемого применения (страница отсутствует)" w:history="1">
        <w:r w:rsidR="001C56DC" w:rsidRPr="0041346E">
          <w:t>коэффициент планируемого применения</w:t>
        </w:r>
      </w:hyperlink>
      <w:r w:rsidR="001C56DC" w:rsidRPr="0041346E">
        <w:rPr>
          <w:bCs/>
        </w:rPr>
        <w:t> − К</w:t>
      </w:r>
      <w:r w:rsidR="001C56DC" w:rsidRPr="0041346E">
        <w:rPr>
          <w:bCs/>
          <w:vertAlign w:val="subscript"/>
        </w:rPr>
        <w:t>п</w:t>
      </w:r>
    </w:p>
    <w:p w:rsidR="001C56DC" w:rsidRPr="0041346E" w:rsidRDefault="006E7939" w:rsidP="002334A9">
      <w:pPr>
        <w:numPr>
          <w:ilvl w:val="0"/>
          <w:numId w:val="7"/>
        </w:numPr>
        <w:spacing w:line="360" w:lineRule="auto"/>
        <w:ind w:left="0" w:firstLine="851"/>
        <w:contextualSpacing/>
        <w:jc w:val="both"/>
        <w:rPr>
          <w:bCs/>
        </w:rPr>
      </w:pPr>
      <w:hyperlink r:id="rId44" w:tooltip="Коэффициент сохранения эффективности (страница отсутствует)" w:history="1">
        <w:r w:rsidR="001C56DC" w:rsidRPr="0041346E">
          <w:t>коэффициент сохранения эффективности</w:t>
        </w:r>
      </w:hyperlink>
      <w:r w:rsidR="001C56DC" w:rsidRPr="0041346E">
        <w:rPr>
          <w:bCs/>
        </w:rPr>
        <w:t> − К</w:t>
      </w:r>
      <w:r w:rsidR="001C56DC" w:rsidRPr="0041346E">
        <w:rPr>
          <w:bCs/>
          <w:vertAlign w:val="subscript"/>
        </w:rPr>
        <w:t>эф</w:t>
      </w:r>
    </w:p>
    <w:p w:rsidR="001C56DC" w:rsidRPr="0041346E" w:rsidRDefault="001C56DC" w:rsidP="001C56DC">
      <w:pPr>
        <w:tabs>
          <w:tab w:val="num" w:pos="0"/>
        </w:tabs>
        <w:spacing w:line="360" w:lineRule="auto"/>
        <w:ind w:firstLine="851"/>
        <w:jc w:val="both"/>
      </w:pPr>
      <w:r w:rsidRPr="0041346E">
        <w:t>Надежность любого электрооборудования и аппаратуры автоматики существенным образом зависит от условий эксплуатации. Условия эксплуатации в производственных помещениях характеризуются климатическими и электромеханическими воздействиями, режимами работы и технического обслуживания.</w:t>
      </w:r>
    </w:p>
    <w:p w:rsidR="001C56DC" w:rsidRPr="0041346E" w:rsidRDefault="001C56DC" w:rsidP="001C56DC">
      <w:pPr>
        <w:tabs>
          <w:tab w:val="num" w:pos="0"/>
        </w:tabs>
        <w:spacing w:line="360" w:lineRule="auto"/>
        <w:ind w:firstLine="851"/>
        <w:jc w:val="both"/>
      </w:pPr>
      <w:r w:rsidRPr="0041346E">
        <w:t>К климатическим воздействиям относится температура, влажность, запыленность и загазованность окружающего воздуха, атмосферное давление, интенсивность дождя, выпадение росы и инея, скорость движения воздушной струи, ночные и дневные перепады температуры.</w:t>
      </w:r>
    </w:p>
    <w:p w:rsidR="001C56DC" w:rsidRPr="0041346E" w:rsidRDefault="001C56DC" w:rsidP="001C56DC">
      <w:pPr>
        <w:tabs>
          <w:tab w:val="num" w:pos="0"/>
        </w:tabs>
        <w:spacing w:line="360" w:lineRule="auto"/>
        <w:ind w:firstLine="851"/>
        <w:jc w:val="both"/>
      </w:pPr>
      <w:r w:rsidRPr="0041346E">
        <w:t>К электромеханическим воздействиям относятся вибрационные и ударные нагрузки при работе и перемещениях, колебаниях частоты и напряжения питания.</w:t>
      </w:r>
    </w:p>
    <w:p w:rsidR="001C56DC" w:rsidRPr="0041346E" w:rsidRDefault="001C56DC" w:rsidP="001C56DC">
      <w:pPr>
        <w:tabs>
          <w:tab w:val="num" w:pos="0"/>
        </w:tabs>
        <w:spacing w:line="360" w:lineRule="auto"/>
        <w:ind w:firstLine="851"/>
        <w:jc w:val="both"/>
      </w:pPr>
      <w:r w:rsidRPr="0041346E">
        <w:t>Повышенная температура вызывает перегрев электрооборудования, ускоряет старение изоляции, смазочных материалов и уплотнителей. Пониженная температура снижает прочности пластмасс, резины, металла. Колебания температуры приводят к деформациям и заклиниванию подвижных элементов, нарушению теплообмена, снижению прочности паяных соединений.</w:t>
      </w:r>
    </w:p>
    <w:p w:rsidR="001C56DC" w:rsidRPr="0041346E" w:rsidRDefault="001C56DC" w:rsidP="001C56DC">
      <w:pPr>
        <w:tabs>
          <w:tab w:val="num" w:pos="0"/>
        </w:tabs>
        <w:spacing w:line="360" w:lineRule="auto"/>
        <w:ind w:firstLine="851"/>
        <w:jc w:val="both"/>
      </w:pPr>
      <w:r w:rsidRPr="0041346E">
        <w:t>Повышенная влажность вызывает коррозию металлов, рост плесневых грибков, снижает диэлектрические свойства изоляции.</w:t>
      </w:r>
    </w:p>
    <w:p w:rsidR="001C56DC" w:rsidRPr="0041346E" w:rsidRDefault="001C56DC" w:rsidP="001C56DC">
      <w:pPr>
        <w:tabs>
          <w:tab w:val="num" w:pos="0"/>
        </w:tabs>
        <w:spacing w:line="360" w:lineRule="auto"/>
        <w:ind w:firstLine="851"/>
        <w:jc w:val="both"/>
      </w:pPr>
      <w:r w:rsidRPr="0041346E">
        <w:t>Повышенная запыленность и наличие агрессивных газов приводят к загрязнению смазки, снижают поверхностное сопротивление и вызывают коррозию изоляционных материалов. Наличие в атмосфере углекислого газа, окислов серы и азота увеличивает скорость коррозии материалов, являются одной из причин короткого замыкания токоведущих частей.</w:t>
      </w:r>
    </w:p>
    <w:p w:rsidR="006E7500" w:rsidRPr="0041346E" w:rsidRDefault="006E7500">
      <w:pPr>
        <w:widowControl/>
        <w:autoSpaceDE/>
        <w:autoSpaceDN/>
        <w:adjustRightInd/>
        <w:spacing w:after="200" w:line="276" w:lineRule="auto"/>
      </w:pPr>
      <w:r w:rsidRPr="0041346E">
        <w:br w:type="page"/>
      </w:r>
    </w:p>
    <w:p w:rsidR="001C56DC" w:rsidRPr="00895ADE" w:rsidRDefault="00536AEE" w:rsidP="00D716B2">
      <w:pPr>
        <w:pStyle w:val="1"/>
        <w:rPr>
          <w:sz w:val="24"/>
          <w:szCs w:val="24"/>
        </w:rPr>
      </w:pPr>
      <w:bookmarkStart w:id="5" w:name="_Toc372666802"/>
      <w:bookmarkStart w:id="6" w:name="_Toc368391317"/>
      <w:bookmarkStart w:id="7" w:name="_Toc10561203"/>
      <w:r w:rsidRPr="00895ADE">
        <w:rPr>
          <w:sz w:val="24"/>
          <w:szCs w:val="24"/>
        </w:rPr>
        <w:lastRenderedPageBreak/>
        <w:t>2</w:t>
      </w:r>
      <w:r w:rsidR="001C56DC" w:rsidRPr="00895ADE">
        <w:rPr>
          <w:sz w:val="24"/>
          <w:szCs w:val="24"/>
        </w:rPr>
        <w:t xml:space="preserve"> СТАДИИ РАЗРАБОТКИ И УРОВНИ РАСЧЕТОВ НАДЕЖНОСТИ</w:t>
      </w:r>
      <w:bookmarkEnd w:id="5"/>
      <w:bookmarkEnd w:id="6"/>
      <w:bookmarkEnd w:id="7"/>
    </w:p>
    <w:p w:rsidR="001C56DC" w:rsidRPr="00895ADE" w:rsidRDefault="001C56DC" w:rsidP="00D716B2">
      <w:pPr>
        <w:pStyle w:val="1"/>
        <w:rPr>
          <w:sz w:val="24"/>
          <w:szCs w:val="24"/>
        </w:rPr>
      </w:pPr>
    </w:p>
    <w:p w:rsidR="00536AEE" w:rsidRPr="00895ADE" w:rsidRDefault="00536AEE" w:rsidP="00536AEE">
      <w:pPr>
        <w:spacing w:line="360" w:lineRule="auto"/>
        <w:ind w:firstLine="143"/>
        <w:jc w:val="both"/>
        <w:rPr>
          <w:bCs/>
        </w:rPr>
      </w:pPr>
    </w:p>
    <w:p w:rsidR="001C56DC" w:rsidRPr="00895ADE" w:rsidRDefault="001C56DC" w:rsidP="00536AEE">
      <w:pPr>
        <w:spacing w:line="360" w:lineRule="auto"/>
        <w:ind w:firstLine="851"/>
        <w:jc w:val="both"/>
        <w:rPr>
          <w:bCs/>
        </w:rPr>
      </w:pPr>
      <w:r w:rsidRPr="00895ADE">
        <w:rPr>
          <w:bCs/>
        </w:rPr>
        <w:t>Надежность объекта рассчитывают по ГОСТ 27.301-95 на стадиях жизненного цикла  изделия и соответствующих этим стадиям работ, установленных программой обеспечения надежности (ПОН) или документами, ее заменяющими.</w:t>
      </w:r>
    </w:p>
    <w:p w:rsidR="001C56DC" w:rsidRPr="00895ADE" w:rsidRDefault="001C56DC" w:rsidP="00536AEE">
      <w:pPr>
        <w:spacing w:line="360" w:lineRule="auto"/>
        <w:ind w:firstLine="851"/>
        <w:jc w:val="both"/>
        <w:rPr>
          <w:bCs/>
        </w:rPr>
      </w:pPr>
      <w:r w:rsidRPr="00895ADE">
        <w:rPr>
          <w:bCs/>
        </w:rPr>
        <w:t>ПОН должна устанавливать цели расчета на каждой стадии, применяемые при расчете нормативные документы и методики, сроки выполнения расчета и исполнителей, порядок оформления, представления и контроля результатов расчета.</w:t>
      </w:r>
    </w:p>
    <w:p w:rsidR="001C56DC" w:rsidRPr="00895ADE" w:rsidRDefault="001C56DC" w:rsidP="001C56DC">
      <w:pPr>
        <w:spacing w:line="360" w:lineRule="auto"/>
        <w:ind w:firstLine="851"/>
        <w:jc w:val="both"/>
        <w:rPr>
          <w:bCs/>
        </w:rPr>
      </w:pPr>
      <w:r w:rsidRPr="00895ADE">
        <w:rPr>
          <w:bCs/>
        </w:rPr>
        <w:t>Каждой стадии разработки устройства соответствует определенный уровень расчета надежности. Как правило, выделяют три уровня расчетов: прикидочный; ориентировочный; окончательный.</w:t>
      </w:r>
    </w:p>
    <w:p w:rsidR="001C56DC" w:rsidRPr="00895ADE" w:rsidRDefault="001C56DC" w:rsidP="00200437">
      <w:pPr>
        <w:spacing w:line="360" w:lineRule="auto"/>
        <w:ind w:firstLine="851"/>
        <w:jc w:val="both"/>
        <w:rPr>
          <w:bCs/>
        </w:rPr>
      </w:pPr>
      <w:r w:rsidRPr="00895ADE">
        <w:rPr>
          <w:bCs/>
        </w:rPr>
        <w:t xml:space="preserve"> В табл</w:t>
      </w:r>
      <w:r w:rsidR="00536AEE" w:rsidRPr="00895ADE">
        <w:rPr>
          <w:bCs/>
        </w:rPr>
        <w:t>ице</w:t>
      </w:r>
      <w:r w:rsidRPr="00895ADE">
        <w:rPr>
          <w:bCs/>
        </w:rPr>
        <w:t xml:space="preserve"> </w:t>
      </w:r>
      <w:r w:rsidR="00536AEE" w:rsidRPr="00895ADE">
        <w:rPr>
          <w:bCs/>
        </w:rPr>
        <w:t xml:space="preserve"> </w:t>
      </w:r>
      <w:r w:rsidR="00200437" w:rsidRPr="00895ADE">
        <w:rPr>
          <w:bCs/>
        </w:rPr>
        <w:t>2.</w:t>
      </w:r>
      <w:r w:rsidRPr="00895ADE">
        <w:rPr>
          <w:bCs/>
        </w:rPr>
        <w:t xml:space="preserve">1 показана типовая связь стадий разработки и уровней расчетов надежности устройства. </w:t>
      </w:r>
    </w:p>
    <w:p w:rsidR="001C56DC" w:rsidRPr="00895ADE" w:rsidRDefault="0041346E" w:rsidP="001C56DC">
      <w:pPr>
        <w:spacing w:line="360" w:lineRule="auto"/>
        <w:jc w:val="both"/>
        <w:rPr>
          <w:bCs/>
        </w:rPr>
      </w:pPr>
      <w:r>
        <w:rPr>
          <w:bCs/>
        </w:rPr>
        <w:t xml:space="preserve">      </w:t>
      </w:r>
      <w:r w:rsidR="001C56DC" w:rsidRPr="00895ADE">
        <w:rPr>
          <w:bCs/>
        </w:rPr>
        <w:t xml:space="preserve">Таблица </w:t>
      </w:r>
      <w:r w:rsidR="00200437" w:rsidRPr="00895ADE">
        <w:rPr>
          <w:bCs/>
        </w:rPr>
        <w:t>2.</w:t>
      </w:r>
      <w:r w:rsidR="00CC7131" w:rsidRPr="00895ADE">
        <w:rPr>
          <w:bCs/>
        </w:rPr>
        <w:t xml:space="preserve">1 - </w:t>
      </w:r>
      <w:r w:rsidR="001C56DC" w:rsidRPr="00895ADE">
        <w:rPr>
          <w:bCs/>
        </w:rPr>
        <w:t>Стадии разработки и уровни расчетов надежности</w:t>
      </w:r>
    </w:p>
    <w:tbl>
      <w:tblPr>
        <w:tblW w:w="8966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62"/>
        <w:gridCol w:w="5404"/>
      </w:tblGrid>
      <w:tr w:rsidR="001C56DC" w:rsidRPr="00895ADE" w:rsidTr="0000389D">
        <w:trPr>
          <w:tblCellSpacing w:w="15" w:type="dxa"/>
          <w:jc w:val="center"/>
        </w:trPr>
        <w:tc>
          <w:tcPr>
            <w:tcW w:w="1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56DC" w:rsidRPr="00895ADE" w:rsidRDefault="001C56DC" w:rsidP="0000389D">
            <w:pPr>
              <w:spacing w:line="276" w:lineRule="auto"/>
              <w:jc w:val="both"/>
              <w:rPr>
                <w:bCs/>
              </w:rPr>
            </w:pPr>
            <w:r w:rsidRPr="00895ADE">
              <w:rPr>
                <w:bCs/>
              </w:rPr>
              <w:t>Стадии разработки устройства</w:t>
            </w:r>
          </w:p>
        </w:tc>
        <w:tc>
          <w:tcPr>
            <w:tcW w:w="29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56DC" w:rsidRPr="00895ADE" w:rsidRDefault="001C56DC" w:rsidP="00200437">
            <w:pPr>
              <w:spacing w:line="276" w:lineRule="auto"/>
              <w:jc w:val="both"/>
              <w:rPr>
                <w:bCs/>
              </w:rPr>
            </w:pPr>
            <w:r w:rsidRPr="00895ADE">
              <w:rPr>
                <w:bCs/>
              </w:rPr>
              <w:t>Уровень расчета надежности</w:t>
            </w:r>
          </w:p>
        </w:tc>
      </w:tr>
      <w:tr w:rsidR="001C56DC" w:rsidRPr="00895ADE" w:rsidTr="0000389D">
        <w:trPr>
          <w:tblCellSpacing w:w="15" w:type="dxa"/>
          <w:jc w:val="center"/>
        </w:trPr>
        <w:tc>
          <w:tcPr>
            <w:tcW w:w="1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56DC" w:rsidRPr="00895ADE" w:rsidRDefault="001C56DC" w:rsidP="00200437">
            <w:pPr>
              <w:spacing w:line="276" w:lineRule="auto"/>
              <w:jc w:val="both"/>
              <w:rPr>
                <w:bCs/>
              </w:rPr>
            </w:pPr>
            <w:r w:rsidRPr="00895ADE">
              <w:rPr>
                <w:bCs/>
              </w:rPr>
              <w:t>Предэскизный проект (НИР)</w:t>
            </w:r>
          </w:p>
          <w:p w:rsidR="001C56DC" w:rsidRPr="00895ADE" w:rsidRDefault="001C56DC" w:rsidP="00200437">
            <w:pPr>
              <w:spacing w:line="276" w:lineRule="auto"/>
              <w:jc w:val="both"/>
              <w:rPr>
                <w:bCs/>
              </w:rPr>
            </w:pPr>
            <w:r w:rsidRPr="00895ADE">
              <w:rPr>
                <w:bCs/>
              </w:rPr>
              <w:t>Разработка технического задания</w:t>
            </w:r>
          </w:p>
        </w:tc>
        <w:tc>
          <w:tcPr>
            <w:tcW w:w="29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56DC" w:rsidRPr="00895ADE" w:rsidRDefault="001C56DC" w:rsidP="00200437">
            <w:pPr>
              <w:spacing w:line="276" w:lineRule="auto"/>
              <w:jc w:val="both"/>
              <w:rPr>
                <w:bCs/>
              </w:rPr>
            </w:pPr>
            <w:r w:rsidRPr="00895ADE">
              <w:rPr>
                <w:bCs/>
              </w:rPr>
              <w:t xml:space="preserve">Прикидочный расчет с целью определения норм надежности </w:t>
            </w:r>
          </w:p>
        </w:tc>
      </w:tr>
      <w:tr w:rsidR="001C56DC" w:rsidRPr="00895ADE" w:rsidTr="0000389D">
        <w:trPr>
          <w:tblCellSpacing w:w="15" w:type="dxa"/>
          <w:jc w:val="center"/>
        </w:trPr>
        <w:tc>
          <w:tcPr>
            <w:tcW w:w="1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56DC" w:rsidRPr="00895ADE" w:rsidRDefault="001C56DC" w:rsidP="00200437">
            <w:pPr>
              <w:spacing w:line="276" w:lineRule="auto"/>
              <w:jc w:val="both"/>
              <w:rPr>
                <w:bCs/>
              </w:rPr>
            </w:pPr>
            <w:r w:rsidRPr="00895ADE">
              <w:rPr>
                <w:bCs/>
              </w:rPr>
              <w:t>Эскизный проект</w:t>
            </w:r>
          </w:p>
        </w:tc>
        <w:tc>
          <w:tcPr>
            <w:tcW w:w="29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56DC" w:rsidRPr="00895ADE" w:rsidRDefault="001C56DC" w:rsidP="00200437">
            <w:pPr>
              <w:spacing w:line="276" w:lineRule="auto"/>
              <w:jc w:val="both"/>
              <w:rPr>
                <w:bCs/>
              </w:rPr>
            </w:pPr>
            <w:r w:rsidRPr="00895ADE">
              <w:rPr>
                <w:bCs/>
              </w:rPr>
              <w:t>Ориентировочный расчет норм надежности</w:t>
            </w:r>
          </w:p>
        </w:tc>
      </w:tr>
      <w:tr w:rsidR="001C56DC" w:rsidRPr="00895ADE" w:rsidTr="0000389D">
        <w:trPr>
          <w:tblCellSpacing w:w="15" w:type="dxa"/>
          <w:jc w:val="center"/>
        </w:trPr>
        <w:tc>
          <w:tcPr>
            <w:tcW w:w="1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56DC" w:rsidRPr="00895ADE" w:rsidRDefault="001C56DC" w:rsidP="00200437">
            <w:pPr>
              <w:spacing w:line="276" w:lineRule="auto"/>
              <w:jc w:val="both"/>
              <w:rPr>
                <w:bCs/>
              </w:rPr>
            </w:pPr>
            <w:r w:rsidRPr="00895ADE">
              <w:rPr>
                <w:bCs/>
              </w:rPr>
              <w:t>Технический проект</w:t>
            </w:r>
          </w:p>
        </w:tc>
        <w:tc>
          <w:tcPr>
            <w:tcW w:w="29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56DC" w:rsidRPr="00895ADE" w:rsidRDefault="001C56DC" w:rsidP="00200437">
            <w:pPr>
              <w:spacing w:line="276" w:lineRule="auto"/>
              <w:jc w:val="both"/>
              <w:rPr>
                <w:bCs/>
              </w:rPr>
            </w:pPr>
            <w:r w:rsidRPr="00895ADE">
              <w:rPr>
                <w:bCs/>
              </w:rPr>
              <w:t>Ориентировочный расчет с учетом режимов работы элементов и факторов, воздействующих на систему</w:t>
            </w:r>
          </w:p>
        </w:tc>
      </w:tr>
      <w:tr w:rsidR="001C56DC" w:rsidRPr="00895ADE" w:rsidTr="0000389D">
        <w:trPr>
          <w:tblCellSpacing w:w="15" w:type="dxa"/>
          <w:jc w:val="center"/>
        </w:trPr>
        <w:tc>
          <w:tcPr>
            <w:tcW w:w="1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56DC" w:rsidRPr="00895ADE" w:rsidRDefault="001C56DC" w:rsidP="00200437">
            <w:pPr>
              <w:spacing w:line="276" w:lineRule="auto"/>
              <w:jc w:val="both"/>
              <w:rPr>
                <w:bCs/>
              </w:rPr>
            </w:pPr>
            <w:r w:rsidRPr="00895ADE">
              <w:rPr>
                <w:bCs/>
              </w:rPr>
              <w:t>Рабочий проект</w:t>
            </w:r>
          </w:p>
        </w:tc>
        <w:tc>
          <w:tcPr>
            <w:tcW w:w="29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56DC" w:rsidRPr="00895ADE" w:rsidRDefault="001C56DC" w:rsidP="00200437">
            <w:pPr>
              <w:spacing w:line="276" w:lineRule="auto"/>
              <w:jc w:val="both"/>
              <w:rPr>
                <w:bCs/>
              </w:rPr>
            </w:pPr>
            <w:r w:rsidRPr="00895ADE">
              <w:rPr>
                <w:bCs/>
              </w:rPr>
              <w:t>Окончательный вариант расчета с учетом дополнительных факторов, зависящих от принятых схемных и конструктивных решений</w:t>
            </w:r>
          </w:p>
        </w:tc>
      </w:tr>
      <w:tr w:rsidR="001C56DC" w:rsidRPr="00895ADE" w:rsidTr="0000389D">
        <w:trPr>
          <w:tblCellSpacing w:w="15" w:type="dxa"/>
          <w:jc w:val="center"/>
        </w:trPr>
        <w:tc>
          <w:tcPr>
            <w:tcW w:w="1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56DC" w:rsidRPr="00895ADE" w:rsidRDefault="001C56DC" w:rsidP="00200437">
            <w:pPr>
              <w:spacing w:line="276" w:lineRule="auto"/>
              <w:jc w:val="both"/>
              <w:rPr>
                <w:bCs/>
              </w:rPr>
            </w:pPr>
            <w:r w:rsidRPr="00895ADE">
              <w:rPr>
                <w:bCs/>
              </w:rPr>
              <w:t>Готовый объект (стендовые и натурные испытания)</w:t>
            </w:r>
          </w:p>
        </w:tc>
        <w:tc>
          <w:tcPr>
            <w:tcW w:w="29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56DC" w:rsidRPr="00895ADE" w:rsidRDefault="001C56DC" w:rsidP="00200437">
            <w:pPr>
              <w:spacing w:line="276" w:lineRule="auto"/>
              <w:jc w:val="both"/>
              <w:rPr>
                <w:bCs/>
              </w:rPr>
            </w:pPr>
            <w:r w:rsidRPr="00895ADE">
              <w:rPr>
                <w:bCs/>
              </w:rPr>
              <w:t>Экспериментальная оценка уровня надежности объекта. </w:t>
            </w:r>
          </w:p>
          <w:p w:rsidR="001C56DC" w:rsidRPr="00895ADE" w:rsidRDefault="001C56DC" w:rsidP="00200437">
            <w:pPr>
              <w:spacing w:line="276" w:lineRule="auto"/>
              <w:jc w:val="both"/>
              <w:rPr>
                <w:bCs/>
              </w:rPr>
            </w:pPr>
            <w:r w:rsidRPr="00895ADE">
              <w:rPr>
                <w:bCs/>
              </w:rPr>
              <w:t>Выявление узлов с недостаточной надежностью. </w:t>
            </w:r>
          </w:p>
          <w:p w:rsidR="001C56DC" w:rsidRPr="00895ADE" w:rsidRDefault="001C56DC" w:rsidP="00200437">
            <w:pPr>
              <w:spacing w:line="276" w:lineRule="auto"/>
              <w:jc w:val="both"/>
              <w:rPr>
                <w:bCs/>
              </w:rPr>
            </w:pPr>
            <w:r w:rsidRPr="00895ADE">
              <w:rPr>
                <w:bCs/>
              </w:rPr>
              <w:t>Введение необходимых коррективов в схему и конструкцию. </w:t>
            </w:r>
          </w:p>
          <w:p w:rsidR="001C56DC" w:rsidRPr="00895ADE" w:rsidRDefault="001C56DC" w:rsidP="00200437">
            <w:pPr>
              <w:spacing w:line="276" w:lineRule="auto"/>
              <w:jc w:val="both"/>
              <w:rPr>
                <w:bCs/>
              </w:rPr>
            </w:pPr>
            <w:r w:rsidRPr="00895ADE">
              <w:rPr>
                <w:bCs/>
              </w:rPr>
              <w:t>Внесение поправок в окончательный расчет </w:t>
            </w:r>
          </w:p>
        </w:tc>
      </w:tr>
    </w:tbl>
    <w:p w:rsidR="001C56DC" w:rsidRPr="00895ADE" w:rsidRDefault="001C56DC" w:rsidP="001C56DC">
      <w:pPr>
        <w:spacing w:line="360" w:lineRule="auto"/>
        <w:jc w:val="both"/>
        <w:rPr>
          <w:bCs/>
        </w:rPr>
      </w:pPr>
    </w:p>
    <w:p w:rsidR="001C56DC" w:rsidRPr="00895ADE" w:rsidRDefault="001C56DC" w:rsidP="001C56DC">
      <w:pPr>
        <w:tabs>
          <w:tab w:val="num" w:pos="0"/>
        </w:tabs>
        <w:spacing w:line="360" w:lineRule="auto"/>
        <w:ind w:firstLine="900"/>
        <w:jc w:val="both"/>
      </w:pPr>
      <w:r w:rsidRPr="00895ADE">
        <w:rPr>
          <w:bCs/>
        </w:rPr>
        <w:t xml:space="preserve">На стадии прикидочного и ориентировочного расчетов предполагается, что устройство собрано по основной схеме. Интенсивность отказов всех элементов не зависит от </w:t>
      </w:r>
      <w:r w:rsidRPr="00895ADE">
        <w:rPr>
          <w:bCs/>
        </w:rPr>
        <w:lastRenderedPageBreak/>
        <w:t xml:space="preserve">времени,  </w:t>
      </w:r>
      <w:r w:rsidRPr="00895ADE">
        <w:rPr>
          <w:noProof/>
        </w:rPr>
        <w:drawing>
          <wp:inline distT="0" distB="0" distL="0" distR="0" wp14:anchorId="6D206FD1" wp14:editId="106E95D9">
            <wp:extent cx="177282" cy="261258"/>
            <wp:effectExtent l="19050" t="0" r="0" b="0"/>
            <wp:docPr id="1273" name="Рисунок 1323" descr="Описание: Описание: Описание: Описание: Описание: Описание: http://www.prostoev.net/lections_gif/Electr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3" descr="Описание: Описание: Описание: Описание: Описание: Описание: http://www.prostoev.net/lections_gif/Electr9.gif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ADE">
        <w:rPr>
          <w:bCs/>
        </w:rPr>
        <w:t>= const. Отказы элементов происходят случайно.  Любой отказ не вызывает изменения характеристик (работоспособности) других элементов, кроме отказавшего, т. е. поток отказов принимается простейшим.</w:t>
      </w:r>
    </w:p>
    <w:p w:rsidR="001C56DC" w:rsidRPr="00895ADE" w:rsidRDefault="001C56DC" w:rsidP="001C56DC">
      <w:pPr>
        <w:tabs>
          <w:tab w:val="num" w:pos="0"/>
        </w:tabs>
        <w:spacing w:line="360" w:lineRule="auto"/>
        <w:ind w:firstLine="900"/>
        <w:jc w:val="both"/>
      </w:pPr>
      <w:r w:rsidRPr="00895ADE">
        <w:t>Ориентировочный расчет надежности проводят в простейших предположениях и не учитывают эксплуатационных режимов использования элементов изделия.</w:t>
      </w:r>
    </w:p>
    <w:p w:rsidR="001C56DC" w:rsidRPr="00895ADE" w:rsidRDefault="001C56DC" w:rsidP="001C56DC">
      <w:pPr>
        <w:tabs>
          <w:tab w:val="num" w:pos="0"/>
        </w:tabs>
        <w:spacing w:line="360" w:lineRule="auto"/>
        <w:ind w:firstLine="900"/>
        <w:jc w:val="both"/>
      </w:pPr>
      <w:r w:rsidRPr="00895ADE">
        <w:t>Уточненный расчет надежности отличается от ориентировочного тем, что в нем учитывают электрические, тепловые и прочие эксплуатационные режимы элементов изделия.</w:t>
      </w:r>
    </w:p>
    <w:p w:rsidR="001C56DC" w:rsidRPr="00895ADE" w:rsidRDefault="001C56DC" w:rsidP="001C56DC">
      <w:pPr>
        <w:tabs>
          <w:tab w:val="num" w:pos="0"/>
        </w:tabs>
        <w:spacing w:line="360" w:lineRule="auto"/>
        <w:ind w:firstLine="900"/>
        <w:jc w:val="both"/>
      </w:pPr>
      <w:r w:rsidRPr="00895ADE">
        <w:t>Как ориентировочный, так и утоненный расчет приводят в предположении экспоненциальной надежности всех элементов и независимости отказов. Расчеты неизмеримо возрастают, когда модели надежности элементов, блоков и узлов отличны от экспоненциальной. В этих условиях, особенно для сложных и ответственных систем, используют методы статистического моделирования с применением ЭВМ.</w:t>
      </w:r>
    </w:p>
    <w:p w:rsidR="001C56DC" w:rsidRPr="00895ADE" w:rsidRDefault="001C56DC" w:rsidP="001C56DC">
      <w:pPr>
        <w:spacing w:line="360" w:lineRule="auto"/>
        <w:ind w:firstLine="851"/>
        <w:jc w:val="both"/>
        <w:rPr>
          <w:bCs/>
        </w:rPr>
      </w:pPr>
    </w:p>
    <w:p w:rsidR="006E7500" w:rsidRPr="00895ADE" w:rsidRDefault="006E7500">
      <w:pPr>
        <w:widowControl/>
        <w:autoSpaceDE/>
        <w:autoSpaceDN/>
        <w:adjustRightInd/>
        <w:spacing w:after="200" w:line="276" w:lineRule="auto"/>
        <w:rPr>
          <w:b/>
          <w:spacing w:val="100"/>
        </w:rPr>
      </w:pPr>
      <w:bookmarkStart w:id="8" w:name="_Toc372666803"/>
      <w:bookmarkStart w:id="9" w:name="_Toc368391318"/>
    </w:p>
    <w:p w:rsidR="000E5C21" w:rsidRDefault="000E5C21">
      <w:pPr>
        <w:widowControl/>
        <w:autoSpaceDE/>
        <w:autoSpaceDN/>
        <w:adjustRightInd/>
        <w:spacing w:after="200" w:line="276" w:lineRule="auto"/>
        <w:rPr>
          <w:rFonts w:eastAsiaTheme="majorEastAsia" w:cstheme="majorBidi"/>
          <w:b/>
          <w:bCs/>
        </w:rPr>
      </w:pPr>
      <w:r>
        <w:br w:type="page"/>
      </w:r>
    </w:p>
    <w:p w:rsidR="001C56DC" w:rsidRPr="00895ADE" w:rsidRDefault="00536AEE" w:rsidP="00200437">
      <w:pPr>
        <w:pStyle w:val="1"/>
        <w:rPr>
          <w:sz w:val="24"/>
          <w:szCs w:val="24"/>
        </w:rPr>
      </w:pPr>
      <w:bookmarkStart w:id="10" w:name="_Toc10561204"/>
      <w:r w:rsidRPr="00895ADE">
        <w:rPr>
          <w:sz w:val="24"/>
          <w:szCs w:val="24"/>
        </w:rPr>
        <w:lastRenderedPageBreak/>
        <w:t xml:space="preserve">3 </w:t>
      </w:r>
      <w:r w:rsidR="00CC7131" w:rsidRPr="00895ADE">
        <w:rPr>
          <w:sz w:val="24"/>
          <w:szCs w:val="24"/>
        </w:rPr>
        <w:t xml:space="preserve"> </w:t>
      </w:r>
      <w:r w:rsidR="001C56DC" w:rsidRPr="00895ADE">
        <w:rPr>
          <w:sz w:val="24"/>
          <w:szCs w:val="24"/>
        </w:rPr>
        <w:t>РАСЧЕТ ОСНОВНЫХ ПОКАЗАТЕЛЕЙ НАДЕЖНОСТИ</w:t>
      </w:r>
      <w:bookmarkEnd w:id="8"/>
      <w:bookmarkEnd w:id="9"/>
      <w:bookmarkEnd w:id="10"/>
    </w:p>
    <w:p w:rsidR="001C56DC" w:rsidRPr="00895ADE" w:rsidRDefault="001C56DC" w:rsidP="00200437">
      <w:pPr>
        <w:pStyle w:val="1"/>
        <w:rPr>
          <w:sz w:val="24"/>
          <w:szCs w:val="24"/>
        </w:rPr>
      </w:pPr>
    </w:p>
    <w:p w:rsidR="00536AEE" w:rsidRPr="00895ADE" w:rsidRDefault="00536AEE" w:rsidP="001C56DC">
      <w:pPr>
        <w:spacing w:line="360" w:lineRule="auto"/>
        <w:ind w:firstLine="851"/>
        <w:jc w:val="both"/>
        <w:rPr>
          <w:bCs/>
        </w:rPr>
      </w:pP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rPr>
          <w:bCs/>
        </w:rPr>
        <w:t xml:space="preserve">На стадии прикидочного и ориентировочного расчетов </w:t>
      </w:r>
      <w:r w:rsidRPr="00895ADE">
        <w:t>электротехнических устройств рассчитывают  основные показатели надежности</w:t>
      </w:r>
      <w:r w:rsidRPr="00895ADE">
        <w:rPr>
          <w:bCs/>
          <w:i/>
        </w:rPr>
        <w:t>.</w:t>
      </w:r>
      <w:r w:rsidRPr="00895ADE">
        <w:rPr>
          <w:i/>
        </w:rPr>
        <w:t> </w:t>
      </w:r>
      <w:r w:rsidRPr="00895ADE">
        <w:t> 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 xml:space="preserve"> Основными качественными показателями надежности являются:</w:t>
      </w:r>
    </w:p>
    <w:p w:rsidR="001C56DC" w:rsidRPr="00895ADE" w:rsidRDefault="001C56DC" w:rsidP="00536AEE">
      <w:pPr>
        <w:numPr>
          <w:ilvl w:val="0"/>
          <w:numId w:val="8"/>
        </w:numPr>
        <w:spacing w:line="360" w:lineRule="auto"/>
        <w:ind w:left="0" w:firstLine="851"/>
        <w:contextualSpacing/>
        <w:jc w:val="both"/>
      </w:pPr>
      <w:r w:rsidRPr="00895ADE">
        <w:t>интенсивность отказов;</w:t>
      </w:r>
    </w:p>
    <w:p w:rsidR="001C56DC" w:rsidRPr="00895ADE" w:rsidRDefault="001C56DC" w:rsidP="00536AEE">
      <w:pPr>
        <w:numPr>
          <w:ilvl w:val="0"/>
          <w:numId w:val="8"/>
        </w:numPr>
        <w:spacing w:line="360" w:lineRule="auto"/>
        <w:ind w:left="0" w:firstLine="851"/>
        <w:contextualSpacing/>
        <w:jc w:val="both"/>
      </w:pPr>
      <w:r w:rsidRPr="00895ADE">
        <w:t>вероятность безотказной работы;</w:t>
      </w:r>
    </w:p>
    <w:p w:rsidR="001C56DC" w:rsidRPr="00895ADE" w:rsidRDefault="001C56DC" w:rsidP="00536AEE">
      <w:pPr>
        <w:numPr>
          <w:ilvl w:val="0"/>
          <w:numId w:val="8"/>
        </w:numPr>
        <w:spacing w:line="360" w:lineRule="auto"/>
        <w:ind w:left="0" w:firstLine="851"/>
        <w:contextualSpacing/>
        <w:jc w:val="both"/>
      </w:pPr>
      <w:r w:rsidRPr="00895ADE">
        <w:t>средняя наработка до отказа.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rPr>
          <w:i/>
          <w:iCs/>
        </w:rPr>
        <w:t>Интенсивность отказов</w:t>
      </w:r>
      <w:r w:rsidRPr="00895ADE">
        <w:t xml:space="preserve">  </w:t>
      </w:r>
      <w:r w:rsidRPr="00895ADE">
        <w:sym w:font="Symbol" w:char="F06C"/>
      </w:r>
      <w:r w:rsidRPr="00895ADE">
        <w:rPr>
          <w:b/>
          <w:bCs/>
        </w:rPr>
        <w:t xml:space="preserve"> (t)</w:t>
      </w:r>
      <w:r w:rsidRPr="00895ADE">
        <w:t> − это число отказавших</w:t>
      </w:r>
      <w:r w:rsidRPr="00895ADE">
        <w:rPr>
          <w:b/>
          <w:bCs/>
        </w:rPr>
        <w:t>  n(t)</w:t>
      </w:r>
      <w:r w:rsidRPr="00895ADE">
        <w:t> элементов устройства в единицу времени, отнесенное к среднему общему числу элементов </w:t>
      </w:r>
      <w:r w:rsidRPr="00895ADE">
        <w:rPr>
          <w:b/>
          <w:bCs/>
        </w:rPr>
        <w:t>N(t)</w:t>
      </w:r>
      <w:r w:rsidRPr="00895ADE">
        <w:t>,  работоспособных к моменту времени </w:t>
      </w:r>
      <w:r w:rsidRPr="00895ADE">
        <w:rPr>
          <w:b/>
          <w:bCs/>
          <w:i/>
          <w:iCs/>
        </w:rPr>
        <w:t>Δ</w:t>
      </w:r>
      <w:r w:rsidRPr="00895ADE">
        <w:rPr>
          <w:b/>
          <w:bCs/>
        </w:rPr>
        <w:t xml:space="preserve">t </w:t>
      </w:r>
      <w:r w:rsidRPr="00895ADE">
        <w:rPr>
          <w:bCs/>
        </w:rPr>
        <w:t>[</w:t>
      </w:r>
      <w:r w:rsidR="00C15D9F" w:rsidRPr="00895ADE">
        <w:rPr>
          <w:bCs/>
        </w:rPr>
        <w:t>1</w:t>
      </w:r>
      <w:r w:rsidRPr="00895ADE">
        <w:rPr>
          <w:bCs/>
        </w:rPr>
        <w:t>]: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>   </w:t>
      </w:r>
      <w:r w:rsidRPr="00895ADE">
        <w:sym w:font="Symbol" w:char="F06C"/>
      </w:r>
      <w:r w:rsidRPr="00895ADE">
        <w:rPr>
          <w:b/>
          <w:bCs/>
          <w:i/>
          <w:iCs/>
        </w:rPr>
        <w:t xml:space="preserve"> (</w:t>
      </w:r>
      <w:r w:rsidRPr="00895ADE">
        <w:rPr>
          <w:b/>
          <w:bCs/>
          <w:i/>
          <w:iCs/>
          <w:lang w:val="en-US"/>
        </w:rPr>
        <w:t>t</w:t>
      </w:r>
      <w:r w:rsidRPr="00895ADE">
        <w:rPr>
          <w:b/>
          <w:bCs/>
          <w:i/>
          <w:iCs/>
        </w:rPr>
        <w:t>)=</w:t>
      </w:r>
      <w:r w:rsidRPr="00895ADE">
        <w:rPr>
          <w:b/>
          <w:bCs/>
          <w:i/>
          <w:iCs/>
          <w:lang w:val="en-US"/>
        </w:rPr>
        <w:t>n</w:t>
      </w:r>
      <w:r w:rsidRPr="00895ADE">
        <w:rPr>
          <w:b/>
          <w:bCs/>
          <w:i/>
          <w:iCs/>
        </w:rPr>
        <w:t>(</w:t>
      </w:r>
      <w:r w:rsidRPr="00895ADE">
        <w:rPr>
          <w:b/>
          <w:bCs/>
          <w:i/>
          <w:iCs/>
          <w:lang w:val="en-US"/>
        </w:rPr>
        <w:t>t</w:t>
      </w:r>
      <w:r w:rsidRPr="00895ADE">
        <w:rPr>
          <w:b/>
          <w:bCs/>
          <w:i/>
          <w:iCs/>
        </w:rPr>
        <w:t>)/(</w:t>
      </w:r>
      <w:r w:rsidRPr="00895ADE">
        <w:rPr>
          <w:b/>
          <w:bCs/>
          <w:i/>
          <w:iCs/>
          <w:lang w:val="en-US"/>
        </w:rPr>
        <w:t>Nt</w:t>
      </w:r>
      <w:r w:rsidRPr="00895ADE">
        <w:rPr>
          <w:b/>
          <w:bCs/>
          <w:i/>
          <w:iCs/>
        </w:rPr>
        <w:t>*Δ</w:t>
      </w:r>
      <w:r w:rsidRPr="00895ADE">
        <w:rPr>
          <w:b/>
          <w:bCs/>
          <w:i/>
          <w:iCs/>
          <w:lang w:val="en-US"/>
        </w:rPr>
        <w:t>t</w:t>
      </w:r>
      <w:r w:rsidRPr="00895ADE">
        <w:rPr>
          <w:b/>
          <w:bCs/>
          <w:i/>
          <w:iCs/>
        </w:rPr>
        <w:t>)</w:t>
      </w:r>
      <w:r w:rsidRPr="00895ADE">
        <w:t xml:space="preserve">,                                                                    </w:t>
      </w:r>
    </w:p>
    <w:p w:rsidR="001C56DC" w:rsidRPr="00895ADE" w:rsidRDefault="001C56DC" w:rsidP="001C56DC">
      <w:pPr>
        <w:spacing w:line="360" w:lineRule="auto"/>
        <w:jc w:val="both"/>
      </w:pPr>
      <w:r w:rsidRPr="00895ADE">
        <w:t xml:space="preserve">где </w:t>
      </w:r>
      <w:r w:rsidRPr="00895ADE">
        <w:rPr>
          <w:b/>
          <w:bCs/>
        </w:rPr>
        <w:t>Δt</w:t>
      </w:r>
      <w:r w:rsidRPr="00895ADE">
        <w:t> − заданный отрезок времени.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rPr>
          <w:i/>
          <w:iCs/>
        </w:rPr>
        <w:t>Например</w:t>
      </w:r>
      <w:r w:rsidRPr="00895ADE">
        <w:t>: 1000 элементов  устройства работали 500 часов. За это время отказали 2 элемента. Отсюда, 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sym w:font="Symbol" w:char="F06C"/>
      </w:r>
      <w:r w:rsidRPr="00895ADE">
        <w:rPr>
          <w:b/>
          <w:bCs/>
          <w:i/>
          <w:iCs/>
        </w:rPr>
        <w:t xml:space="preserve"> (</w:t>
      </w:r>
      <w:r w:rsidRPr="00895ADE">
        <w:rPr>
          <w:b/>
          <w:bCs/>
          <w:i/>
          <w:iCs/>
          <w:lang w:val="en-US"/>
        </w:rPr>
        <w:t>t</w:t>
      </w:r>
      <w:r w:rsidRPr="00895ADE">
        <w:rPr>
          <w:b/>
          <w:bCs/>
          <w:i/>
          <w:iCs/>
        </w:rPr>
        <w:t>)=</w:t>
      </w:r>
      <w:r w:rsidRPr="00895ADE">
        <w:rPr>
          <w:b/>
          <w:bCs/>
          <w:i/>
          <w:iCs/>
          <w:lang w:val="en-US"/>
        </w:rPr>
        <w:t>n</w:t>
      </w:r>
      <w:r w:rsidRPr="00895ADE">
        <w:rPr>
          <w:b/>
          <w:bCs/>
          <w:i/>
          <w:iCs/>
        </w:rPr>
        <w:t>(</w:t>
      </w:r>
      <w:r w:rsidRPr="00895ADE">
        <w:rPr>
          <w:b/>
          <w:bCs/>
          <w:i/>
          <w:iCs/>
          <w:lang w:val="en-US"/>
        </w:rPr>
        <w:t>t</w:t>
      </w:r>
      <w:r w:rsidRPr="00895ADE">
        <w:rPr>
          <w:b/>
          <w:bCs/>
          <w:i/>
          <w:iCs/>
        </w:rPr>
        <w:t>)/(</w:t>
      </w:r>
      <w:r w:rsidRPr="00895ADE">
        <w:rPr>
          <w:b/>
          <w:bCs/>
          <w:i/>
          <w:iCs/>
          <w:lang w:val="en-US"/>
        </w:rPr>
        <w:t>Nt</w:t>
      </w:r>
      <w:r w:rsidRPr="00895ADE">
        <w:rPr>
          <w:b/>
          <w:bCs/>
          <w:i/>
          <w:iCs/>
        </w:rPr>
        <w:t>*Δ</w:t>
      </w:r>
      <w:r w:rsidRPr="00895ADE">
        <w:rPr>
          <w:b/>
          <w:bCs/>
          <w:i/>
          <w:iCs/>
          <w:lang w:val="en-US"/>
        </w:rPr>
        <w:t>t</w:t>
      </w:r>
      <w:r w:rsidRPr="00895ADE">
        <w:rPr>
          <w:b/>
          <w:bCs/>
          <w:i/>
          <w:iCs/>
        </w:rPr>
        <w:t>)=2/(1000*500)=4*10</w:t>
      </w:r>
      <w:r w:rsidRPr="00895ADE">
        <w:rPr>
          <w:b/>
          <w:bCs/>
          <w:i/>
          <w:iCs/>
          <w:vertAlign w:val="superscript"/>
        </w:rPr>
        <w:t>-6</w:t>
      </w:r>
      <w:r w:rsidRPr="00895ADE">
        <w:t> 1/ч,  т. е. за 1 час может отказать 4-е элемента из миллиона.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 xml:space="preserve">Показатели интенсивности отказов </w:t>
      </w:r>
      <w:r w:rsidRPr="00895ADE">
        <w:sym w:font="Symbol" w:char="F06C"/>
      </w:r>
      <w:r w:rsidRPr="00895ADE">
        <w:rPr>
          <w:b/>
          <w:bCs/>
        </w:rPr>
        <w:t>(t)</w:t>
      </w:r>
      <w:r w:rsidRPr="00895ADE">
        <w:t xml:space="preserve">  элементов являются справочными данными,  в приложении  Г приводятся интенсивности отказов </w:t>
      </w:r>
      <w:r w:rsidRPr="00895ADE">
        <w:sym w:font="Symbol" w:char="F06C"/>
      </w:r>
      <w:r w:rsidRPr="00895ADE">
        <w:rPr>
          <w:b/>
          <w:bCs/>
        </w:rPr>
        <w:t xml:space="preserve">(t) </w:t>
      </w:r>
      <w:r w:rsidRPr="00895ADE">
        <w:t xml:space="preserve">для элементов, часто применяемых в схемах. 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 xml:space="preserve">Электротехническое устройство состоит из большого числа комплектующих элементов, поэтому  определяют эксплуатационную интенсивность отказов </w:t>
      </w:r>
      <w:r w:rsidRPr="00895ADE">
        <w:sym w:font="Symbol" w:char="F06C"/>
      </w:r>
      <w:r w:rsidRPr="00895ADE">
        <w:rPr>
          <w:b/>
          <w:bCs/>
        </w:rPr>
        <w:t>(t)</w:t>
      </w:r>
      <w:r w:rsidRPr="00895ADE">
        <w:t xml:space="preserve">  всего устройства  как сумму интенсивностей отказов всех элементов, по формуле </w:t>
      </w:r>
      <w:r w:rsidRPr="00895ADE">
        <w:rPr>
          <w:bCs/>
        </w:rPr>
        <w:t>[1]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rPr>
          <w:position w:val="-20"/>
          <w:lang w:val="en-US"/>
        </w:rPr>
        <w:object w:dxaOrig="163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6pt;height:40.8pt" o:ole="">
            <v:imagedata r:id="rId46" o:title=""/>
          </v:shape>
          <o:OLEObject Type="Embed" ProgID="Equation.3" ShapeID="_x0000_i1025" DrawAspect="Content" ObjectID="_1627293456" r:id="rId47"/>
        </w:object>
      </w:r>
      <w:r w:rsidRPr="00895ADE">
        <w:t xml:space="preserve">                                                </w:t>
      </w:r>
    </w:p>
    <w:p w:rsidR="001C56DC" w:rsidRPr="00895ADE" w:rsidRDefault="001C56DC" w:rsidP="001C56DC">
      <w:pPr>
        <w:spacing w:line="360" w:lineRule="auto"/>
        <w:jc w:val="both"/>
      </w:pPr>
      <w:r w:rsidRPr="00895ADE">
        <w:t>где</w:t>
      </w:r>
      <w:r w:rsidRPr="00895ADE">
        <w:tab/>
        <w:t>k – поправочный коэффициент, учитывающий относительное изменение средней интенсивности отказов элементов в зависимости от назначения устройства;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>m – общее количество групп элементов;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>n</w:t>
      </w:r>
      <w:r w:rsidRPr="00895ADE">
        <w:rPr>
          <w:vertAlign w:val="subscript"/>
        </w:rPr>
        <w:t xml:space="preserve">і  </w:t>
      </w:r>
      <w:r w:rsidRPr="00895ADE">
        <w:t xml:space="preserve">− количество элементов в і− й группе с одинаковой интенсивностью отказов </w:t>
      </w:r>
      <w:r w:rsidRPr="00895ADE">
        <w:sym w:font="Symbol" w:char="F06C"/>
      </w:r>
      <w:r w:rsidRPr="00895ADE">
        <w:rPr>
          <w:vertAlign w:val="subscript"/>
        </w:rPr>
        <w:t>і</w:t>
      </w:r>
      <w:r w:rsidRPr="00895ADE">
        <w:rPr>
          <w:b/>
          <w:bCs/>
        </w:rPr>
        <w:t xml:space="preserve"> </w:t>
      </w:r>
      <w:r w:rsidRPr="00895ADE">
        <w:rPr>
          <w:bCs/>
        </w:rPr>
        <w:t>(t)</w:t>
      </w:r>
      <w:r w:rsidRPr="00895ADE">
        <w:t> .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rPr>
          <w:i/>
          <w:iCs/>
        </w:rPr>
        <w:t>Вероятность безотказной работы</w:t>
      </w:r>
      <w:r w:rsidRPr="00895ADE">
        <w:t> </w:t>
      </w:r>
      <w:r w:rsidRPr="00895ADE">
        <w:rPr>
          <w:b/>
          <w:bCs/>
        </w:rPr>
        <w:t>P(t)</w:t>
      </w:r>
      <w:r w:rsidRPr="00895ADE">
        <w:t> представляет собой вероятность того, что в пределах указанного периода времени </w:t>
      </w:r>
      <w:r w:rsidRPr="00895ADE">
        <w:rPr>
          <w:b/>
          <w:bCs/>
        </w:rPr>
        <w:t>t</w:t>
      </w:r>
      <w:r w:rsidRPr="00895ADE">
        <w:t>, отказ устройства не возникнет. Этот показатель определяет отношение числа устройств, безотказно проработавших до момента времени </w:t>
      </w:r>
      <w:r w:rsidRPr="00895ADE">
        <w:rPr>
          <w:b/>
          <w:bCs/>
        </w:rPr>
        <w:t>t</w:t>
      </w:r>
      <w:r w:rsidRPr="00895ADE">
        <w:t xml:space="preserve"> к общему числу устройств, работоспособных в начальный момент. 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lastRenderedPageBreak/>
        <w:t xml:space="preserve">Например, вероятность </w:t>
      </w:r>
      <w:r w:rsidRPr="00895ADE">
        <w:rPr>
          <w:iCs/>
        </w:rPr>
        <w:t>безотказной работы</w:t>
      </w:r>
      <w:r w:rsidRPr="00895ADE">
        <w:t> </w:t>
      </w:r>
      <w:r w:rsidRPr="00895ADE">
        <w:rPr>
          <w:b/>
          <w:bCs/>
        </w:rPr>
        <w:t>P(t)</w:t>
      </w:r>
      <w:r w:rsidRPr="00895ADE">
        <w:t> = 0,9 представляет собой вероятность того, что в пределах указанного периода времени </w:t>
      </w:r>
      <w:r w:rsidRPr="00895ADE">
        <w:rPr>
          <w:bCs/>
        </w:rPr>
        <w:t>t = 500час</w:t>
      </w:r>
      <w:r w:rsidRPr="00895ADE">
        <w:t>, отказ произойдет в (10-9 = 1) одном устройстве из десяти, и из 10 устройств 9 будут  работать без отказов.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 xml:space="preserve">Вероятность </w:t>
      </w:r>
      <w:r w:rsidRPr="00895ADE">
        <w:rPr>
          <w:iCs/>
        </w:rPr>
        <w:t>безотказной работы</w:t>
      </w:r>
      <w:r w:rsidRPr="00895ADE">
        <w:t> </w:t>
      </w:r>
      <w:r w:rsidRPr="00895ADE">
        <w:rPr>
          <w:b/>
          <w:bCs/>
        </w:rPr>
        <w:t>P(t)</w:t>
      </w:r>
      <w:r w:rsidRPr="00895ADE">
        <w:t> = 0,8 представляет собой вероятность того, что в пределах указанного периода времени </w:t>
      </w:r>
      <w:r w:rsidRPr="00895ADE">
        <w:rPr>
          <w:bCs/>
        </w:rPr>
        <w:t>t = 1000час</w:t>
      </w:r>
      <w:r w:rsidRPr="00895ADE">
        <w:t>, отказ произойдет в двух устройствах из ста, и из 100 устройств 80 устройств будут  работать без отказов.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 xml:space="preserve">Вероятность </w:t>
      </w:r>
      <w:r w:rsidRPr="00895ADE">
        <w:rPr>
          <w:iCs/>
        </w:rPr>
        <w:t>безотказной работы</w:t>
      </w:r>
      <w:r w:rsidRPr="00895ADE">
        <w:t> </w:t>
      </w:r>
      <w:r w:rsidRPr="00895ADE">
        <w:rPr>
          <w:b/>
          <w:bCs/>
        </w:rPr>
        <w:t>P(t)</w:t>
      </w:r>
      <w:r w:rsidRPr="00895ADE">
        <w:t> =0,975 представляет собой вероятность того, что в пределах указанного периода времени </w:t>
      </w:r>
      <w:r w:rsidRPr="00895ADE">
        <w:rPr>
          <w:bCs/>
        </w:rPr>
        <w:t>t=2500час</w:t>
      </w:r>
      <w:r w:rsidRPr="00895ADE">
        <w:t>, отказ произойдет в 1000-975=25 устройствах из тысячи, а 975 устройств будут  работать без отказов.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>Количественно надёжность устройства оценивается как вероятность P(t) события, заключающегося в том, что устройство в  течение времени от 0 до t будет безотказно выполнять свои функции. Величина P(t) вероятность безотказной (рассчитанное значение Р(t) не должно быть менее 0,85) работы определяется выражением</w:t>
      </w:r>
    </w:p>
    <w:p w:rsidR="001C56DC" w:rsidRPr="00895ADE" w:rsidRDefault="001C56DC" w:rsidP="001C56DC">
      <w:pPr>
        <w:spacing w:line="360" w:lineRule="auto"/>
        <w:ind w:left="1416" w:firstLine="851"/>
        <w:jc w:val="center"/>
      </w:pPr>
      <w:r w:rsidRPr="00895ADE">
        <w:rPr>
          <w:position w:val="-12"/>
          <w:lang w:val="en-US"/>
        </w:rPr>
        <w:object w:dxaOrig="3015" w:dyaOrig="735">
          <v:shape id="_x0000_i1026" type="#_x0000_t75" style="width:151.8pt;height:38.4pt" o:ole="">
            <v:imagedata r:id="rId48" o:title=""/>
          </v:shape>
          <o:OLEObject Type="Embed" ProgID="Equation.3" ShapeID="_x0000_i1026" DrawAspect="Content" ObjectID="_1627293457" r:id="rId49"/>
        </w:object>
      </w:r>
      <w:r w:rsidRPr="00895ADE">
        <w:t xml:space="preserve">                              </w:t>
      </w:r>
    </w:p>
    <w:p w:rsidR="001C56DC" w:rsidRPr="00895ADE" w:rsidRDefault="001C56DC" w:rsidP="001C56DC">
      <w:pPr>
        <w:spacing w:line="360" w:lineRule="auto"/>
        <w:jc w:val="both"/>
      </w:pPr>
      <w:r w:rsidRPr="00895ADE">
        <w:t>где   t – время работы системы, ч (t выбирается из ряда: 1000, 2000, 4000, 8000, 10000 ч.);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 xml:space="preserve">λ – интенсивность отказов устройства, </w:t>
      </w:r>
      <w:r w:rsidRPr="00895ADE">
        <w:rPr>
          <w:vertAlign w:val="superscript"/>
        </w:rPr>
        <w:t>1</w:t>
      </w:r>
      <w:r w:rsidRPr="00895ADE">
        <w:t>/</w:t>
      </w:r>
      <w:r w:rsidRPr="00895ADE">
        <w:rPr>
          <w:vertAlign w:val="subscript"/>
        </w:rPr>
        <w:t>ч</w:t>
      </w:r>
      <w:r w:rsidRPr="00895ADE">
        <w:t>;</w:t>
      </w:r>
    </w:p>
    <w:p w:rsidR="001C56DC" w:rsidRPr="00895ADE" w:rsidRDefault="001C56DC" w:rsidP="001C56DC">
      <w:pPr>
        <w:spacing w:line="360" w:lineRule="auto"/>
        <w:ind w:firstLine="851"/>
        <w:jc w:val="both"/>
        <w:rPr>
          <w:vertAlign w:val="subscript"/>
        </w:rPr>
      </w:pPr>
      <w:r w:rsidRPr="00895ADE">
        <w:t>Т</w:t>
      </w:r>
      <w:r w:rsidRPr="00895ADE">
        <w:rPr>
          <w:vertAlign w:val="subscript"/>
        </w:rPr>
        <w:t xml:space="preserve">0 </w:t>
      </w:r>
      <w:r w:rsidRPr="00895ADE">
        <w:t>–</w:t>
      </w:r>
      <w:r w:rsidRPr="00895ADE">
        <w:rPr>
          <w:vertAlign w:val="subscript"/>
        </w:rPr>
        <w:t xml:space="preserve"> </w:t>
      </w:r>
      <w:r w:rsidRPr="00895ADE">
        <w:t>наработка на отказ,</w:t>
      </w:r>
      <w:r w:rsidRPr="00895ADE">
        <w:rPr>
          <w:vertAlign w:val="subscript"/>
        </w:rPr>
        <w:t xml:space="preserve"> </w:t>
      </w:r>
      <w:r w:rsidRPr="00895ADE">
        <w:t>ч.</w:t>
      </w:r>
    </w:p>
    <w:p w:rsidR="001C56DC" w:rsidRPr="00895ADE" w:rsidRDefault="001C56DC" w:rsidP="001C56DC">
      <w:pPr>
        <w:spacing w:line="360" w:lineRule="auto"/>
        <w:ind w:firstLine="851"/>
        <w:jc w:val="both"/>
        <w:rPr>
          <w:i/>
        </w:rPr>
      </w:pPr>
      <w:r w:rsidRPr="00895ADE">
        <w:rPr>
          <w:i/>
        </w:rPr>
        <w:t>Расчёт надёжности заключается в нахождении общей интенсивности отказов  λ устройства и наработки на отказ:</w:t>
      </w:r>
    </w:p>
    <w:p w:rsidR="001C56DC" w:rsidRPr="00895ADE" w:rsidRDefault="001C56DC" w:rsidP="001C56DC">
      <w:pPr>
        <w:spacing w:line="360" w:lineRule="auto"/>
        <w:ind w:left="708" w:firstLine="851"/>
        <w:jc w:val="center"/>
      </w:pPr>
      <w:r w:rsidRPr="00895ADE">
        <w:rPr>
          <w:position w:val="-28"/>
        </w:rPr>
        <w:object w:dxaOrig="1305" w:dyaOrig="735">
          <v:shape id="_x0000_i1027" type="#_x0000_t75" style="width:64.8pt;height:38.4pt" o:ole="">
            <v:imagedata r:id="rId50" o:title=""/>
          </v:shape>
          <o:OLEObject Type="Embed" ProgID="Equation.3" ShapeID="_x0000_i1027" DrawAspect="Content" ObjectID="_1627293458" r:id="rId51"/>
        </w:object>
      </w:r>
      <w:r w:rsidRPr="00895ADE">
        <w:t xml:space="preserve">.                           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>Время восстановления устройства при отказе включает в себя время поиска неисправного элемента, время его замены или ремонта и время проверки работоспособности устройства.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>Среднее время  восстановления Т</w:t>
      </w:r>
      <w:r w:rsidRPr="00895ADE">
        <w:rPr>
          <w:vertAlign w:val="subscript"/>
        </w:rPr>
        <w:t xml:space="preserve">в   </w:t>
      </w:r>
      <w:r w:rsidRPr="00895ADE">
        <w:t>электротехнических устройств</w:t>
      </w:r>
      <w:r w:rsidRPr="00895ADE">
        <w:rPr>
          <w:vertAlign w:val="subscript"/>
        </w:rPr>
        <w:t xml:space="preserve"> </w:t>
      </w:r>
      <w:r w:rsidRPr="00895ADE">
        <w:t>может выбираться из ряда 1, 2, 4, 6, 8, 10, 12, 18, 24, 36, 48 час. Меньшие значения  соответствуют устройствам с высокой ремонтнотпригодностью. Среднее время  восстановления Т</w:t>
      </w:r>
      <w:r w:rsidRPr="00895ADE">
        <w:rPr>
          <w:vertAlign w:val="subscript"/>
        </w:rPr>
        <w:t xml:space="preserve">в    </w:t>
      </w:r>
      <w:r w:rsidRPr="00895ADE">
        <w:t>можно уменьшить используя встроенный контроль или самодиагностику, модульное исполнение составных частей, доступный монтаж.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 xml:space="preserve">Значение коэффициента готовности </w:t>
      </w:r>
      <w:r w:rsidRPr="00895ADE">
        <w:rPr>
          <w:position w:val="-10"/>
        </w:rPr>
        <w:object w:dxaOrig="360" w:dyaOrig="345">
          <v:shape id="_x0000_i1028" type="#_x0000_t75" style="width:18.6pt;height:17.4pt" o:ole="">
            <v:imagedata r:id="rId52" o:title=""/>
          </v:shape>
          <o:OLEObject Type="Embed" ProgID="Equation.3" ShapeID="_x0000_i1028" DrawAspect="Content" ObjectID="_1627293459" r:id="rId53"/>
        </w:object>
      </w:r>
      <w:r w:rsidRPr="00895ADE">
        <w:t xml:space="preserve"> определяется по формуле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rPr>
          <w:position w:val="-28"/>
        </w:rPr>
        <w:object w:dxaOrig="1725" w:dyaOrig="690">
          <v:shape id="_x0000_i1029" type="#_x0000_t75" style="width:85.8pt;height:33.6pt" o:ole="">
            <v:imagedata r:id="rId54" o:title=""/>
          </v:shape>
          <o:OLEObject Type="Embed" ProgID="Equation.3" ShapeID="_x0000_i1029" DrawAspect="Content" ObjectID="_1627293460" r:id="rId55"/>
        </w:object>
      </w:r>
      <w:r w:rsidRPr="00895ADE">
        <w:t>,</w:t>
      </w:r>
    </w:p>
    <w:p w:rsidR="001C56DC" w:rsidRPr="00895ADE" w:rsidRDefault="001C56DC" w:rsidP="001C56DC">
      <w:pPr>
        <w:spacing w:line="360" w:lineRule="auto"/>
        <w:jc w:val="both"/>
      </w:pPr>
      <w:r w:rsidRPr="00895ADE">
        <w:t>где  Т</w:t>
      </w:r>
      <w:r w:rsidRPr="00895ADE">
        <w:rPr>
          <w:vertAlign w:val="subscript"/>
        </w:rPr>
        <w:t xml:space="preserve">0 </w:t>
      </w:r>
      <w:r w:rsidRPr="00895ADE">
        <w:t>–</w:t>
      </w:r>
      <w:r w:rsidRPr="00895ADE">
        <w:rPr>
          <w:vertAlign w:val="subscript"/>
        </w:rPr>
        <w:t xml:space="preserve"> </w:t>
      </w:r>
      <w:r w:rsidRPr="00895ADE">
        <w:t>наработка на отказ,</w:t>
      </w:r>
      <w:r w:rsidRPr="00895ADE">
        <w:rPr>
          <w:vertAlign w:val="subscript"/>
        </w:rPr>
        <w:t xml:space="preserve"> </w:t>
      </w:r>
      <w:r w:rsidRPr="00895ADE">
        <w:t>ч.</w:t>
      </w:r>
    </w:p>
    <w:p w:rsidR="001C56DC" w:rsidRPr="00895ADE" w:rsidRDefault="001C56DC" w:rsidP="001C56DC">
      <w:pPr>
        <w:spacing w:line="360" w:lineRule="auto"/>
        <w:ind w:firstLine="851"/>
        <w:jc w:val="both"/>
        <w:rPr>
          <w:vertAlign w:val="subscript"/>
        </w:rPr>
      </w:pPr>
      <w:r w:rsidRPr="00895ADE">
        <w:t>Т</w:t>
      </w:r>
      <w:r w:rsidRPr="00895ADE">
        <w:rPr>
          <w:vertAlign w:val="subscript"/>
        </w:rPr>
        <w:t>в</w:t>
      </w:r>
      <w:r w:rsidRPr="00895ADE">
        <w:t xml:space="preserve">  –</w:t>
      </w:r>
      <w:r w:rsidRPr="00895ADE">
        <w:rPr>
          <w:vertAlign w:val="subscript"/>
        </w:rPr>
        <w:t xml:space="preserve"> </w:t>
      </w:r>
      <w:r w:rsidRPr="00895ADE">
        <w:t xml:space="preserve"> среднее время  восстановления,</w:t>
      </w:r>
      <w:r w:rsidRPr="00895ADE">
        <w:rPr>
          <w:vertAlign w:val="subscript"/>
        </w:rPr>
        <w:t xml:space="preserve"> </w:t>
      </w:r>
      <w:r w:rsidRPr="00895ADE">
        <w:t>ч.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lastRenderedPageBreak/>
        <w:t>Надёжность элементов в значительной степени зависит от их электрических и температурных режимов работы. Для повышения надёжности элементы необходимо использовать в облегченных режимах, определяемых коэффициентами нагрузки.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rPr>
          <w:i/>
        </w:rPr>
        <w:t>Коэффициент нагрузки –</w:t>
      </w:r>
      <w:r w:rsidRPr="00895ADE">
        <w:t xml:space="preserve"> это отношение расчетного параметра элемента в рабочем режиме к его максимально допустимому значению. Коэффициенты нагрузки различных элементов могут сильно отличаться.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>При расчёте надежности  устройства  все элементы системы разбиваются на группы элементов одного типа и с одинаковыми коэффициентами нагрузки К</w:t>
      </w:r>
      <w:r w:rsidRPr="00895ADE">
        <w:rPr>
          <w:vertAlign w:val="subscript"/>
        </w:rPr>
        <w:t>н</w:t>
      </w:r>
      <w:r w:rsidRPr="00895ADE">
        <w:t>.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>Интенсивность отказа і− го элемента определяется по формуле</w:t>
      </w:r>
    </w:p>
    <w:p w:rsidR="001C56DC" w:rsidRPr="00895ADE" w:rsidRDefault="001C56DC" w:rsidP="001C56DC">
      <w:pPr>
        <w:spacing w:line="360" w:lineRule="auto"/>
        <w:ind w:left="2124" w:firstLine="851"/>
        <w:jc w:val="both"/>
      </w:pPr>
      <w:r w:rsidRPr="00895ADE">
        <w:rPr>
          <w:position w:val="-14"/>
        </w:rPr>
        <w:object w:dxaOrig="1695" w:dyaOrig="360">
          <v:shape id="_x0000_i1030" type="#_x0000_t75" style="width:112.8pt;height:22.2pt" o:ole="">
            <v:imagedata r:id="rId56" o:title=""/>
          </v:shape>
          <o:OLEObject Type="Embed" ProgID="Equation.3" ShapeID="_x0000_i1030" DrawAspect="Content" ObjectID="_1627293461" r:id="rId57"/>
        </w:object>
      </w:r>
      <w:r w:rsidRPr="00895ADE">
        <w:t xml:space="preserve">                                                   </w:t>
      </w:r>
    </w:p>
    <w:p w:rsidR="001C56DC" w:rsidRPr="00895ADE" w:rsidRDefault="001C56DC" w:rsidP="001C56DC">
      <w:pPr>
        <w:spacing w:line="360" w:lineRule="auto"/>
        <w:jc w:val="both"/>
      </w:pPr>
      <w:r w:rsidRPr="00895ADE">
        <w:t>где К</w:t>
      </w:r>
      <w:r w:rsidRPr="00895ADE">
        <w:rPr>
          <w:vertAlign w:val="subscript"/>
        </w:rPr>
        <w:t>н і</w:t>
      </w:r>
      <w:r w:rsidRPr="00895ADE">
        <w:t xml:space="preserve">  − коэффициент нагрузки, рассчитывают в картах рабочих режимов, либо задают полагая, что  элемент работает в нормальных режимах, в приложении Г приводятся значения коэффициентов нагрузки  элементов;</w:t>
      </w:r>
    </w:p>
    <w:p w:rsidR="001C56DC" w:rsidRPr="00895ADE" w:rsidRDefault="001C56DC" w:rsidP="001C56DC">
      <w:pPr>
        <w:spacing w:line="360" w:lineRule="auto"/>
        <w:ind w:firstLine="851"/>
        <w:jc w:val="both"/>
        <w:rPr>
          <w:b/>
        </w:rPr>
      </w:pPr>
      <w:r w:rsidRPr="00895ADE">
        <w:t xml:space="preserve">   λ </w:t>
      </w:r>
      <w:r w:rsidRPr="00895ADE">
        <w:rPr>
          <w:vertAlign w:val="subscript"/>
        </w:rPr>
        <w:t xml:space="preserve">0і </w:t>
      </w:r>
      <w:r w:rsidRPr="00895ADE">
        <w:t>– базовая интенсивность отказов і-го элемента приводится в приложении Г.</w:t>
      </w:r>
      <w:r w:rsidRPr="00895ADE">
        <w:rPr>
          <w:b/>
        </w:rPr>
        <w:t xml:space="preserve"> 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 xml:space="preserve">Часто, для  расчета надежности, используются  данные интенсивности отказа λ </w:t>
      </w:r>
      <w:r w:rsidRPr="00895ADE">
        <w:rPr>
          <w:vertAlign w:val="subscript"/>
        </w:rPr>
        <w:t xml:space="preserve">0і </w:t>
      </w:r>
      <w:r w:rsidRPr="00895ADE">
        <w:t xml:space="preserve">   аналогов элементов.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rPr>
          <w:i/>
        </w:rPr>
        <w:t>Пример расчета надежности устройства</w:t>
      </w:r>
      <w:r w:rsidRPr="00895ADE">
        <w:t xml:space="preserve"> состоящего  из покупного комплекса </w:t>
      </w:r>
      <w:r w:rsidRPr="00895ADE">
        <w:rPr>
          <w:lang w:val="en-US"/>
        </w:rPr>
        <w:t>BT</w:t>
      </w:r>
      <w:r w:rsidRPr="00895ADE">
        <w:t>-85</w:t>
      </w:r>
      <w:r w:rsidRPr="00895ADE">
        <w:rPr>
          <w:lang w:val="en-US"/>
        </w:rPr>
        <w:t>W</w:t>
      </w:r>
      <w:r w:rsidRPr="00895ADE">
        <w:t xml:space="preserve"> импортного производства и  разрабатываемого на элементной базе  серийного производства источника питания.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>Интенсивности отказов  изделий  импортного производства  определяют как обратную величину   времени эксплуатации, иногда берут гарантийный срок  обслуживания изделия  из расчета   эксплуатации в одни сутки определенного числа часов.</w:t>
      </w:r>
    </w:p>
    <w:p w:rsidR="001C56DC" w:rsidRPr="00895ADE" w:rsidRDefault="001C56DC" w:rsidP="001C56DC">
      <w:pPr>
        <w:spacing w:line="360" w:lineRule="auto"/>
        <w:ind w:firstLine="720"/>
        <w:jc w:val="both"/>
      </w:pPr>
      <w:r w:rsidRPr="00895ADE">
        <w:t>Определяем интенсивность отказов устройства</w:t>
      </w:r>
    </w:p>
    <w:p w:rsidR="001C56DC" w:rsidRPr="00895ADE" w:rsidRDefault="0067467C" w:rsidP="001C56DC">
      <w:pPr>
        <w:spacing w:line="360" w:lineRule="auto"/>
        <w:ind w:firstLine="720"/>
        <w:jc w:val="both"/>
      </w:pPr>
      <w:r w:rsidRPr="00895ADE">
        <w:rPr>
          <w:position w:val="-28"/>
        </w:rPr>
        <w:object w:dxaOrig="2540" w:dyaOrig="680">
          <v:shape id="_x0000_i1031" type="#_x0000_t75" style="width:125.4pt;height:33.6pt" o:ole="">
            <v:imagedata r:id="rId58" o:title=""/>
          </v:shape>
          <o:OLEObject Type="Embed" ProgID="Equation.3" ShapeID="_x0000_i1031" DrawAspect="Content" ObjectID="_1627293462" r:id="rId59"/>
        </w:object>
      </w:r>
    </w:p>
    <w:p w:rsidR="001C56DC" w:rsidRPr="00895ADE" w:rsidRDefault="001C56DC" w:rsidP="001C56DC">
      <w:pPr>
        <w:spacing w:line="360" w:lineRule="auto"/>
        <w:ind w:firstLine="720"/>
        <w:jc w:val="both"/>
      </w:pPr>
      <w:r w:rsidRPr="00895ADE">
        <w:t>Тогда наработка на отказ согласно выражению соответственно равна</w:t>
      </w:r>
    </w:p>
    <w:p w:rsidR="001C56DC" w:rsidRPr="00895ADE" w:rsidRDefault="0067467C" w:rsidP="001C56DC">
      <w:pPr>
        <w:spacing w:line="360" w:lineRule="auto"/>
        <w:jc w:val="both"/>
      </w:pPr>
      <w:r w:rsidRPr="00895ADE">
        <w:rPr>
          <w:position w:val="-24"/>
        </w:rPr>
        <w:object w:dxaOrig="1680" w:dyaOrig="620">
          <v:shape id="_x0000_i1032" type="#_x0000_t75" style="width:84.6pt;height:30pt" o:ole="">
            <v:imagedata r:id="rId60" o:title=""/>
          </v:shape>
          <o:OLEObject Type="Embed" ProgID="Equation.3" ShapeID="_x0000_i1032" DrawAspect="Content" ObjectID="_1627293463" r:id="rId61"/>
        </w:objec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 xml:space="preserve">Для определения вероятности безотказной работы  за определенный промежуток времени построим график зависимости: </w:t>
      </w:r>
    </w:p>
    <w:p w:rsidR="001C56DC" w:rsidRPr="00895ADE" w:rsidRDefault="001C56DC" w:rsidP="001C56DC">
      <w:pPr>
        <w:spacing w:line="360" w:lineRule="auto"/>
        <w:ind w:hanging="705"/>
        <w:jc w:val="center"/>
      </w:pPr>
      <w:r w:rsidRPr="00895ADE">
        <w:t>Р(t)=℮</w:t>
      </w:r>
      <w:r w:rsidRPr="00895ADE">
        <w:rPr>
          <w:vertAlign w:val="superscript"/>
        </w:rPr>
        <w:t>-λt</w:t>
      </w:r>
    </w:p>
    <w:p w:rsidR="001C56DC" w:rsidRPr="00895ADE" w:rsidRDefault="001C56DC" w:rsidP="001C56DC">
      <w:pPr>
        <w:spacing w:line="360" w:lineRule="auto"/>
        <w:jc w:val="both"/>
      </w:pPr>
      <w:r w:rsidRPr="00895ADE">
        <w:t>График зависимости вероятности безотказной работы от времени работы показан на рисунке 10.3.1.</w:t>
      </w:r>
    </w:p>
    <w:bookmarkStart w:id="11" w:name="_Toc368389106"/>
    <w:bookmarkStart w:id="12" w:name="_Toc368389177"/>
    <w:bookmarkStart w:id="13" w:name="_Toc368389643"/>
    <w:bookmarkStart w:id="14" w:name="_Toc368389872"/>
    <w:bookmarkStart w:id="15" w:name="_Toc368389980"/>
    <w:bookmarkEnd w:id="11"/>
    <w:bookmarkEnd w:id="12"/>
    <w:bookmarkEnd w:id="13"/>
    <w:bookmarkEnd w:id="14"/>
    <w:bookmarkEnd w:id="15"/>
    <w:p w:rsidR="001C56DC" w:rsidRPr="00895ADE" w:rsidRDefault="001C56DC" w:rsidP="001C56DC">
      <w:pPr>
        <w:spacing w:line="360" w:lineRule="auto"/>
        <w:jc w:val="both"/>
        <w:rPr>
          <w:lang w:val="en-US"/>
        </w:rPr>
      </w:pPr>
      <w:r w:rsidRPr="00895ADE">
        <w:object w:dxaOrig="7785" w:dyaOrig="4935">
          <v:shape id="_x0000_i1033" type="#_x0000_t75" style="width:372.6pt;height:233.4pt" o:ole="">
            <v:imagedata r:id="rId62" o:title=""/>
          </v:shape>
          <o:OLEObject Type="Embed" ProgID="Visio.Drawing.11" ShapeID="_x0000_i1033" DrawAspect="Content" ObjectID="_1627293464" r:id="rId63"/>
        </w:object>
      </w:r>
    </w:p>
    <w:p w:rsidR="001C56DC" w:rsidRPr="00895ADE" w:rsidRDefault="001C56DC" w:rsidP="001C56DC">
      <w:pPr>
        <w:spacing w:line="360" w:lineRule="auto"/>
        <w:ind w:firstLine="851"/>
        <w:jc w:val="both"/>
      </w:pPr>
      <w:bookmarkStart w:id="16" w:name="_Toc368389873"/>
      <w:bookmarkStart w:id="17" w:name="_Toc368389644"/>
      <w:bookmarkStart w:id="18" w:name="_Toc368389178"/>
      <w:bookmarkStart w:id="19" w:name="_Toc368389107"/>
      <w:r w:rsidRPr="00895ADE">
        <w:t xml:space="preserve">Рис.  </w:t>
      </w:r>
      <w:r w:rsidR="00C15D9F" w:rsidRPr="00895ADE">
        <w:t xml:space="preserve"> </w:t>
      </w:r>
      <w:r w:rsidRPr="00895ADE">
        <w:t>.1  – Вероятность  безотказной работы от времени работы</w:t>
      </w:r>
      <w:bookmarkEnd w:id="16"/>
      <w:bookmarkEnd w:id="17"/>
      <w:bookmarkEnd w:id="18"/>
      <w:bookmarkEnd w:id="19"/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 xml:space="preserve">Для устройства, как правило задают вероятность безотказной работы от 0,82 до 0,95.. 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>Расчет выполнен  для случая, когда отказ любого элемента приводит к отказу всей системы в целом, такое соединение элементов называется логически последовательным или основным. Надежность можно повысить резервированием.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rPr>
          <w:i/>
          <w:iCs/>
        </w:rPr>
        <w:t>Например</w:t>
      </w:r>
      <w:r w:rsidRPr="00895ADE">
        <w:t>, технология элементов обеспечивает среднюю интенсивность отказов элементарных деталей</w:t>
      </w:r>
    </w:p>
    <w:p w:rsidR="001C56DC" w:rsidRPr="00895ADE" w:rsidRDefault="001C56DC" w:rsidP="001C56DC">
      <w:pPr>
        <w:spacing w:line="360" w:lineRule="auto"/>
        <w:ind w:firstLine="851"/>
        <w:jc w:val="center"/>
      </w:pPr>
      <w:r w:rsidRPr="00895ADE">
        <w:sym w:font="Symbol" w:char="F06C"/>
      </w:r>
      <w:r w:rsidRPr="00895ADE">
        <w:rPr>
          <w:b/>
          <w:bCs/>
          <w:i/>
          <w:iCs/>
          <w:vertAlign w:val="subscript"/>
          <w:lang w:val="en-US"/>
        </w:rPr>
        <w:t>i</w:t>
      </w:r>
      <w:r w:rsidRPr="00895ADE">
        <w:rPr>
          <w:b/>
          <w:bCs/>
          <w:i/>
          <w:iCs/>
        </w:rPr>
        <w:t>=1*10</w:t>
      </w:r>
      <w:r w:rsidRPr="00895ADE">
        <w:rPr>
          <w:b/>
          <w:bCs/>
          <w:i/>
          <w:iCs/>
          <w:vertAlign w:val="superscript"/>
        </w:rPr>
        <w:t>-5</w:t>
      </w:r>
      <w:r w:rsidRPr="00895ADE">
        <w:rPr>
          <w:b/>
          <w:bCs/>
          <w:i/>
          <w:iCs/>
        </w:rPr>
        <w:t> 1/ч</w:t>
      </w:r>
      <w:r w:rsidRPr="00895ADE">
        <w:t>.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 xml:space="preserve"> При использовании в устройстве  </w:t>
      </w:r>
      <w:r w:rsidRPr="00895ADE">
        <w:rPr>
          <w:i/>
          <w:iCs/>
        </w:rPr>
        <w:t>N = 1*10</w:t>
      </w:r>
      <w:r w:rsidRPr="00895ADE">
        <w:rPr>
          <w:i/>
          <w:iCs/>
          <w:vertAlign w:val="superscript"/>
        </w:rPr>
        <w:t>4</w:t>
      </w:r>
      <w:r w:rsidRPr="00895ADE">
        <w:t> элементарных деталей суммарная интенсивность отказов </w:t>
      </w:r>
      <w:r w:rsidRPr="00895ADE">
        <w:sym w:font="Symbol" w:char="F06C"/>
      </w:r>
      <w:r w:rsidRPr="00895ADE">
        <w:rPr>
          <w:b/>
          <w:bCs/>
          <w:i/>
          <w:iCs/>
        </w:rPr>
        <w:t>о =  </w:t>
      </w:r>
      <w:r w:rsidRPr="00895ADE">
        <w:rPr>
          <w:b/>
          <w:bCs/>
          <w:i/>
          <w:iCs/>
          <w:lang w:val="en-US"/>
        </w:rPr>
        <w:t>N</w:t>
      </w:r>
      <w:r w:rsidRPr="00895ADE">
        <w:rPr>
          <w:b/>
          <w:bCs/>
          <w:i/>
          <w:iCs/>
        </w:rPr>
        <w:t>*</w:t>
      </w:r>
      <w:r w:rsidRPr="00895ADE">
        <w:rPr>
          <w:b/>
          <w:bCs/>
          <w:i/>
          <w:iCs/>
          <w:lang w:val="en-US"/>
        </w:rPr>
        <w:sym w:font="Symbol" w:char="F06C"/>
      </w:r>
      <w:r w:rsidRPr="00895ADE">
        <w:rPr>
          <w:b/>
          <w:bCs/>
          <w:i/>
          <w:iCs/>
          <w:lang w:val="en-US"/>
        </w:rPr>
        <w:t>i</w:t>
      </w:r>
      <w:r w:rsidRPr="00895ADE">
        <w:rPr>
          <w:b/>
          <w:bCs/>
          <w:i/>
          <w:iCs/>
        </w:rPr>
        <w:t xml:space="preserve"> = 10</w:t>
      </w:r>
      <w:r w:rsidRPr="00895ADE">
        <w:rPr>
          <w:b/>
          <w:bCs/>
          <w:i/>
          <w:iCs/>
          <w:vertAlign w:val="superscript"/>
        </w:rPr>
        <w:t>-1</w:t>
      </w:r>
      <w:r w:rsidRPr="00895ADE">
        <w:rPr>
          <w:b/>
          <w:bCs/>
          <w:i/>
          <w:iCs/>
        </w:rPr>
        <w:t> 1/ч</w:t>
      </w:r>
      <w:r w:rsidRPr="00895ADE">
        <w:t>. Тогда среднее время безотказной работы устройства  </w:t>
      </w:r>
      <w:r w:rsidRPr="00895ADE">
        <w:rPr>
          <w:b/>
          <w:bCs/>
          <w:i/>
          <w:iCs/>
          <w:lang w:val="en-US"/>
        </w:rPr>
        <w:t>To</w:t>
      </w:r>
      <w:r w:rsidRPr="00895ADE">
        <w:rPr>
          <w:b/>
          <w:bCs/>
          <w:i/>
          <w:iCs/>
        </w:rPr>
        <w:t xml:space="preserve"> = 1/</w:t>
      </w:r>
      <w:r w:rsidRPr="00895ADE">
        <w:rPr>
          <w:b/>
          <w:bCs/>
          <w:i/>
          <w:iCs/>
          <w:lang w:val="en-US"/>
        </w:rPr>
        <w:sym w:font="Symbol" w:char="F06C"/>
      </w:r>
      <w:r w:rsidRPr="00895ADE">
        <w:rPr>
          <w:b/>
          <w:bCs/>
          <w:i/>
          <w:iCs/>
        </w:rPr>
        <w:t>о = 10</w:t>
      </w:r>
      <w:r w:rsidRPr="00895ADE">
        <w:t> ч. Если выполнить устройство на основе 4-х параллельно включенных одинаковых устройств, то среднее время безотказной работы увеличится в  N/4 = 2500 раз и составит 25 000 или 34 месяца или около 3 лет.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 xml:space="preserve">Формулы позволяют выполнить расчет надежности устройства, если известны исходные данные − состав устройства, режим и условия его работы, интенсивности отказов его элементов. </w:t>
      </w:r>
    </w:p>
    <w:p w:rsidR="001C56DC" w:rsidRPr="00895ADE" w:rsidRDefault="001C56DC" w:rsidP="001C56DC">
      <w:pPr>
        <w:spacing w:line="360" w:lineRule="auto"/>
        <w:ind w:firstLine="851"/>
        <w:jc w:val="both"/>
      </w:pPr>
    </w:p>
    <w:p w:rsidR="000E5C21" w:rsidRDefault="000E5C21">
      <w:pPr>
        <w:widowControl/>
        <w:autoSpaceDE/>
        <w:autoSpaceDN/>
        <w:adjustRightInd/>
        <w:spacing w:after="200" w:line="276" w:lineRule="auto"/>
        <w:rPr>
          <w:rFonts w:eastAsiaTheme="majorEastAsia" w:cstheme="majorBidi"/>
          <w:b/>
          <w:bCs/>
        </w:rPr>
      </w:pPr>
      <w:bookmarkStart w:id="20" w:name="_Toc372666804"/>
      <w:bookmarkStart w:id="21" w:name="_Toc368391319"/>
      <w:r>
        <w:br w:type="page"/>
      </w:r>
    </w:p>
    <w:p w:rsidR="001C56DC" w:rsidRPr="00895ADE" w:rsidRDefault="00536AEE" w:rsidP="00200437">
      <w:pPr>
        <w:pStyle w:val="1"/>
        <w:rPr>
          <w:sz w:val="24"/>
          <w:szCs w:val="24"/>
        </w:rPr>
      </w:pPr>
      <w:bookmarkStart w:id="22" w:name="_Toc10561205"/>
      <w:r w:rsidRPr="00895ADE">
        <w:rPr>
          <w:sz w:val="24"/>
          <w:szCs w:val="24"/>
        </w:rPr>
        <w:lastRenderedPageBreak/>
        <w:t>4</w:t>
      </w:r>
      <w:r w:rsidR="001C56DC" w:rsidRPr="00895ADE">
        <w:rPr>
          <w:sz w:val="24"/>
          <w:szCs w:val="24"/>
        </w:rPr>
        <w:t xml:space="preserve"> КОЭФФИЦИЕНТНЫЙ МЕТОД РАСЧЕТА НАДЕЖНОСТИ</w:t>
      </w:r>
      <w:bookmarkEnd w:id="22"/>
      <w:r w:rsidR="001C56DC" w:rsidRPr="00895ADE">
        <w:rPr>
          <w:sz w:val="24"/>
          <w:szCs w:val="24"/>
        </w:rPr>
        <w:t xml:space="preserve"> </w:t>
      </w:r>
      <w:bookmarkEnd w:id="20"/>
      <w:bookmarkEnd w:id="21"/>
    </w:p>
    <w:p w:rsidR="001C56DC" w:rsidRPr="00895ADE" w:rsidRDefault="001C56DC" w:rsidP="001C56DC">
      <w:pPr>
        <w:spacing w:line="360" w:lineRule="auto"/>
        <w:ind w:firstLine="851"/>
        <w:jc w:val="both"/>
      </w:pPr>
    </w:p>
    <w:p w:rsidR="00536AEE" w:rsidRPr="00895ADE" w:rsidRDefault="00536AEE" w:rsidP="001C56DC">
      <w:pPr>
        <w:spacing w:line="360" w:lineRule="auto"/>
        <w:ind w:firstLine="851"/>
        <w:jc w:val="both"/>
      </w:pP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>При практических расчетах надежности есть трудности из-за отсутствия достоверных данных об интенсивности отказов элементов, узлов и устройств. Выход из этого положения дает применение коэффициентного метода. Сущность коэффициентного метода состоит в том, что при расчете надежности устройства используют не абсолютные значения интенсивности отказов </w:t>
      </w:r>
      <w:r w:rsidRPr="00895ADE">
        <w:sym w:font="Symbol" w:char="F06C"/>
      </w:r>
      <w:r w:rsidRPr="00895ADE">
        <w:rPr>
          <w:b/>
          <w:bCs/>
          <w:vertAlign w:val="subscript"/>
          <w:lang w:val="en-US"/>
        </w:rPr>
        <w:t>i</w:t>
      </w:r>
      <w:r w:rsidRPr="00895ADE">
        <w:t>, а коэффициент надежности </w:t>
      </w:r>
      <w:r w:rsidRPr="00895ADE">
        <w:rPr>
          <w:b/>
          <w:bCs/>
          <w:lang w:val="en-US"/>
        </w:rPr>
        <w:t>k</w:t>
      </w:r>
      <w:r w:rsidRPr="00895ADE">
        <w:rPr>
          <w:b/>
          <w:bCs/>
          <w:vertAlign w:val="subscript"/>
          <w:lang w:val="en-US"/>
        </w:rPr>
        <w:t>i</w:t>
      </w:r>
      <w:r w:rsidRPr="00895ADE">
        <w:t>, связывающий значения </w:t>
      </w:r>
      <w:r w:rsidRPr="00895ADE">
        <w:sym w:font="Symbol" w:char="F06C"/>
      </w:r>
      <w:r w:rsidRPr="00895ADE">
        <w:rPr>
          <w:b/>
          <w:bCs/>
          <w:vertAlign w:val="subscript"/>
          <w:lang w:val="en-US"/>
        </w:rPr>
        <w:t>i</w:t>
      </w:r>
      <w:r w:rsidRPr="00895ADE">
        <w:rPr>
          <w:b/>
          <w:bCs/>
        </w:rPr>
        <w:t xml:space="preserve"> </w:t>
      </w:r>
      <w:r w:rsidRPr="00895ADE">
        <w:t> с интенсивностью отказов </w:t>
      </w:r>
      <w:r w:rsidRPr="00895ADE">
        <w:sym w:font="Symbol" w:char="F06C"/>
      </w:r>
      <w:r w:rsidRPr="00895ADE">
        <w:rPr>
          <w:b/>
          <w:bCs/>
          <w:vertAlign w:val="subscript"/>
          <w:lang w:val="en-US"/>
        </w:rPr>
        <w:t>i</w:t>
      </w:r>
      <w:r w:rsidRPr="00895ADE">
        <w:rPr>
          <w:b/>
          <w:bCs/>
        </w:rPr>
        <w:t xml:space="preserve"> </w:t>
      </w:r>
      <w:r w:rsidRPr="00895ADE">
        <w:rPr>
          <w:b/>
          <w:bCs/>
          <w:vertAlign w:val="subscript"/>
          <w:lang w:val="en-US"/>
        </w:rPr>
        <w:t>b</w:t>
      </w:r>
      <w:r w:rsidRPr="00895ADE">
        <w:t xml:space="preserve"> какого-либо базового элемента </w:t>
      </w:r>
      <w:r w:rsidRPr="00895ADE">
        <w:rPr>
          <w:bCs/>
        </w:rPr>
        <w:t>[</w:t>
      </w:r>
      <w:r w:rsidR="00C15D9F" w:rsidRPr="00895ADE">
        <w:rPr>
          <w:bCs/>
        </w:rPr>
        <w:t>1</w:t>
      </w:r>
      <w:r w:rsidRPr="00895ADE">
        <w:rPr>
          <w:bCs/>
        </w:rPr>
        <w:t>]:</w:t>
      </w:r>
      <w:r w:rsidR="00C15D9F" w:rsidRPr="00895ADE">
        <w:rPr>
          <w:bCs/>
        </w:rPr>
        <w:t xml:space="preserve"> </w:t>
      </w:r>
    </w:p>
    <w:p w:rsidR="001C56DC" w:rsidRPr="00895ADE" w:rsidRDefault="001C56DC" w:rsidP="001C56DC">
      <w:pPr>
        <w:spacing w:line="360" w:lineRule="auto"/>
        <w:ind w:firstLine="851"/>
        <w:jc w:val="center"/>
      </w:pPr>
      <w:r w:rsidRPr="00895ADE">
        <w:rPr>
          <w:b/>
          <w:bCs/>
          <w:i/>
          <w:iCs/>
          <w:lang w:val="en-US"/>
        </w:rPr>
        <w:t>k</w:t>
      </w:r>
      <w:r w:rsidRPr="00895ADE">
        <w:rPr>
          <w:b/>
          <w:bCs/>
          <w:i/>
          <w:iCs/>
          <w:vertAlign w:val="subscript"/>
          <w:lang w:val="en-US"/>
        </w:rPr>
        <w:t>i</w:t>
      </w:r>
      <w:r w:rsidRPr="00895ADE">
        <w:rPr>
          <w:b/>
          <w:bCs/>
          <w:i/>
          <w:iCs/>
        </w:rPr>
        <w:t>=</w:t>
      </w:r>
      <w:r w:rsidRPr="00895ADE">
        <w:rPr>
          <w:b/>
          <w:bCs/>
          <w:i/>
          <w:iCs/>
        </w:rPr>
        <w:sym w:font="Symbol" w:char="F06C"/>
      </w:r>
      <w:r w:rsidRPr="00895ADE">
        <w:rPr>
          <w:b/>
          <w:bCs/>
          <w:i/>
          <w:iCs/>
          <w:vertAlign w:val="subscript"/>
          <w:lang w:val="en-US"/>
        </w:rPr>
        <w:t>i</w:t>
      </w:r>
      <w:r w:rsidRPr="00895ADE">
        <w:rPr>
          <w:b/>
          <w:bCs/>
          <w:i/>
          <w:iCs/>
          <w:vertAlign w:val="subscript"/>
        </w:rPr>
        <w:t>/</w:t>
      </w:r>
      <w:r w:rsidRPr="00895ADE">
        <w:rPr>
          <w:b/>
        </w:rPr>
        <w:sym w:font="Symbol" w:char="F06C"/>
      </w:r>
      <w:r w:rsidRPr="00895ADE">
        <w:rPr>
          <w:b/>
          <w:bCs/>
          <w:vertAlign w:val="subscript"/>
          <w:lang w:val="en-US"/>
        </w:rPr>
        <w:t>i</w:t>
      </w:r>
      <w:r w:rsidRPr="00895ADE">
        <w:rPr>
          <w:b/>
          <w:bCs/>
        </w:rPr>
        <w:t xml:space="preserve"> </w:t>
      </w:r>
      <w:r w:rsidRPr="00895ADE">
        <w:rPr>
          <w:b/>
          <w:bCs/>
          <w:vertAlign w:val="subscript"/>
          <w:lang w:val="en-US"/>
        </w:rPr>
        <w:t>b</w:t>
      </w:r>
      <w:r w:rsidRPr="00895ADE">
        <w:t> </w:t>
      </w:r>
      <w:r w:rsidRPr="00895ADE">
        <w:rPr>
          <w:b/>
          <w:bCs/>
          <w:i/>
          <w:iCs/>
        </w:rPr>
        <w:t xml:space="preserve"> .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 xml:space="preserve"> Коэффициент надежности </w:t>
      </w:r>
      <w:r w:rsidRPr="00895ADE">
        <w:rPr>
          <w:b/>
          <w:bCs/>
          <w:lang w:val="en-US"/>
        </w:rPr>
        <w:t>k</w:t>
      </w:r>
      <w:r w:rsidRPr="00895ADE">
        <w:rPr>
          <w:b/>
          <w:bCs/>
          <w:vertAlign w:val="subscript"/>
          <w:lang w:val="en-US"/>
        </w:rPr>
        <w:t>i</w:t>
      </w:r>
      <w:r w:rsidRPr="00895ADE">
        <w:t> практически не зависит от условий эксплуатации и для данного элемента является константой. Различие условий эксплуатации  учитывается соответствующими изменениями интенсивности отказов  </w:t>
      </w:r>
      <w:r w:rsidRPr="00895ADE">
        <w:sym w:font="Symbol" w:char="F06C"/>
      </w:r>
      <w:r w:rsidRPr="00895ADE">
        <w:rPr>
          <w:b/>
          <w:bCs/>
          <w:vertAlign w:val="subscript"/>
          <w:lang w:val="en-US"/>
        </w:rPr>
        <w:t>i</w:t>
      </w:r>
      <w:r w:rsidRPr="00895ADE">
        <w:rPr>
          <w:b/>
          <w:bCs/>
        </w:rPr>
        <w:t xml:space="preserve"> </w:t>
      </w:r>
      <w:r w:rsidRPr="00895ADE">
        <w:rPr>
          <w:b/>
          <w:bCs/>
          <w:vertAlign w:val="subscript"/>
          <w:lang w:val="en-US"/>
        </w:rPr>
        <w:t>b</w:t>
      </w:r>
      <w:r w:rsidRPr="00895ADE">
        <w:t xml:space="preserve"> базового элемента. В качестве базового элемента в теории и практике выбран резистор. Показатели надежности элементов </w:t>
      </w:r>
      <w:r w:rsidRPr="00895ADE">
        <w:sym w:font="Symbol" w:char="F06C"/>
      </w:r>
      <w:r w:rsidRPr="00895ADE">
        <w:rPr>
          <w:b/>
          <w:bCs/>
          <w:vertAlign w:val="subscript"/>
          <w:lang w:val="en-US"/>
        </w:rPr>
        <w:t>i</w:t>
      </w:r>
      <w:r w:rsidRPr="00895ADE">
        <w:t xml:space="preserve"> берутся на основании справочных данных [</w:t>
      </w:r>
      <w:r w:rsidR="00C15D9F" w:rsidRPr="00895ADE">
        <w:t>2-5</w:t>
      </w:r>
      <w:r w:rsidRPr="00895ADE">
        <w:t xml:space="preserve">]. 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>Для примера в  табл</w:t>
      </w:r>
      <w:r w:rsidR="00536AEE" w:rsidRPr="00895ADE">
        <w:t>ице</w:t>
      </w:r>
      <w:r w:rsidRPr="00895ADE">
        <w:t xml:space="preserve"> </w:t>
      </w:r>
      <w:r w:rsidR="00536AEE" w:rsidRPr="00895ADE">
        <w:t>4</w:t>
      </w:r>
      <w:r w:rsidR="00200437" w:rsidRPr="00895ADE">
        <w:t>.1</w:t>
      </w:r>
      <w:r w:rsidRPr="00895ADE">
        <w:t xml:space="preserve">  приведены коэффициенты надежности </w:t>
      </w:r>
      <w:r w:rsidRPr="00895ADE">
        <w:rPr>
          <w:b/>
          <w:bCs/>
          <w:lang w:val="en-US"/>
        </w:rPr>
        <w:t>k</w:t>
      </w:r>
      <w:r w:rsidRPr="00895ADE">
        <w:rPr>
          <w:b/>
          <w:bCs/>
          <w:vertAlign w:val="subscript"/>
          <w:lang w:val="en-US"/>
        </w:rPr>
        <w:t>i</w:t>
      </w:r>
      <w:r w:rsidRPr="00895ADE">
        <w:t> некоторых элементов.</w:t>
      </w:r>
    </w:p>
    <w:p w:rsidR="001C56DC" w:rsidRPr="00895ADE" w:rsidRDefault="001C56DC" w:rsidP="001C56DC">
      <w:pPr>
        <w:spacing w:line="360" w:lineRule="auto"/>
        <w:jc w:val="both"/>
      </w:pPr>
      <w:r w:rsidRPr="00895ADE">
        <w:t xml:space="preserve">Таблица  </w:t>
      </w:r>
      <w:r w:rsidR="00536AEE" w:rsidRPr="00895ADE">
        <w:t>4</w:t>
      </w:r>
      <w:r w:rsidR="00200437" w:rsidRPr="00895ADE">
        <w:t>.1</w:t>
      </w:r>
      <w:r w:rsidR="00CC7131" w:rsidRPr="00895ADE">
        <w:t xml:space="preserve"> - </w:t>
      </w:r>
      <w:r w:rsidRPr="00895ADE">
        <w:rPr>
          <w:bCs/>
        </w:rPr>
        <w:t>Коэффициент надежности элементов,</w:t>
      </w:r>
      <w:r w:rsidRPr="00895ADE">
        <w:rPr>
          <w:b/>
          <w:bCs/>
        </w:rPr>
        <w:t xml:space="preserve"> </w:t>
      </w:r>
      <w:r w:rsidRPr="00895ADE">
        <w:rPr>
          <w:b/>
          <w:bCs/>
          <w:lang w:val="en-US"/>
        </w:rPr>
        <w:t>k</w:t>
      </w:r>
      <w:r w:rsidRPr="00895ADE">
        <w:rPr>
          <w:b/>
          <w:bCs/>
          <w:vertAlign w:val="subscript"/>
          <w:lang w:val="en-US"/>
        </w:rPr>
        <w:t>i</w:t>
      </w:r>
    </w:p>
    <w:tbl>
      <w:tblPr>
        <w:tblW w:w="5000" w:type="pc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4236"/>
        <w:gridCol w:w="5002"/>
      </w:tblGrid>
      <w:tr w:rsidR="001C56DC" w:rsidRPr="00895ADE" w:rsidTr="001C56DC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both"/>
            </w:pPr>
            <w:r w:rsidRPr="00895ADE">
              <w:rPr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143"/>
              <w:jc w:val="both"/>
            </w:pPr>
            <w:r w:rsidRPr="00895ADE">
              <w:rPr>
                <w:bCs/>
              </w:rPr>
              <w:t>Наименование элемента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both"/>
            </w:pPr>
            <w:r w:rsidRPr="00895ADE">
              <w:rPr>
                <w:bCs/>
              </w:rPr>
              <w:t>Коэффициент надежности,</w:t>
            </w:r>
            <w:r w:rsidRPr="00895ADE">
              <w:rPr>
                <w:b/>
                <w:bCs/>
              </w:rPr>
              <w:t xml:space="preserve"> </w:t>
            </w:r>
            <w:r w:rsidRPr="00895ADE">
              <w:rPr>
                <w:b/>
                <w:bCs/>
                <w:lang w:val="en-US"/>
              </w:rPr>
              <w:t>k</w:t>
            </w:r>
            <w:r w:rsidRPr="00895ADE">
              <w:rPr>
                <w:b/>
                <w:bCs/>
                <w:vertAlign w:val="subscript"/>
                <w:lang w:val="en-US"/>
              </w:rPr>
              <w:t>i</w:t>
            </w:r>
          </w:p>
        </w:tc>
      </w:tr>
      <w:tr w:rsidR="001C56DC" w:rsidRPr="00895ADE" w:rsidTr="001C56DC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both"/>
            </w:pPr>
            <w:r w:rsidRPr="00895ADE"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143"/>
              <w:jc w:val="both"/>
            </w:pPr>
            <w:r w:rsidRPr="00895ADE">
              <w:t>Резисторы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1466"/>
              <w:jc w:val="both"/>
            </w:pPr>
            <w:r w:rsidRPr="00895ADE">
              <w:t>1,0</w:t>
            </w:r>
          </w:p>
        </w:tc>
      </w:tr>
      <w:tr w:rsidR="001C56DC" w:rsidRPr="00895ADE" w:rsidTr="001C56DC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both"/>
            </w:pPr>
            <w:r w:rsidRPr="00895ADE"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143"/>
              <w:jc w:val="both"/>
            </w:pPr>
            <w:r w:rsidRPr="00895ADE">
              <w:t>Конденсаторы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1466"/>
              <w:jc w:val="both"/>
            </w:pPr>
            <w:r w:rsidRPr="00895ADE">
              <w:t>0,25…0,83</w:t>
            </w:r>
          </w:p>
        </w:tc>
      </w:tr>
      <w:tr w:rsidR="001C56DC" w:rsidRPr="00895ADE" w:rsidTr="001C56DC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both"/>
            </w:pPr>
            <w:r w:rsidRPr="00895ADE">
              <w:rPr>
                <w:bCs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143"/>
              <w:jc w:val="both"/>
            </w:pPr>
            <w:r w:rsidRPr="00895ADE">
              <w:t>Трансформаторы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1466"/>
              <w:jc w:val="both"/>
            </w:pPr>
            <w:r w:rsidRPr="00895ADE">
              <w:t>1,3…3,0</w:t>
            </w:r>
          </w:p>
        </w:tc>
      </w:tr>
      <w:tr w:rsidR="001C56DC" w:rsidRPr="00895ADE" w:rsidTr="001C56DC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both"/>
            </w:pPr>
            <w:r w:rsidRPr="00895ADE">
              <w:rPr>
                <w:bCs/>
              </w:rPr>
              <w:t>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143"/>
              <w:jc w:val="both"/>
            </w:pPr>
            <w:r w:rsidRPr="00895ADE">
              <w:t>Катушки индуктивности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1466"/>
              <w:jc w:val="both"/>
            </w:pPr>
            <w:r w:rsidRPr="00895ADE">
              <w:t>1…2</w:t>
            </w:r>
          </w:p>
        </w:tc>
      </w:tr>
      <w:tr w:rsidR="001C56DC" w:rsidRPr="00895ADE" w:rsidTr="001C56DC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both"/>
            </w:pPr>
            <w:r w:rsidRPr="00895ADE">
              <w:rPr>
                <w:bCs/>
              </w:rPr>
              <w:t>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143"/>
              <w:jc w:val="both"/>
            </w:pPr>
            <w:r w:rsidRPr="00895ADE">
              <w:t>Реле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1466"/>
              <w:jc w:val="both"/>
            </w:pPr>
            <w:r w:rsidRPr="00895ADE">
              <w:t>1…10</w:t>
            </w:r>
          </w:p>
        </w:tc>
      </w:tr>
      <w:tr w:rsidR="001C56DC" w:rsidRPr="00895ADE" w:rsidTr="001C56DC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both"/>
            </w:pPr>
            <w:r w:rsidRPr="00895ADE">
              <w:rPr>
                <w:bCs/>
              </w:rPr>
              <w:t>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143"/>
              <w:jc w:val="both"/>
            </w:pPr>
            <w:r w:rsidRPr="00895ADE">
              <w:t>Диоды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1466"/>
              <w:jc w:val="both"/>
            </w:pPr>
            <w:r w:rsidRPr="00895ADE">
              <w:t>1,3…30,0</w:t>
            </w:r>
          </w:p>
        </w:tc>
      </w:tr>
      <w:tr w:rsidR="001C56DC" w:rsidRPr="00895ADE" w:rsidTr="001C56DC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both"/>
            </w:pPr>
            <w:r w:rsidRPr="00895ADE">
              <w:rPr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143"/>
              <w:jc w:val="both"/>
            </w:pPr>
            <w:r w:rsidRPr="00895ADE">
              <w:t>Триоды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1466"/>
              <w:jc w:val="both"/>
            </w:pPr>
            <w:r w:rsidRPr="00895ADE">
              <w:t>1,3…75,0</w:t>
            </w:r>
          </w:p>
        </w:tc>
      </w:tr>
      <w:tr w:rsidR="001C56DC" w:rsidRPr="00895ADE" w:rsidTr="001C56DC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both"/>
            </w:pPr>
            <w:r w:rsidRPr="00895ADE">
              <w:rPr>
                <w:bCs/>
              </w:rPr>
              <w:t>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143"/>
              <w:jc w:val="both"/>
            </w:pPr>
            <w:r w:rsidRPr="00895ADE">
              <w:t>Электродвигатели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1466"/>
              <w:jc w:val="both"/>
            </w:pPr>
            <w:r w:rsidRPr="00895ADE">
              <w:t>10…40</w:t>
            </w:r>
          </w:p>
        </w:tc>
      </w:tr>
    </w:tbl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>Если к устройству предъявляется совокупность требований, их отражают в результирующем коэффициенте надежности. Влияние на надежность элементов основных дестабилизирующих факторов − электрических нагрузок, температуры окружающей среды − учитывается введением в расчет поправочных коэффициентов </w:t>
      </w:r>
      <w:r w:rsidRPr="00895ADE">
        <w:rPr>
          <w:b/>
          <w:bCs/>
          <w:lang w:val="en-US"/>
        </w:rPr>
        <w:t>k</w:t>
      </w:r>
      <w:r w:rsidRPr="00895ADE">
        <w:rPr>
          <w:b/>
          <w:bCs/>
          <w:vertAlign w:val="subscript"/>
        </w:rPr>
        <w:t>a</w:t>
      </w:r>
      <w:r w:rsidRPr="00895ADE">
        <w:t xml:space="preserve">. 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>Результирующий коэффициент надежности элементов устройства с учетом поправочных коэффициентов</w:t>
      </w:r>
    </w:p>
    <w:p w:rsidR="001C56DC" w:rsidRPr="00895ADE" w:rsidRDefault="001C56DC" w:rsidP="001C56DC">
      <w:pPr>
        <w:spacing w:line="360" w:lineRule="auto"/>
        <w:ind w:firstLine="851"/>
        <w:jc w:val="both"/>
        <w:rPr>
          <w:lang w:val="en-US"/>
        </w:rPr>
      </w:pPr>
      <w:r w:rsidRPr="00895ADE">
        <w:rPr>
          <w:lang w:val="en-US"/>
        </w:rPr>
        <w:t>   </w:t>
      </w:r>
      <w:r w:rsidRPr="00895ADE">
        <w:rPr>
          <w:b/>
          <w:bCs/>
          <w:i/>
          <w:iCs/>
          <w:lang w:val="en-US"/>
        </w:rPr>
        <w:t>k</w:t>
      </w:r>
      <w:r w:rsidRPr="00895ADE">
        <w:rPr>
          <w:b/>
          <w:bCs/>
          <w:i/>
          <w:iCs/>
          <w:vertAlign w:val="subscript"/>
          <w:lang w:val="en-US"/>
        </w:rPr>
        <w:t>i</w:t>
      </w:r>
      <w:r w:rsidRPr="00895ADE">
        <w:rPr>
          <w:b/>
          <w:bCs/>
          <w:i/>
          <w:iCs/>
          <w:lang w:val="en-US"/>
        </w:rPr>
        <w:t xml:space="preserve"> = </w:t>
      </w:r>
      <w:r w:rsidRPr="00895ADE">
        <w:rPr>
          <w:b/>
          <w:bCs/>
          <w:lang w:val="en-US"/>
        </w:rPr>
        <w:t>k</w:t>
      </w:r>
      <w:r w:rsidRPr="00895ADE">
        <w:rPr>
          <w:b/>
          <w:bCs/>
          <w:i/>
          <w:iCs/>
          <w:vertAlign w:val="subscript"/>
          <w:lang w:val="en-US"/>
        </w:rPr>
        <w:t>a1</w:t>
      </w:r>
      <w:r w:rsidRPr="00895ADE">
        <w:rPr>
          <w:b/>
          <w:bCs/>
          <w:i/>
          <w:iCs/>
          <w:lang w:val="en-US"/>
        </w:rPr>
        <w:t>*</w:t>
      </w:r>
      <w:r w:rsidRPr="00895ADE">
        <w:rPr>
          <w:b/>
          <w:bCs/>
          <w:lang w:val="en-US"/>
        </w:rPr>
        <w:t>k</w:t>
      </w:r>
      <w:r w:rsidRPr="00895ADE">
        <w:rPr>
          <w:b/>
          <w:bCs/>
          <w:i/>
          <w:iCs/>
          <w:vertAlign w:val="subscript"/>
          <w:lang w:val="en-US"/>
        </w:rPr>
        <w:t>a2</w:t>
      </w:r>
      <w:r w:rsidRPr="00895ADE">
        <w:rPr>
          <w:b/>
          <w:bCs/>
          <w:i/>
          <w:iCs/>
          <w:lang w:val="en-US"/>
        </w:rPr>
        <w:t>*</w:t>
      </w:r>
      <w:r w:rsidRPr="00895ADE">
        <w:rPr>
          <w:b/>
          <w:bCs/>
          <w:lang w:val="en-US"/>
        </w:rPr>
        <w:t>k</w:t>
      </w:r>
      <w:r w:rsidRPr="00895ADE">
        <w:rPr>
          <w:b/>
          <w:bCs/>
          <w:i/>
          <w:iCs/>
          <w:vertAlign w:val="subscript"/>
          <w:lang w:val="en-US"/>
        </w:rPr>
        <w:t>a3</w:t>
      </w:r>
      <w:r w:rsidRPr="00895ADE">
        <w:rPr>
          <w:b/>
          <w:bCs/>
          <w:i/>
          <w:iCs/>
          <w:lang w:val="en-US"/>
        </w:rPr>
        <w:t>*</w:t>
      </w:r>
      <w:r w:rsidRPr="00895ADE">
        <w:rPr>
          <w:b/>
          <w:bCs/>
          <w:lang w:val="en-US"/>
        </w:rPr>
        <w:t>k</w:t>
      </w:r>
      <w:r w:rsidRPr="00895ADE">
        <w:rPr>
          <w:b/>
          <w:bCs/>
          <w:i/>
          <w:iCs/>
          <w:vertAlign w:val="subscript"/>
          <w:lang w:val="en-US"/>
        </w:rPr>
        <w:t>a4</w:t>
      </w:r>
      <w:r w:rsidRPr="00895ADE">
        <w:rPr>
          <w:b/>
          <w:bCs/>
          <w:i/>
          <w:iCs/>
          <w:lang w:val="en-US"/>
        </w:rPr>
        <w:t>*k</w:t>
      </w:r>
      <w:r w:rsidRPr="00895ADE">
        <w:rPr>
          <w:b/>
          <w:bCs/>
          <w:i/>
          <w:iCs/>
          <w:vertAlign w:val="subscript"/>
          <w:lang w:val="en-US"/>
        </w:rPr>
        <w:t>i</w:t>
      </w:r>
      <w:r w:rsidRPr="00895ADE">
        <w:rPr>
          <w:b/>
          <w:bCs/>
          <w:i/>
          <w:iCs/>
          <w:lang w:val="en-US"/>
        </w:rPr>
        <w:t>*k</w:t>
      </w:r>
      <w:r w:rsidRPr="00895ADE">
        <w:rPr>
          <w:b/>
          <w:bCs/>
          <w:i/>
          <w:iCs/>
          <w:vertAlign w:val="subscript"/>
          <w:lang w:val="en-US"/>
        </w:rPr>
        <w:t>u</w:t>
      </w:r>
      <w:r w:rsidRPr="00895ADE">
        <w:rPr>
          <w:b/>
          <w:bCs/>
          <w:i/>
          <w:iCs/>
          <w:lang w:val="en-US"/>
        </w:rPr>
        <w:t>,</w:t>
      </w:r>
      <w:r w:rsidRPr="00895ADE">
        <w:rPr>
          <w:lang w:val="en-US"/>
        </w:rPr>
        <w:t> </w:t>
      </w:r>
    </w:p>
    <w:p w:rsidR="001C56DC" w:rsidRPr="00895ADE" w:rsidRDefault="001C56DC" w:rsidP="001C56DC">
      <w:pPr>
        <w:spacing w:line="360" w:lineRule="auto"/>
        <w:jc w:val="both"/>
      </w:pPr>
      <w:r w:rsidRPr="00895ADE">
        <w:lastRenderedPageBreak/>
        <w:t xml:space="preserve">где </w:t>
      </w:r>
      <w:r w:rsidRPr="00895ADE">
        <w:rPr>
          <w:b/>
          <w:bCs/>
        </w:rPr>
        <w:t>k</w:t>
      </w:r>
      <w:r w:rsidRPr="00895ADE">
        <w:rPr>
          <w:b/>
          <w:bCs/>
          <w:vertAlign w:val="subscript"/>
        </w:rPr>
        <w:t>u</w:t>
      </w:r>
      <w:r w:rsidRPr="00895ADE">
        <w:t> - номинальное значение коэффициента условий эксплуатации;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rPr>
          <w:b/>
          <w:bCs/>
        </w:rPr>
        <w:t>k</w:t>
      </w:r>
      <w:r w:rsidRPr="00895ADE">
        <w:rPr>
          <w:b/>
          <w:bCs/>
          <w:vertAlign w:val="subscript"/>
        </w:rPr>
        <w:t>i</w:t>
      </w:r>
      <w:r w:rsidRPr="00895ADE">
        <w:t> − номинальное значение коэффициента надежности;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rPr>
          <w:b/>
          <w:bCs/>
          <w:lang w:val="en-US"/>
        </w:rPr>
        <w:t>k</w:t>
      </w:r>
      <w:r w:rsidRPr="00895ADE">
        <w:rPr>
          <w:b/>
          <w:bCs/>
          <w:i/>
          <w:iCs/>
          <w:vertAlign w:val="subscript"/>
          <w:lang w:val="en-US"/>
        </w:rPr>
        <w:t>a</w:t>
      </w:r>
      <w:r w:rsidRPr="00895ADE">
        <w:rPr>
          <w:b/>
          <w:bCs/>
          <w:i/>
          <w:iCs/>
          <w:vertAlign w:val="subscript"/>
        </w:rPr>
        <w:t>1</w:t>
      </w:r>
      <w:r w:rsidRPr="00895ADE">
        <w:t xml:space="preserve"> − коэффициент учитывающий влияние электрической нагрузки по U, I или P;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rPr>
          <w:b/>
          <w:bCs/>
          <w:lang w:val="en-US"/>
        </w:rPr>
        <w:t>k</w:t>
      </w:r>
      <w:r w:rsidRPr="00895ADE">
        <w:rPr>
          <w:b/>
          <w:bCs/>
          <w:i/>
          <w:iCs/>
          <w:vertAlign w:val="subscript"/>
          <w:lang w:val="en-US"/>
        </w:rPr>
        <w:t>a</w:t>
      </w:r>
      <w:r w:rsidRPr="00895ADE">
        <w:rPr>
          <w:b/>
          <w:bCs/>
          <w:i/>
          <w:iCs/>
          <w:vertAlign w:val="subscript"/>
        </w:rPr>
        <w:t>2</w:t>
      </w:r>
      <w:r w:rsidRPr="00895ADE">
        <w:t> − коэффициент учитывающий влияние температуры среды;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rPr>
          <w:b/>
          <w:bCs/>
          <w:lang w:val="en-US"/>
        </w:rPr>
        <w:t>k</w:t>
      </w:r>
      <w:r w:rsidRPr="00895ADE">
        <w:rPr>
          <w:b/>
          <w:bCs/>
          <w:i/>
          <w:iCs/>
          <w:vertAlign w:val="subscript"/>
          <w:lang w:val="en-US"/>
        </w:rPr>
        <w:t>a</w:t>
      </w:r>
      <w:r w:rsidRPr="00895ADE">
        <w:rPr>
          <w:b/>
          <w:bCs/>
          <w:i/>
          <w:iCs/>
          <w:vertAlign w:val="subscript"/>
        </w:rPr>
        <w:t>3</w:t>
      </w:r>
      <w:r w:rsidRPr="00895ADE">
        <w:t> − коэффициент снижения нагрузки от номинальной по U, I или P;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rPr>
          <w:b/>
          <w:bCs/>
          <w:lang w:val="en-US"/>
        </w:rPr>
        <w:t>k</w:t>
      </w:r>
      <w:r w:rsidRPr="00895ADE">
        <w:rPr>
          <w:b/>
          <w:bCs/>
          <w:i/>
          <w:iCs/>
          <w:vertAlign w:val="subscript"/>
          <w:lang w:val="en-US"/>
        </w:rPr>
        <w:t>a</w:t>
      </w:r>
      <w:r w:rsidRPr="00895ADE">
        <w:rPr>
          <w:b/>
          <w:bCs/>
          <w:i/>
          <w:iCs/>
          <w:vertAlign w:val="subscript"/>
        </w:rPr>
        <w:t>4</w:t>
      </w:r>
      <w:r w:rsidRPr="00895ADE">
        <w:t> − коэффициент использования данного элемента, к работе устройства в целом.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 xml:space="preserve">В таблице </w:t>
      </w:r>
      <w:r w:rsidR="00200437" w:rsidRPr="00895ADE">
        <w:t>4.2</w:t>
      </w:r>
      <w:r w:rsidRPr="00895ADE">
        <w:t xml:space="preserve"> приведены коэффициенты условий эксплуатации </w:t>
      </w:r>
      <w:r w:rsidRPr="00895ADE">
        <w:rPr>
          <w:b/>
          <w:bCs/>
          <w:lang w:val="en-US"/>
        </w:rPr>
        <w:t>k</w:t>
      </w:r>
      <w:r w:rsidRPr="00895ADE">
        <w:rPr>
          <w:b/>
          <w:bCs/>
          <w:vertAlign w:val="subscript"/>
          <w:lang w:val="en-US"/>
        </w:rPr>
        <w:t>u</w:t>
      </w:r>
      <w:r w:rsidRPr="00895ADE">
        <w:t>.</w:t>
      </w:r>
    </w:p>
    <w:p w:rsidR="001C56DC" w:rsidRPr="00895ADE" w:rsidRDefault="001C56DC" w:rsidP="001C56DC">
      <w:pPr>
        <w:spacing w:line="360" w:lineRule="auto"/>
        <w:jc w:val="both"/>
      </w:pPr>
      <w:r w:rsidRPr="00895ADE">
        <w:t xml:space="preserve">Таблица  </w:t>
      </w:r>
      <w:r w:rsidR="00200437" w:rsidRPr="00895ADE">
        <w:t>4.2</w:t>
      </w:r>
      <w:r w:rsidR="00536AEE" w:rsidRPr="00895ADE">
        <w:t xml:space="preserve"> - </w:t>
      </w:r>
      <w:r w:rsidRPr="00895ADE">
        <w:t>Значения коэффициента условий эксплуатации</w:t>
      </w:r>
      <w:r w:rsidRPr="00895ADE">
        <w:rPr>
          <w:b/>
          <w:bCs/>
        </w:rPr>
        <w:t xml:space="preserve"> k</w:t>
      </w:r>
      <w:r w:rsidRPr="00895ADE">
        <w:rPr>
          <w:b/>
          <w:bCs/>
          <w:vertAlign w:val="subscript"/>
        </w:rPr>
        <w:t>u</w:t>
      </w:r>
      <w:r w:rsidRPr="00895ADE">
        <w:t> </w:t>
      </w:r>
    </w:p>
    <w:tbl>
      <w:tblPr>
        <w:tblW w:w="5000" w:type="pct"/>
        <w:jc w:val="righ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5791"/>
        <w:gridCol w:w="3490"/>
      </w:tblGrid>
      <w:tr w:rsidR="001C56DC" w:rsidRPr="00895ADE" w:rsidTr="001C56DC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  <w:r w:rsidRPr="00895ADE">
              <w:rPr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  <w:r w:rsidRPr="00895ADE">
              <w:rPr>
                <w:bCs/>
              </w:rPr>
              <w:t>Условия эксплуатации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  <w:rPr>
                <w:bCs/>
              </w:rPr>
            </w:pPr>
            <w:r w:rsidRPr="00895ADE">
              <w:rPr>
                <w:bCs/>
              </w:rPr>
              <w:t>Коэффициент условий</w:t>
            </w:r>
          </w:p>
          <w:p w:rsidR="001C56DC" w:rsidRPr="00895ADE" w:rsidRDefault="001C56DC" w:rsidP="001C56DC">
            <w:pPr>
              <w:spacing w:line="360" w:lineRule="auto"/>
              <w:jc w:val="center"/>
            </w:pPr>
            <w:r w:rsidRPr="00895ADE">
              <w:rPr>
                <w:bCs/>
              </w:rPr>
              <w:t>k</w:t>
            </w:r>
            <w:r w:rsidRPr="00895ADE">
              <w:rPr>
                <w:bCs/>
                <w:vertAlign w:val="subscript"/>
              </w:rPr>
              <w:t>u</w:t>
            </w:r>
          </w:p>
        </w:tc>
      </w:tr>
      <w:tr w:rsidR="001C56DC" w:rsidRPr="00895ADE" w:rsidTr="001C56DC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both"/>
            </w:pPr>
            <w:r w:rsidRPr="00895ADE"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186"/>
              <w:jc w:val="both"/>
            </w:pPr>
            <w:r w:rsidRPr="00895ADE">
              <w:t>Устройства в лабораторных условиях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  <w:r w:rsidRPr="00895ADE">
              <w:t>1</w:t>
            </w:r>
          </w:p>
        </w:tc>
      </w:tr>
      <w:tr w:rsidR="001C56DC" w:rsidRPr="00895ADE" w:rsidTr="001C56DC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both"/>
            </w:pPr>
            <w:r w:rsidRPr="00895ADE"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186"/>
              <w:jc w:val="both"/>
            </w:pPr>
            <w:r w:rsidRPr="00895ADE">
              <w:t>Устройства стационарные: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</w:p>
        </w:tc>
      </w:tr>
      <w:tr w:rsidR="001C56DC" w:rsidRPr="00895ADE" w:rsidTr="001C56DC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both"/>
            </w:pPr>
            <w:r w:rsidRPr="00895ADE"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186"/>
              <w:jc w:val="both"/>
            </w:pPr>
            <w:r w:rsidRPr="00895ADE">
              <w:t>- в помещениях;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  <w:r w:rsidRPr="00895ADE">
              <w:t>2…8</w:t>
            </w:r>
          </w:p>
        </w:tc>
      </w:tr>
      <w:tr w:rsidR="001C56DC" w:rsidRPr="00895ADE" w:rsidTr="001C56DC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both"/>
            </w:pPr>
            <w:r w:rsidRPr="00895ADE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186"/>
              <w:jc w:val="both"/>
            </w:pPr>
            <w:r w:rsidRPr="00895ADE">
              <w:t>- вне помещений;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  <w:r w:rsidRPr="00895ADE">
              <w:t>10…15</w:t>
            </w:r>
          </w:p>
        </w:tc>
      </w:tr>
      <w:tr w:rsidR="001C56DC" w:rsidRPr="00895ADE" w:rsidTr="001C56DC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both"/>
            </w:pPr>
            <w:r w:rsidRPr="00895ADE">
              <w:rPr>
                <w:bCs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186"/>
              <w:jc w:val="both"/>
            </w:pPr>
            <w:r w:rsidRPr="00895ADE">
              <w:t>Устройства подвижные: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</w:p>
        </w:tc>
      </w:tr>
      <w:tr w:rsidR="001C56DC" w:rsidRPr="00895ADE" w:rsidTr="001C56DC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both"/>
            </w:pPr>
            <w:r w:rsidRPr="00895ADE"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186"/>
              <w:jc w:val="both"/>
            </w:pPr>
            <w:r w:rsidRPr="00895ADE">
              <w:t xml:space="preserve"> на кораблях;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  <w:r w:rsidRPr="00895ADE">
              <w:t>40…60</w:t>
            </w:r>
          </w:p>
        </w:tc>
      </w:tr>
      <w:tr w:rsidR="001C56DC" w:rsidRPr="00895ADE" w:rsidTr="001C56DC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both"/>
            </w:pPr>
            <w:r w:rsidRPr="00895ADE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186"/>
              <w:jc w:val="both"/>
            </w:pPr>
            <w:r w:rsidRPr="00895ADE">
              <w:t xml:space="preserve"> на автомобилях;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  <w:r w:rsidRPr="00895ADE">
              <w:t>50…70</w:t>
            </w:r>
          </w:p>
        </w:tc>
      </w:tr>
      <w:tr w:rsidR="001C56DC" w:rsidRPr="00895ADE" w:rsidTr="001C56DC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both"/>
            </w:pPr>
            <w:r w:rsidRPr="00895ADE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186"/>
              <w:jc w:val="both"/>
            </w:pPr>
            <w:r w:rsidRPr="00895ADE">
              <w:t xml:space="preserve"> на поездах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  <w:r w:rsidRPr="00895ADE">
              <w:t>60…80</w:t>
            </w:r>
          </w:p>
        </w:tc>
      </w:tr>
    </w:tbl>
    <w:p w:rsidR="000E5C21" w:rsidRDefault="000E5C21" w:rsidP="001C56DC">
      <w:pPr>
        <w:spacing w:line="360" w:lineRule="auto"/>
        <w:ind w:firstLine="851"/>
        <w:jc w:val="both"/>
      </w:pPr>
    </w:p>
    <w:p w:rsidR="000E5C21" w:rsidRDefault="000E5C21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0E5C21" w:rsidRDefault="000E5C21" w:rsidP="000E5C21">
      <w:pPr>
        <w:pStyle w:val="1"/>
      </w:pPr>
    </w:p>
    <w:p w:rsidR="000E5C21" w:rsidRPr="00895ADE" w:rsidRDefault="000E5C21" w:rsidP="000E5C21">
      <w:pPr>
        <w:pStyle w:val="1"/>
        <w:rPr>
          <w:sz w:val="24"/>
          <w:szCs w:val="24"/>
        </w:rPr>
      </w:pPr>
      <w:bookmarkStart w:id="23" w:name="_Toc10561206"/>
      <w:r>
        <w:t>5</w:t>
      </w:r>
      <w:r w:rsidRPr="000E5C21">
        <w:t xml:space="preserve"> </w:t>
      </w:r>
      <w:r w:rsidRPr="00895ADE">
        <w:rPr>
          <w:sz w:val="24"/>
          <w:szCs w:val="24"/>
        </w:rPr>
        <w:t>КОЭФФИЦИЕНТ НАГРУЗКИ</w:t>
      </w:r>
      <w:r>
        <w:t xml:space="preserve"> ЭЛЕКТРОННЫХ ЭЛЕМЕНТОАВ</w:t>
      </w:r>
      <w:bookmarkEnd w:id="23"/>
    </w:p>
    <w:p w:rsidR="000E5C21" w:rsidRDefault="000E5C21" w:rsidP="001C56DC">
      <w:pPr>
        <w:spacing w:line="360" w:lineRule="auto"/>
        <w:ind w:firstLine="851"/>
        <w:jc w:val="both"/>
      </w:pPr>
      <w:r>
        <w:t xml:space="preserve"> </w:t>
      </w:r>
    </w:p>
    <w:p w:rsidR="000E5C21" w:rsidRDefault="000E5C21" w:rsidP="001C56DC">
      <w:pPr>
        <w:spacing w:line="360" w:lineRule="auto"/>
        <w:ind w:firstLine="851"/>
        <w:jc w:val="both"/>
      </w:pPr>
    </w:p>
    <w:p w:rsidR="000E5C21" w:rsidRDefault="000E5C21" w:rsidP="001C56DC">
      <w:pPr>
        <w:spacing w:line="360" w:lineRule="auto"/>
        <w:ind w:firstLine="851"/>
        <w:jc w:val="both"/>
      </w:pP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 xml:space="preserve">В табл. </w:t>
      </w:r>
      <w:r w:rsidR="00200437" w:rsidRPr="00895ADE">
        <w:t xml:space="preserve">  </w:t>
      </w:r>
      <w:r w:rsidR="000E5C21">
        <w:t>5.1</w:t>
      </w:r>
      <w:r w:rsidRPr="00895ADE">
        <w:t xml:space="preserve"> приведены коэффициенты нагрузки </w:t>
      </w:r>
      <w:r w:rsidRPr="00895ADE">
        <w:rPr>
          <w:b/>
          <w:bCs/>
          <w:lang w:val="en-US"/>
        </w:rPr>
        <w:t>k</w:t>
      </w:r>
      <w:r w:rsidRPr="00895ADE">
        <w:rPr>
          <w:b/>
          <w:bCs/>
          <w:vertAlign w:val="subscript"/>
        </w:rPr>
        <w:t>a1</w:t>
      </w:r>
      <w:r w:rsidRPr="00895ADE">
        <w:t> элементов, учитывающих  нагрузку по напряжению, мощности, току и другим параметрам.</w:t>
      </w:r>
    </w:p>
    <w:p w:rsidR="001C56DC" w:rsidRPr="00895ADE" w:rsidRDefault="001C56DC" w:rsidP="00536AEE">
      <w:pPr>
        <w:spacing w:line="360" w:lineRule="auto"/>
        <w:jc w:val="both"/>
      </w:pPr>
      <w:r w:rsidRPr="00895ADE">
        <w:t xml:space="preserve">Таблица  </w:t>
      </w:r>
      <w:r w:rsidR="000E5C21">
        <w:t>5.1</w:t>
      </w:r>
      <w:r w:rsidR="00536AEE" w:rsidRPr="00895ADE">
        <w:t xml:space="preserve"> - </w:t>
      </w:r>
      <w:r w:rsidRPr="00895ADE">
        <w:rPr>
          <w:bCs/>
        </w:rPr>
        <w:t>Коэффициент нагрузки</w:t>
      </w:r>
    </w:p>
    <w:tbl>
      <w:tblPr>
        <w:tblW w:w="5008" w:type="pct"/>
        <w:jc w:val="righ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5419"/>
        <w:gridCol w:w="3194"/>
      </w:tblGrid>
      <w:tr w:rsidR="001C56DC" w:rsidRPr="00895ADE" w:rsidTr="001C56DC">
        <w:trPr>
          <w:tblCellSpacing w:w="0" w:type="dxa"/>
          <w:jc w:val="right"/>
        </w:trPr>
        <w:tc>
          <w:tcPr>
            <w:tcW w:w="54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  <w:r w:rsidRPr="00895ADE">
              <w:t>Элемент</w:t>
            </w:r>
          </w:p>
        </w:tc>
        <w:tc>
          <w:tcPr>
            <w:tcW w:w="28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223"/>
              <w:jc w:val="both"/>
            </w:pPr>
            <w:r w:rsidRPr="00895ADE">
              <w:rPr>
                <w:bCs/>
              </w:rPr>
              <w:t>Наименование элемента и его параметры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nil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  <w:rPr>
                <w:bCs/>
              </w:rPr>
            </w:pPr>
            <w:r w:rsidRPr="00895ADE">
              <w:rPr>
                <w:bCs/>
              </w:rPr>
              <w:t>Коэффициент нагрузки,</w:t>
            </w:r>
          </w:p>
          <w:p w:rsidR="001C56DC" w:rsidRPr="00895ADE" w:rsidRDefault="001C56DC" w:rsidP="001C56DC">
            <w:pPr>
              <w:spacing w:line="360" w:lineRule="auto"/>
              <w:jc w:val="center"/>
            </w:pPr>
            <w:r w:rsidRPr="00895ADE">
              <w:rPr>
                <w:bCs/>
                <w:lang w:val="en-US"/>
              </w:rPr>
              <w:t>k</w:t>
            </w:r>
            <w:r w:rsidRPr="00895ADE">
              <w:rPr>
                <w:bCs/>
                <w:i/>
                <w:iCs/>
                <w:vertAlign w:val="subscript"/>
                <w:lang w:val="en-US"/>
              </w:rPr>
              <w:t>a</w:t>
            </w:r>
            <w:r w:rsidRPr="00895ADE">
              <w:rPr>
                <w:bCs/>
                <w:i/>
                <w:iCs/>
                <w:vertAlign w:val="subscript"/>
              </w:rPr>
              <w:t>1</w:t>
            </w:r>
          </w:p>
        </w:tc>
      </w:tr>
      <w:tr w:rsidR="001C56DC" w:rsidRPr="00895ADE" w:rsidTr="001C56DC">
        <w:trPr>
          <w:tblCellSpacing w:w="0" w:type="dxa"/>
          <w:jc w:val="right"/>
        </w:trPr>
        <w:tc>
          <w:tcPr>
            <w:tcW w:w="54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  <w:r w:rsidRPr="00895ADE">
              <w:rPr>
                <w:bCs/>
              </w:rPr>
              <w:t>1</w:t>
            </w:r>
          </w:p>
        </w:tc>
        <w:tc>
          <w:tcPr>
            <w:tcW w:w="28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223"/>
              <w:jc w:val="both"/>
            </w:pPr>
            <w:r w:rsidRPr="00895ADE">
              <w:t>Резисторы: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nil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</w:p>
        </w:tc>
      </w:tr>
      <w:tr w:rsidR="001C56DC" w:rsidRPr="00895ADE" w:rsidTr="001C56DC">
        <w:trPr>
          <w:tblCellSpacing w:w="0" w:type="dxa"/>
          <w:jc w:val="right"/>
        </w:trPr>
        <w:tc>
          <w:tcPr>
            <w:tcW w:w="54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</w:p>
        </w:tc>
        <w:tc>
          <w:tcPr>
            <w:tcW w:w="28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223"/>
              <w:jc w:val="both"/>
            </w:pPr>
            <w:r w:rsidRPr="00895ADE">
              <w:t>- по напряжению;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nil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  <w:r w:rsidRPr="00895ADE">
              <w:t>0,7…0,8</w:t>
            </w:r>
          </w:p>
        </w:tc>
      </w:tr>
      <w:tr w:rsidR="001C56DC" w:rsidRPr="00895ADE" w:rsidTr="001C56DC">
        <w:trPr>
          <w:tblCellSpacing w:w="0" w:type="dxa"/>
          <w:jc w:val="right"/>
        </w:trPr>
        <w:tc>
          <w:tcPr>
            <w:tcW w:w="54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</w:p>
        </w:tc>
        <w:tc>
          <w:tcPr>
            <w:tcW w:w="28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223"/>
              <w:jc w:val="both"/>
            </w:pPr>
            <w:r w:rsidRPr="00895ADE">
              <w:t>- по мощности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nil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  <w:r w:rsidRPr="00895ADE">
              <w:t>0,3…0,7</w:t>
            </w:r>
          </w:p>
        </w:tc>
      </w:tr>
      <w:tr w:rsidR="001C56DC" w:rsidRPr="00895ADE" w:rsidTr="001C56DC">
        <w:trPr>
          <w:tblCellSpacing w:w="0" w:type="dxa"/>
          <w:jc w:val="right"/>
        </w:trPr>
        <w:tc>
          <w:tcPr>
            <w:tcW w:w="54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  <w:r w:rsidRPr="00895ADE">
              <w:rPr>
                <w:bCs/>
              </w:rPr>
              <w:t>2</w:t>
            </w:r>
          </w:p>
        </w:tc>
        <w:tc>
          <w:tcPr>
            <w:tcW w:w="28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223"/>
              <w:jc w:val="both"/>
            </w:pPr>
            <w:r w:rsidRPr="00895ADE">
              <w:t>Конденсаторы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nil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</w:p>
        </w:tc>
      </w:tr>
      <w:tr w:rsidR="001C56DC" w:rsidRPr="00895ADE" w:rsidTr="001C56DC">
        <w:trPr>
          <w:tblCellSpacing w:w="0" w:type="dxa"/>
          <w:jc w:val="right"/>
        </w:trPr>
        <w:tc>
          <w:tcPr>
            <w:tcW w:w="54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</w:p>
        </w:tc>
        <w:tc>
          <w:tcPr>
            <w:tcW w:w="28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223"/>
              <w:jc w:val="both"/>
            </w:pPr>
            <w:r w:rsidRPr="00895ADE">
              <w:t>- по напряжению;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nil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  <w:r w:rsidRPr="00895ADE">
              <w:t>0,7…0,8</w:t>
            </w:r>
          </w:p>
        </w:tc>
      </w:tr>
      <w:tr w:rsidR="001C56DC" w:rsidRPr="00895ADE" w:rsidTr="001C56DC">
        <w:trPr>
          <w:tblCellSpacing w:w="0" w:type="dxa"/>
          <w:jc w:val="right"/>
        </w:trPr>
        <w:tc>
          <w:tcPr>
            <w:tcW w:w="54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</w:p>
        </w:tc>
        <w:tc>
          <w:tcPr>
            <w:tcW w:w="28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223"/>
              <w:jc w:val="both"/>
            </w:pPr>
            <w:r w:rsidRPr="00895ADE">
              <w:t>- по реактивной мощности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nil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  <w:r w:rsidRPr="00895ADE">
              <w:t>0,8…0,9</w:t>
            </w:r>
          </w:p>
        </w:tc>
      </w:tr>
      <w:tr w:rsidR="001C56DC" w:rsidRPr="00895ADE" w:rsidTr="001C56DC">
        <w:trPr>
          <w:tblCellSpacing w:w="0" w:type="dxa"/>
          <w:jc w:val="right"/>
        </w:trPr>
        <w:tc>
          <w:tcPr>
            <w:tcW w:w="54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  <w:r w:rsidRPr="00895ADE">
              <w:rPr>
                <w:bCs/>
              </w:rPr>
              <w:t>3</w:t>
            </w:r>
          </w:p>
        </w:tc>
        <w:tc>
          <w:tcPr>
            <w:tcW w:w="28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223"/>
              <w:jc w:val="both"/>
            </w:pPr>
            <w:r w:rsidRPr="00895ADE">
              <w:t>Диоды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nil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</w:p>
        </w:tc>
      </w:tr>
      <w:tr w:rsidR="001C56DC" w:rsidRPr="00895ADE" w:rsidTr="001C56DC">
        <w:trPr>
          <w:tblCellSpacing w:w="0" w:type="dxa"/>
          <w:jc w:val="right"/>
        </w:trPr>
        <w:tc>
          <w:tcPr>
            <w:tcW w:w="54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</w:p>
        </w:tc>
        <w:tc>
          <w:tcPr>
            <w:tcW w:w="28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223"/>
              <w:jc w:val="both"/>
            </w:pPr>
            <w:r w:rsidRPr="00895ADE">
              <w:t>- по прямому току;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nil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  <w:r w:rsidRPr="00895ADE">
              <w:t>0,7…0,8</w:t>
            </w:r>
          </w:p>
        </w:tc>
      </w:tr>
      <w:tr w:rsidR="001C56DC" w:rsidRPr="00895ADE" w:rsidTr="001C56DC">
        <w:trPr>
          <w:tblCellSpacing w:w="0" w:type="dxa"/>
          <w:jc w:val="right"/>
        </w:trPr>
        <w:tc>
          <w:tcPr>
            <w:tcW w:w="54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</w:p>
        </w:tc>
        <w:tc>
          <w:tcPr>
            <w:tcW w:w="28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223"/>
              <w:jc w:val="both"/>
            </w:pPr>
            <w:r w:rsidRPr="00895ADE">
              <w:t>- по обратному напряжению;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nil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  <w:r w:rsidRPr="00895ADE">
              <w:t>0,7…0,85</w:t>
            </w:r>
          </w:p>
        </w:tc>
      </w:tr>
      <w:tr w:rsidR="001C56DC" w:rsidRPr="00895ADE" w:rsidTr="001C56DC">
        <w:trPr>
          <w:tblCellSpacing w:w="0" w:type="dxa"/>
          <w:jc w:val="right"/>
        </w:trPr>
        <w:tc>
          <w:tcPr>
            <w:tcW w:w="54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</w:p>
        </w:tc>
        <w:tc>
          <w:tcPr>
            <w:tcW w:w="28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223"/>
              <w:jc w:val="both"/>
            </w:pPr>
            <w:r w:rsidRPr="00895ADE">
              <w:t>- по температуре перехода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nil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  <w:r w:rsidRPr="00895ADE">
              <w:t>0,7…0,8</w:t>
            </w:r>
          </w:p>
        </w:tc>
      </w:tr>
      <w:tr w:rsidR="001C56DC" w:rsidRPr="00895ADE" w:rsidTr="001C56DC">
        <w:trPr>
          <w:tblCellSpacing w:w="0" w:type="dxa"/>
          <w:jc w:val="right"/>
        </w:trPr>
        <w:tc>
          <w:tcPr>
            <w:tcW w:w="54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  <w:r w:rsidRPr="00895ADE">
              <w:rPr>
                <w:bCs/>
              </w:rPr>
              <w:t>4</w:t>
            </w:r>
          </w:p>
        </w:tc>
        <w:tc>
          <w:tcPr>
            <w:tcW w:w="28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223"/>
              <w:jc w:val="both"/>
            </w:pPr>
            <w:r w:rsidRPr="00895ADE">
              <w:t>Триоды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</w:p>
        </w:tc>
      </w:tr>
      <w:tr w:rsidR="001C56DC" w:rsidRPr="00895ADE" w:rsidTr="001C56DC">
        <w:trPr>
          <w:tblCellSpacing w:w="0" w:type="dxa"/>
          <w:jc w:val="right"/>
        </w:trPr>
        <w:tc>
          <w:tcPr>
            <w:tcW w:w="54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</w:p>
        </w:tc>
        <w:tc>
          <w:tcPr>
            <w:tcW w:w="28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223"/>
              <w:jc w:val="both"/>
            </w:pPr>
            <w:r w:rsidRPr="00895ADE">
              <w:t>- по току коллектора;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  <w:r w:rsidRPr="00895ADE">
              <w:t>0,7…0,8</w:t>
            </w:r>
          </w:p>
        </w:tc>
      </w:tr>
      <w:tr w:rsidR="001C56DC" w:rsidRPr="00895ADE" w:rsidTr="001C56DC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223"/>
              <w:jc w:val="both"/>
            </w:pPr>
            <w:r w:rsidRPr="00895ADE">
              <w:t>- по напряж. коллектор-эмиттер;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  <w:r w:rsidRPr="00895ADE">
              <w:t>0,7…0,8</w:t>
            </w:r>
          </w:p>
        </w:tc>
      </w:tr>
      <w:tr w:rsidR="001C56DC" w:rsidRPr="00895ADE" w:rsidTr="001C56DC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ind w:firstLine="223"/>
              <w:jc w:val="both"/>
            </w:pPr>
            <w:r w:rsidRPr="00895ADE">
              <w:t>- по рассеиваемой мощности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C56DC" w:rsidRPr="00895ADE" w:rsidRDefault="001C56DC" w:rsidP="001C56DC">
            <w:pPr>
              <w:spacing w:line="360" w:lineRule="auto"/>
              <w:jc w:val="center"/>
            </w:pPr>
            <w:r w:rsidRPr="00895ADE">
              <w:t>0,7…0,8</w:t>
            </w:r>
          </w:p>
        </w:tc>
      </w:tr>
    </w:tbl>
    <w:p w:rsidR="001C56DC" w:rsidRPr="00895ADE" w:rsidRDefault="001C56DC" w:rsidP="001C56DC">
      <w:pPr>
        <w:spacing w:line="360" w:lineRule="auto"/>
        <w:jc w:val="both"/>
      </w:pPr>
      <w:bookmarkStart w:id="24" w:name="_Toc368391320"/>
    </w:p>
    <w:p w:rsidR="0067467C" w:rsidRPr="00895ADE" w:rsidRDefault="0067467C" w:rsidP="0067467C">
      <w:pPr>
        <w:spacing w:line="360" w:lineRule="auto"/>
        <w:ind w:firstLine="851"/>
        <w:jc w:val="both"/>
      </w:pPr>
      <w:r w:rsidRPr="00895ADE">
        <w:t>Рекомендуемые  коэффициенты электрической нагрузки элементов к</w:t>
      </w:r>
      <w:r w:rsidRPr="00895ADE">
        <w:rPr>
          <w:vertAlign w:val="subscript"/>
        </w:rPr>
        <w:t>н</w:t>
      </w:r>
      <w:r w:rsidRPr="00895ADE">
        <w:t>:</w:t>
      </w:r>
    </w:p>
    <w:p w:rsidR="0067467C" w:rsidRPr="00895ADE" w:rsidRDefault="0067467C" w:rsidP="0067467C">
      <w:pPr>
        <w:numPr>
          <w:ilvl w:val="0"/>
          <w:numId w:val="12"/>
        </w:numPr>
        <w:tabs>
          <w:tab w:val="left" w:pos="1276"/>
        </w:tabs>
        <w:spacing w:line="360" w:lineRule="auto"/>
        <w:ind w:left="0" w:firstLine="851"/>
        <w:contextualSpacing/>
        <w:jc w:val="both"/>
      </w:pPr>
      <w:r w:rsidRPr="00895ADE">
        <w:t>микросхем − 0,5;</w:t>
      </w:r>
    </w:p>
    <w:p w:rsidR="0067467C" w:rsidRPr="00895ADE" w:rsidRDefault="0067467C" w:rsidP="0067467C">
      <w:pPr>
        <w:numPr>
          <w:ilvl w:val="0"/>
          <w:numId w:val="12"/>
        </w:numPr>
        <w:tabs>
          <w:tab w:val="left" w:pos="1276"/>
        </w:tabs>
        <w:spacing w:line="360" w:lineRule="auto"/>
        <w:ind w:left="0" w:firstLine="851"/>
        <w:contextualSpacing/>
        <w:jc w:val="both"/>
      </w:pPr>
      <w:r w:rsidRPr="00895ADE">
        <w:t>транзисторов − 0,6.</w:t>
      </w:r>
    </w:p>
    <w:p w:rsidR="001C56DC" w:rsidRPr="00895ADE" w:rsidRDefault="001C56DC" w:rsidP="001C56DC">
      <w:pPr>
        <w:spacing w:line="360" w:lineRule="auto"/>
        <w:jc w:val="both"/>
      </w:pPr>
    </w:p>
    <w:p w:rsidR="00D716B2" w:rsidRPr="00895ADE" w:rsidRDefault="006E7500" w:rsidP="00200437">
      <w:pPr>
        <w:pStyle w:val="1"/>
        <w:rPr>
          <w:sz w:val="24"/>
          <w:szCs w:val="24"/>
        </w:rPr>
      </w:pPr>
      <w:r w:rsidRPr="00895ADE">
        <w:rPr>
          <w:sz w:val="24"/>
          <w:szCs w:val="24"/>
        </w:rPr>
        <w:br w:type="page"/>
      </w:r>
      <w:bookmarkStart w:id="25" w:name="_Toc449557936"/>
      <w:bookmarkStart w:id="26" w:name="_Toc9272446"/>
      <w:bookmarkStart w:id="27" w:name="_Toc10561207"/>
      <w:r w:rsidR="000E5C21">
        <w:rPr>
          <w:sz w:val="24"/>
          <w:szCs w:val="24"/>
        </w:rPr>
        <w:lastRenderedPageBreak/>
        <w:t>6</w:t>
      </w:r>
      <w:r w:rsidR="00200437" w:rsidRPr="00895ADE">
        <w:rPr>
          <w:sz w:val="24"/>
          <w:szCs w:val="24"/>
        </w:rPr>
        <w:t xml:space="preserve"> КОЭФФИЦИЕНТЫ ЭЛЕКТРИЧЕСКОЙ НАГРУЗКИ</w:t>
      </w:r>
      <w:bookmarkEnd w:id="25"/>
      <w:r w:rsidR="00200437" w:rsidRPr="00895ADE">
        <w:rPr>
          <w:sz w:val="24"/>
          <w:szCs w:val="24"/>
        </w:rPr>
        <w:t xml:space="preserve">   </w:t>
      </w:r>
      <w:bookmarkEnd w:id="26"/>
      <w:r w:rsidR="00200437" w:rsidRPr="00895ADE">
        <w:rPr>
          <w:sz w:val="24"/>
          <w:szCs w:val="24"/>
        </w:rPr>
        <w:t xml:space="preserve"> ЭЛЕКТРООБОРУДОВАНИЯ</w:t>
      </w:r>
      <w:bookmarkEnd w:id="27"/>
    </w:p>
    <w:p w:rsidR="00D716B2" w:rsidRPr="00895ADE" w:rsidRDefault="00D716B2" w:rsidP="00D716B2">
      <w:pPr>
        <w:pStyle w:val="2"/>
        <w:spacing w:before="0"/>
        <w:ind w:firstLine="851"/>
        <w:rPr>
          <w:b w:val="0"/>
          <w:bCs/>
          <w:sz w:val="24"/>
          <w:szCs w:val="24"/>
        </w:rPr>
      </w:pPr>
    </w:p>
    <w:p w:rsidR="00D716B2" w:rsidRPr="00895ADE" w:rsidRDefault="00D716B2" w:rsidP="00D716B2">
      <w:pPr>
        <w:spacing w:line="360" w:lineRule="auto"/>
        <w:ind w:firstLine="851"/>
        <w:jc w:val="both"/>
        <w:rPr>
          <w:bCs/>
          <w:color w:val="000000" w:themeColor="text1"/>
        </w:rPr>
      </w:pPr>
    </w:p>
    <w:p w:rsidR="00D716B2" w:rsidRPr="00895ADE" w:rsidRDefault="00D716B2" w:rsidP="00200437">
      <w:pPr>
        <w:spacing w:line="360" w:lineRule="auto"/>
        <w:ind w:firstLine="851"/>
        <w:jc w:val="both"/>
        <w:rPr>
          <w:bCs/>
          <w:color w:val="000000" w:themeColor="text1"/>
        </w:rPr>
      </w:pPr>
      <w:r w:rsidRPr="00895ADE">
        <w:t>Расчет электрических нагрузок выполнен в соответствии с СП31-110-2003г и [</w:t>
      </w:r>
      <w:r w:rsidR="00200437" w:rsidRPr="00895ADE">
        <w:t>6</w:t>
      </w:r>
      <w:r w:rsidRPr="00895ADE">
        <w:t xml:space="preserve">]. </w:t>
      </w:r>
      <w:r w:rsidRPr="00895ADE">
        <w:rPr>
          <w:bCs/>
          <w:color w:val="000000" w:themeColor="text1"/>
        </w:rPr>
        <w:t xml:space="preserve">Для определения </w:t>
      </w:r>
      <w:r w:rsidRPr="00895ADE">
        <w:t xml:space="preserve">коэффициентов электрической нагрузки    </w:t>
      </w:r>
      <w:r w:rsidRPr="00895ADE">
        <w:rPr>
          <w:bCs/>
          <w:color w:val="000000" w:themeColor="text1"/>
        </w:rPr>
        <w:t>выбираем  метод упорядоченных диаграмм.</w:t>
      </w:r>
    </w:p>
    <w:p w:rsidR="00D716B2" w:rsidRPr="00895ADE" w:rsidRDefault="00D716B2" w:rsidP="00200437">
      <w:pPr>
        <w:spacing w:line="360" w:lineRule="auto"/>
        <w:ind w:firstLine="851"/>
        <w:jc w:val="both"/>
        <w:rPr>
          <w:bCs/>
          <w:color w:val="000000" w:themeColor="text1"/>
        </w:rPr>
      </w:pPr>
      <w:r w:rsidRPr="00895ADE">
        <w:rPr>
          <w:bCs/>
          <w:color w:val="000000" w:themeColor="text1"/>
        </w:rPr>
        <w:t>Общая установленная мощность Р</w:t>
      </w:r>
      <w:r w:rsidRPr="00895ADE">
        <w:rPr>
          <w:bCs/>
          <w:color w:val="000000" w:themeColor="text1"/>
          <w:vertAlign w:val="subscript"/>
        </w:rPr>
        <w:t>ном.</w:t>
      </w:r>
      <w:r w:rsidRPr="00895ADE">
        <w:rPr>
          <w:bCs/>
          <w:color w:val="000000" w:themeColor="text1"/>
        </w:rPr>
        <w:t>, кВт рассчитывается по формуле</w:t>
      </w:r>
    </w:p>
    <w:p w:rsidR="00D716B2" w:rsidRPr="00895ADE" w:rsidRDefault="00D716B2" w:rsidP="00200437">
      <w:pPr>
        <w:spacing w:line="360" w:lineRule="auto"/>
        <w:ind w:firstLine="851"/>
        <w:jc w:val="both"/>
        <w:rPr>
          <w:bCs/>
          <w:color w:val="000000" w:themeColor="text1"/>
        </w:rPr>
      </w:pPr>
      <w:r w:rsidRPr="00895ADE">
        <w:rPr>
          <w:bCs/>
          <w:color w:val="000000" w:themeColor="text1"/>
        </w:rPr>
        <w:t xml:space="preserve">            </w:t>
      </w:r>
      <w:r w:rsidRPr="00895ADE">
        <w:rPr>
          <w:bCs/>
          <w:position w:val="-14"/>
        </w:rPr>
        <w:object w:dxaOrig="1600" w:dyaOrig="400">
          <v:shape id="_x0000_i1034" type="#_x0000_t75" style="width:81pt;height:19.8pt" o:ole="">
            <v:imagedata r:id="rId64" o:title=""/>
          </v:shape>
          <o:OLEObject Type="Embed" ProgID="Equation.3" ShapeID="_x0000_i1034" DrawAspect="Content" ObjectID="_1627293465" r:id="rId65"/>
        </w:object>
      </w:r>
      <w:r w:rsidRPr="00895ADE">
        <w:rPr>
          <w:bCs/>
        </w:rPr>
        <w:t xml:space="preserve"> ,    </w:t>
      </w:r>
      <w:r w:rsidRPr="00895ADE">
        <w:rPr>
          <w:bCs/>
        </w:rPr>
        <w:tab/>
      </w:r>
      <w:r w:rsidRPr="00895ADE">
        <w:rPr>
          <w:bCs/>
          <w:color w:val="000000" w:themeColor="text1"/>
        </w:rPr>
        <w:t>,</w:t>
      </w:r>
      <w:r w:rsidRPr="00895ADE">
        <w:rPr>
          <w:bCs/>
          <w:color w:val="000000" w:themeColor="text1"/>
        </w:rPr>
        <w:tab/>
      </w:r>
      <w:r w:rsidRPr="00895ADE">
        <w:rPr>
          <w:bCs/>
          <w:color w:val="000000" w:themeColor="text1"/>
        </w:rPr>
        <w:tab/>
      </w:r>
      <w:r w:rsidRPr="00895ADE">
        <w:rPr>
          <w:bCs/>
          <w:color w:val="000000" w:themeColor="text1"/>
        </w:rPr>
        <w:tab/>
      </w:r>
      <w:r w:rsidRPr="00895ADE">
        <w:rPr>
          <w:bCs/>
          <w:color w:val="000000" w:themeColor="text1"/>
        </w:rPr>
        <w:tab/>
      </w:r>
      <w:r w:rsidRPr="00895ADE">
        <w:rPr>
          <w:bCs/>
          <w:color w:val="000000" w:themeColor="text1"/>
        </w:rPr>
        <w:tab/>
        <w:t xml:space="preserve"> </w:t>
      </w:r>
    </w:p>
    <w:p w:rsidR="00D716B2" w:rsidRPr="00895ADE" w:rsidRDefault="00D716B2" w:rsidP="00200437">
      <w:pPr>
        <w:spacing w:line="360" w:lineRule="auto"/>
        <w:jc w:val="both"/>
        <w:rPr>
          <w:bCs/>
          <w:color w:val="000000" w:themeColor="text1"/>
        </w:rPr>
      </w:pPr>
      <w:r w:rsidRPr="00895ADE">
        <w:rPr>
          <w:bCs/>
          <w:color w:val="000000" w:themeColor="text1"/>
        </w:rPr>
        <w:t xml:space="preserve">где     </w:t>
      </w:r>
      <w:r w:rsidRPr="00895ADE">
        <w:rPr>
          <w:bCs/>
          <w:color w:val="000000" w:themeColor="text1"/>
          <w:lang w:val="en-US"/>
        </w:rPr>
        <w:t>n</w:t>
      </w:r>
      <w:r w:rsidRPr="00895ADE">
        <w:rPr>
          <w:bCs/>
          <w:color w:val="000000" w:themeColor="text1"/>
          <w:vertAlign w:val="subscript"/>
          <w:lang w:val="en-US"/>
        </w:rPr>
        <w:t>i</w:t>
      </w:r>
      <w:r w:rsidRPr="00895ADE">
        <w:rPr>
          <w:bCs/>
          <w:color w:val="000000" w:themeColor="text1"/>
          <w:vertAlign w:val="subscript"/>
        </w:rPr>
        <w:t xml:space="preserve">. </w:t>
      </w:r>
      <w:r w:rsidRPr="00895ADE">
        <w:rPr>
          <w:bCs/>
          <w:color w:val="000000" w:themeColor="text1"/>
        </w:rPr>
        <w:t xml:space="preserve">- число электроприемников в  </w:t>
      </w:r>
      <w:r w:rsidRPr="00895ADE">
        <w:rPr>
          <w:bCs/>
          <w:color w:val="000000" w:themeColor="text1"/>
          <w:lang w:val="en-US"/>
        </w:rPr>
        <w:t>i</w:t>
      </w:r>
      <w:r w:rsidRPr="00895ADE">
        <w:rPr>
          <w:bCs/>
          <w:color w:val="000000" w:themeColor="text1"/>
        </w:rPr>
        <w:t xml:space="preserve"> группе;</w:t>
      </w:r>
    </w:p>
    <w:p w:rsidR="00D716B2" w:rsidRPr="00895ADE" w:rsidRDefault="00D716B2" w:rsidP="00200437">
      <w:pPr>
        <w:spacing w:line="360" w:lineRule="auto"/>
        <w:ind w:firstLine="851"/>
        <w:jc w:val="both"/>
        <w:rPr>
          <w:bCs/>
          <w:color w:val="000000" w:themeColor="text1"/>
        </w:rPr>
      </w:pPr>
      <w:r w:rsidRPr="00895ADE">
        <w:rPr>
          <w:bCs/>
          <w:color w:val="000000" w:themeColor="text1"/>
        </w:rPr>
        <w:t>Р</w:t>
      </w:r>
      <w:r w:rsidRPr="00895ADE">
        <w:rPr>
          <w:bCs/>
          <w:color w:val="000000" w:themeColor="text1"/>
          <w:vertAlign w:val="subscript"/>
        </w:rPr>
        <w:t>н</w:t>
      </w:r>
      <w:r w:rsidRPr="00895ADE">
        <w:rPr>
          <w:bCs/>
          <w:color w:val="000000" w:themeColor="text1"/>
          <w:vertAlign w:val="subscript"/>
          <w:lang w:val="en-US"/>
        </w:rPr>
        <w:t>i</w:t>
      </w:r>
      <w:r w:rsidRPr="00895ADE">
        <w:rPr>
          <w:bCs/>
          <w:color w:val="000000" w:themeColor="text1"/>
        </w:rPr>
        <w:t xml:space="preserve">.- номинальная мощность электроприемников </w:t>
      </w:r>
      <w:r w:rsidRPr="00895ADE">
        <w:rPr>
          <w:bCs/>
          <w:color w:val="000000" w:themeColor="text1"/>
          <w:lang w:val="en-US"/>
        </w:rPr>
        <w:t>i</w:t>
      </w:r>
      <w:r w:rsidRPr="00895ADE">
        <w:rPr>
          <w:bCs/>
          <w:color w:val="000000" w:themeColor="text1"/>
        </w:rPr>
        <w:t xml:space="preserve">  группы, кВт.</w:t>
      </w:r>
    </w:p>
    <w:p w:rsidR="00D716B2" w:rsidRPr="00895ADE" w:rsidRDefault="00D716B2" w:rsidP="00200437">
      <w:pPr>
        <w:pStyle w:val="a5"/>
        <w:spacing w:line="360" w:lineRule="auto"/>
        <w:ind w:firstLine="851"/>
        <w:jc w:val="both"/>
        <w:rPr>
          <w:bCs/>
        </w:rPr>
      </w:pPr>
      <w:r w:rsidRPr="00895ADE">
        <w:rPr>
          <w:bCs/>
        </w:rPr>
        <w:t>Средняя активна мощность   Р</w:t>
      </w:r>
      <w:r w:rsidRPr="00895ADE">
        <w:rPr>
          <w:bCs/>
          <w:vertAlign w:val="subscript"/>
        </w:rPr>
        <w:t>см.</w:t>
      </w:r>
      <w:r w:rsidRPr="00895ADE">
        <w:rPr>
          <w:bCs/>
        </w:rPr>
        <w:t xml:space="preserve">, Вт  за  1 час составит </w:t>
      </w:r>
    </w:p>
    <w:p w:rsidR="00D716B2" w:rsidRPr="00895ADE" w:rsidRDefault="00D716B2" w:rsidP="00200437">
      <w:pPr>
        <w:pStyle w:val="a5"/>
        <w:spacing w:line="360" w:lineRule="auto"/>
        <w:ind w:firstLine="851"/>
        <w:jc w:val="both"/>
        <w:rPr>
          <w:bCs/>
        </w:rPr>
      </w:pPr>
      <w:r w:rsidRPr="00895ADE">
        <w:rPr>
          <w:bCs/>
          <w:position w:val="-14"/>
        </w:rPr>
        <w:object w:dxaOrig="2160" w:dyaOrig="400">
          <v:shape id="_x0000_i1035" type="#_x0000_t75" style="width:110.4pt;height:19.8pt" o:ole="">
            <v:imagedata r:id="rId66" o:title=""/>
          </v:shape>
          <o:OLEObject Type="Embed" ProgID="Equation.3" ShapeID="_x0000_i1035" DrawAspect="Content" ObjectID="_1627293466" r:id="rId67"/>
        </w:object>
      </w:r>
      <w:r w:rsidRPr="00895ADE">
        <w:rPr>
          <w:bCs/>
        </w:rPr>
        <w:t xml:space="preserve"> ,    </w:t>
      </w:r>
      <w:r w:rsidRPr="00895ADE">
        <w:rPr>
          <w:bCs/>
        </w:rPr>
        <w:tab/>
      </w:r>
      <w:r w:rsidRPr="00895ADE">
        <w:rPr>
          <w:bCs/>
        </w:rPr>
        <w:tab/>
        <w:t xml:space="preserve"> </w:t>
      </w:r>
    </w:p>
    <w:p w:rsidR="00D716B2" w:rsidRPr="00895ADE" w:rsidRDefault="00D716B2" w:rsidP="00200437">
      <w:pPr>
        <w:pStyle w:val="a5"/>
        <w:spacing w:line="360" w:lineRule="auto"/>
        <w:jc w:val="both"/>
        <w:rPr>
          <w:bCs/>
        </w:rPr>
      </w:pPr>
      <w:r w:rsidRPr="00895ADE">
        <w:rPr>
          <w:bCs/>
        </w:rPr>
        <w:t>где К</w:t>
      </w:r>
      <w:r w:rsidRPr="00895ADE">
        <w:rPr>
          <w:bCs/>
          <w:vertAlign w:val="subscript"/>
          <w:lang w:val="en-US"/>
        </w:rPr>
        <w:t>u</w:t>
      </w:r>
      <w:r w:rsidRPr="00895ADE">
        <w:rPr>
          <w:bCs/>
        </w:rPr>
        <w:t xml:space="preserve"> - коэффициент  спроса, для осветительных устройств составляет 0,6;</w:t>
      </w:r>
    </w:p>
    <w:p w:rsidR="00D716B2" w:rsidRPr="00895ADE" w:rsidRDefault="00D716B2" w:rsidP="00200437">
      <w:pPr>
        <w:pStyle w:val="a5"/>
        <w:spacing w:line="360" w:lineRule="auto"/>
        <w:ind w:firstLine="851"/>
        <w:jc w:val="both"/>
        <w:rPr>
          <w:bCs/>
          <w:vertAlign w:val="subscript"/>
        </w:rPr>
      </w:pPr>
      <w:r w:rsidRPr="00895ADE">
        <w:rPr>
          <w:bCs/>
        </w:rPr>
        <w:t>Определяем средний коэффициент использования К</w:t>
      </w:r>
      <w:r w:rsidRPr="00895ADE">
        <w:rPr>
          <w:bCs/>
          <w:vertAlign w:val="subscript"/>
          <w:lang w:val="en-US"/>
        </w:rPr>
        <w:t>u</w:t>
      </w:r>
      <w:r w:rsidRPr="00895ADE">
        <w:rPr>
          <w:bCs/>
          <w:vertAlign w:val="subscript"/>
        </w:rPr>
        <w:t xml:space="preserve"> ср. </w:t>
      </w:r>
    </w:p>
    <w:p w:rsidR="00D716B2" w:rsidRPr="00895ADE" w:rsidRDefault="00D716B2" w:rsidP="00200437">
      <w:pPr>
        <w:pStyle w:val="a5"/>
        <w:spacing w:line="360" w:lineRule="auto"/>
        <w:ind w:firstLine="851"/>
        <w:jc w:val="both"/>
        <w:rPr>
          <w:bCs/>
        </w:rPr>
      </w:pPr>
      <w:r w:rsidRPr="00895ADE">
        <w:rPr>
          <w:bCs/>
        </w:rPr>
        <w:object w:dxaOrig="1770" w:dyaOrig="825">
          <v:shape id="_x0000_i1036" type="#_x0000_t75" style="width:90.6pt;height:42pt" o:ole="">
            <v:imagedata r:id="rId68" o:title=""/>
          </v:shape>
          <o:OLEObject Type="Embed" ProgID="Equation.DSMT4" ShapeID="_x0000_i1036" DrawAspect="Content" ObjectID="_1627293467" r:id="rId69"/>
        </w:object>
      </w:r>
      <w:r w:rsidRPr="00895ADE">
        <w:rPr>
          <w:bCs/>
        </w:rPr>
        <w:t>,</w:t>
      </w:r>
      <w:r w:rsidRPr="00895ADE">
        <w:rPr>
          <w:bCs/>
        </w:rPr>
        <w:tab/>
      </w:r>
      <w:r w:rsidRPr="00895ADE">
        <w:rPr>
          <w:bCs/>
        </w:rPr>
        <w:tab/>
      </w:r>
      <w:r w:rsidRPr="00895ADE">
        <w:rPr>
          <w:bCs/>
        </w:rPr>
        <w:tab/>
      </w:r>
      <w:r w:rsidRPr="00895ADE">
        <w:rPr>
          <w:bCs/>
        </w:rPr>
        <w:tab/>
      </w:r>
      <w:r w:rsidRPr="00895ADE">
        <w:rPr>
          <w:bCs/>
        </w:rPr>
        <w:tab/>
      </w:r>
      <w:r w:rsidRPr="00895ADE">
        <w:rPr>
          <w:bCs/>
        </w:rPr>
        <w:tab/>
        <w:t xml:space="preserve">               </w:t>
      </w:r>
    </w:p>
    <w:p w:rsidR="00D716B2" w:rsidRPr="00895ADE" w:rsidRDefault="00D716B2" w:rsidP="00200437">
      <w:pPr>
        <w:pStyle w:val="a5"/>
        <w:spacing w:line="360" w:lineRule="auto"/>
        <w:ind w:firstLine="851"/>
        <w:jc w:val="both"/>
        <w:rPr>
          <w:bCs/>
        </w:rPr>
      </w:pPr>
      <w:r w:rsidRPr="00895ADE">
        <w:rPr>
          <w:bCs/>
        </w:rPr>
        <w:t xml:space="preserve">Определяем коэффициент силовой сборки </w:t>
      </w:r>
      <w:r w:rsidRPr="00895ADE">
        <w:rPr>
          <w:bCs/>
          <w:lang w:val="en-US"/>
        </w:rPr>
        <w:t>m</w:t>
      </w:r>
      <w:r w:rsidRPr="00895ADE">
        <w:rPr>
          <w:bCs/>
        </w:rPr>
        <w:t xml:space="preserve">. для каждого типа  </w:t>
      </w:r>
    </w:p>
    <w:p w:rsidR="00D716B2" w:rsidRPr="00895ADE" w:rsidRDefault="00D716B2" w:rsidP="00200437">
      <w:pPr>
        <w:pStyle w:val="a5"/>
        <w:spacing w:line="360" w:lineRule="auto"/>
        <w:ind w:firstLine="851"/>
        <w:jc w:val="both"/>
      </w:pPr>
      <w:r w:rsidRPr="00895ADE">
        <w:rPr>
          <w:bCs/>
          <w:lang w:val="en-US"/>
        </w:rPr>
        <w:object w:dxaOrig="1335" w:dyaOrig="855">
          <v:shape id="_x0000_i1037" type="#_x0000_t75" style="width:67.2pt;height:42pt" o:ole="">
            <v:imagedata r:id="rId70" o:title=""/>
          </v:shape>
          <o:OLEObject Type="Embed" ProgID="Equation.DSMT4" ShapeID="_x0000_i1037" DrawAspect="Content" ObjectID="_1627293468" r:id="rId71"/>
        </w:object>
      </w:r>
      <w:r w:rsidRPr="00895ADE">
        <w:rPr>
          <w:bCs/>
        </w:rPr>
        <w:t xml:space="preserve">,                                                                </w:t>
      </w:r>
    </w:p>
    <w:p w:rsidR="00D716B2" w:rsidRPr="00895ADE" w:rsidRDefault="00D716B2" w:rsidP="00200437">
      <w:pPr>
        <w:pStyle w:val="a5"/>
        <w:spacing w:line="360" w:lineRule="auto"/>
        <w:jc w:val="both"/>
      </w:pPr>
      <w:r w:rsidRPr="00895ADE">
        <w:t>где   Р</w:t>
      </w:r>
      <w:r w:rsidRPr="00895ADE">
        <w:rPr>
          <w:vertAlign w:val="subscript"/>
        </w:rPr>
        <w:t>н.</w:t>
      </w:r>
      <w:r w:rsidRPr="00895ADE">
        <w:rPr>
          <w:vertAlign w:val="subscript"/>
          <w:lang w:val="en-US"/>
        </w:rPr>
        <w:t>max</w:t>
      </w:r>
      <w:r w:rsidRPr="00895ADE">
        <w:t>, Р</w:t>
      </w:r>
      <w:r w:rsidRPr="00895ADE">
        <w:rPr>
          <w:vertAlign w:val="subscript"/>
        </w:rPr>
        <w:t>н.</w:t>
      </w:r>
      <w:r w:rsidRPr="00895ADE">
        <w:rPr>
          <w:vertAlign w:val="subscript"/>
          <w:lang w:val="en-US"/>
        </w:rPr>
        <w:t>min</w:t>
      </w:r>
      <w:r w:rsidRPr="00895ADE">
        <w:rPr>
          <w:vertAlign w:val="subscript"/>
        </w:rPr>
        <w:t xml:space="preserve"> </w:t>
      </w:r>
      <w:r w:rsidRPr="00895ADE">
        <w:t>- соответственно, максимальная и минимальная мощность электроприемников  в группе одной цепи</w:t>
      </w:r>
    </w:p>
    <w:p w:rsidR="00D716B2" w:rsidRPr="00895ADE" w:rsidRDefault="00D716B2" w:rsidP="00200437">
      <w:pPr>
        <w:pStyle w:val="a5"/>
        <w:spacing w:line="360" w:lineRule="auto"/>
        <w:ind w:firstLine="851"/>
        <w:jc w:val="both"/>
      </w:pPr>
      <w:r w:rsidRPr="00895ADE">
        <w:t xml:space="preserve">Для </w:t>
      </w:r>
      <w:r w:rsidRPr="00895ADE">
        <w:rPr>
          <w:lang w:val="en-US"/>
        </w:rPr>
        <w:t>m</w:t>
      </w:r>
      <w:r w:rsidRPr="00895ADE">
        <w:t xml:space="preserve"> &gt; 3, К</w:t>
      </w:r>
      <w:r w:rsidRPr="00895ADE">
        <w:rPr>
          <w:vertAlign w:val="subscript"/>
          <w:lang w:val="en-US"/>
        </w:rPr>
        <w:t>u</w:t>
      </w:r>
      <w:r w:rsidRPr="00895ADE">
        <w:rPr>
          <w:vertAlign w:val="subscript"/>
        </w:rPr>
        <w:t xml:space="preserve"> </w:t>
      </w:r>
      <w:r w:rsidRPr="00895ADE">
        <w:t xml:space="preserve">&gt; 0,2,  эффективное число электроприемников </w:t>
      </w:r>
      <w:r w:rsidRPr="00895ADE">
        <w:rPr>
          <w:lang w:val="en-US"/>
        </w:rPr>
        <w:t>n</w:t>
      </w:r>
      <w:r w:rsidRPr="00895ADE">
        <w:rPr>
          <w:vertAlign w:val="subscript"/>
        </w:rPr>
        <w:t xml:space="preserve">эф  </w:t>
      </w:r>
      <w:r w:rsidRPr="00895ADE">
        <w:t xml:space="preserve">   вычисляется  по формуле</w:t>
      </w:r>
    </w:p>
    <w:p w:rsidR="00D716B2" w:rsidRPr="00895ADE" w:rsidRDefault="00D716B2" w:rsidP="00200437">
      <w:pPr>
        <w:pStyle w:val="a5"/>
        <w:spacing w:line="360" w:lineRule="auto"/>
        <w:ind w:firstLine="851"/>
        <w:jc w:val="both"/>
      </w:pPr>
      <w:r w:rsidRPr="00895ADE">
        <w:object w:dxaOrig="1410" w:dyaOrig="825">
          <v:shape id="_x0000_i1038" type="#_x0000_t75" style="width:69.6pt;height:42pt" o:ole="">
            <v:imagedata r:id="rId72" o:title=""/>
          </v:shape>
          <o:OLEObject Type="Embed" ProgID="Equation.DSMT4" ShapeID="_x0000_i1038" DrawAspect="Content" ObjectID="_1627293469" r:id="rId73"/>
        </w:object>
      </w:r>
      <w:r w:rsidRPr="00895ADE">
        <w:t xml:space="preserve">,                                                                        </w:t>
      </w:r>
    </w:p>
    <w:p w:rsidR="00D716B2" w:rsidRPr="00895ADE" w:rsidRDefault="00D716B2" w:rsidP="00200437">
      <w:pPr>
        <w:pStyle w:val="a5"/>
        <w:spacing w:line="360" w:lineRule="auto"/>
        <w:ind w:firstLine="851"/>
        <w:jc w:val="both"/>
      </w:pPr>
      <w:r w:rsidRPr="00895ADE">
        <w:t xml:space="preserve">По найденным значениям  </w:t>
      </w:r>
      <w:r w:rsidRPr="00895ADE">
        <w:rPr>
          <w:lang w:val="en-US"/>
        </w:rPr>
        <w:t>n</w:t>
      </w:r>
      <w:r w:rsidRPr="00895ADE">
        <w:rPr>
          <w:vertAlign w:val="subscript"/>
        </w:rPr>
        <w:t>эф</w:t>
      </w:r>
      <w:r w:rsidRPr="00895ADE">
        <w:t>и К</w:t>
      </w:r>
      <w:r w:rsidRPr="00895ADE">
        <w:rPr>
          <w:vertAlign w:val="subscript"/>
        </w:rPr>
        <w:t>с</w:t>
      </w:r>
      <w:r w:rsidRPr="00895ADE">
        <w:t>находим по справочнику  коэффициент максимума К</w:t>
      </w:r>
      <w:r w:rsidRPr="00895ADE">
        <w:rPr>
          <w:vertAlign w:val="subscript"/>
          <w:lang w:val="en-US"/>
        </w:rPr>
        <w:t>max</w:t>
      </w:r>
      <w:r w:rsidRPr="00895ADE">
        <w:rPr>
          <w:vertAlign w:val="subscript"/>
        </w:rPr>
        <w:t xml:space="preserve"> </w:t>
      </w:r>
      <w:r w:rsidRPr="00895ADE">
        <w:t xml:space="preserve">  в таблице </w:t>
      </w:r>
    </w:p>
    <w:p w:rsidR="000E5C21" w:rsidRDefault="000E5C21" w:rsidP="00D716B2">
      <w:pPr>
        <w:pStyle w:val="a5"/>
        <w:spacing w:line="360" w:lineRule="auto"/>
        <w:ind w:firstLine="851"/>
        <w:jc w:val="left"/>
      </w:pPr>
    </w:p>
    <w:p w:rsidR="000E5C21" w:rsidRDefault="000E5C21" w:rsidP="00D716B2">
      <w:pPr>
        <w:pStyle w:val="a5"/>
        <w:spacing w:line="360" w:lineRule="auto"/>
        <w:ind w:firstLine="851"/>
        <w:jc w:val="left"/>
      </w:pPr>
    </w:p>
    <w:p w:rsidR="000E5C21" w:rsidRDefault="000E5C21" w:rsidP="00D716B2">
      <w:pPr>
        <w:pStyle w:val="a5"/>
        <w:spacing w:line="360" w:lineRule="auto"/>
        <w:ind w:firstLine="851"/>
        <w:jc w:val="left"/>
      </w:pPr>
    </w:p>
    <w:p w:rsidR="000E5C21" w:rsidRDefault="000E5C21" w:rsidP="00D716B2">
      <w:pPr>
        <w:pStyle w:val="a5"/>
        <w:spacing w:line="360" w:lineRule="auto"/>
        <w:ind w:firstLine="851"/>
        <w:jc w:val="left"/>
      </w:pPr>
    </w:p>
    <w:p w:rsidR="000E5C21" w:rsidRDefault="000E5C21" w:rsidP="00D716B2">
      <w:pPr>
        <w:pStyle w:val="a5"/>
        <w:spacing w:line="360" w:lineRule="auto"/>
        <w:ind w:firstLine="851"/>
        <w:jc w:val="left"/>
      </w:pPr>
    </w:p>
    <w:p w:rsidR="00D716B2" w:rsidRPr="00895ADE" w:rsidRDefault="00D716B2" w:rsidP="00D716B2">
      <w:pPr>
        <w:pStyle w:val="a5"/>
        <w:spacing w:line="360" w:lineRule="auto"/>
        <w:ind w:firstLine="851"/>
        <w:jc w:val="left"/>
      </w:pPr>
      <w:r w:rsidRPr="00895ADE">
        <w:lastRenderedPageBreak/>
        <w:t>Таблица 6.2 - Коэффициент максимума К</w:t>
      </w:r>
      <w:r w:rsidRPr="00895ADE">
        <w:rPr>
          <w:vertAlign w:val="subscript"/>
          <w:lang w:val="en-US"/>
        </w:rPr>
        <w:t>max</w:t>
      </w:r>
      <w:r w:rsidRPr="00895ADE">
        <w:rPr>
          <w:vertAlign w:val="subscript"/>
        </w:rPr>
        <w:t xml:space="preserve"> </w:t>
      </w:r>
    </w:p>
    <w:p w:rsidR="00D716B2" w:rsidRPr="00895ADE" w:rsidRDefault="00D716B2" w:rsidP="00007782">
      <w:pPr>
        <w:spacing w:line="360" w:lineRule="auto"/>
      </w:pPr>
      <w:r w:rsidRPr="00895ADE">
        <w:rPr>
          <w:i/>
          <w:noProof/>
        </w:rPr>
        <w:drawing>
          <wp:inline distT="0" distB="0" distL="0" distR="0" wp14:anchorId="7D774F1D" wp14:editId="65230EF5">
            <wp:extent cx="6084916" cy="6833062"/>
            <wp:effectExtent l="0" t="0" r="0" b="6350"/>
            <wp:docPr id="29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521" cy="685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6B2" w:rsidRPr="00895ADE" w:rsidRDefault="00D716B2" w:rsidP="00D716B2">
      <w:pPr>
        <w:pStyle w:val="a5"/>
        <w:spacing w:line="360" w:lineRule="auto"/>
        <w:ind w:firstLine="851"/>
        <w:jc w:val="both"/>
        <w:rPr>
          <w:vertAlign w:val="subscript"/>
        </w:rPr>
      </w:pPr>
      <w:r w:rsidRPr="00895ADE">
        <w:t xml:space="preserve">Если </w:t>
      </w:r>
      <w:r w:rsidRPr="00895ADE">
        <w:rPr>
          <w:lang w:val="en-US"/>
        </w:rPr>
        <w:t>m</w:t>
      </w:r>
      <w:r w:rsidRPr="00895ADE">
        <w:t xml:space="preserve"> &lt; 3, К</w:t>
      </w:r>
      <w:r w:rsidRPr="00895ADE">
        <w:rPr>
          <w:vertAlign w:val="subscript"/>
          <w:lang w:val="en-US"/>
        </w:rPr>
        <w:t>u</w:t>
      </w:r>
      <w:r w:rsidRPr="00895ADE">
        <w:rPr>
          <w:vertAlign w:val="subscript"/>
        </w:rPr>
        <w:t xml:space="preserve"> </w:t>
      </w:r>
      <w:r w:rsidRPr="00895ADE">
        <w:t xml:space="preserve">&gt; 0,2, то эффективное число электроприемников </w:t>
      </w:r>
      <w:r w:rsidRPr="00895ADE">
        <w:rPr>
          <w:lang w:val="en-US"/>
        </w:rPr>
        <w:t>n</w:t>
      </w:r>
      <w:r w:rsidRPr="00895ADE">
        <w:rPr>
          <w:vertAlign w:val="subscript"/>
        </w:rPr>
        <w:t xml:space="preserve">эф </w:t>
      </w:r>
      <w:r w:rsidRPr="00895ADE">
        <w:t xml:space="preserve"> = </w:t>
      </w:r>
      <w:r w:rsidRPr="00895ADE">
        <w:rPr>
          <w:lang w:val="en-US"/>
        </w:rPr>
        <w:t>n</w:t>
      </w:r>
      <w:r w:rsidRPr="00895ADE">
        <w:t>.</w:t>
      </w:r>
    </w:p>
    <w:p w:rsidR="006E7500" w:rsidRPr="00895ADE" w:rsidRDefault="006E7500">
      <w:pPr>
        <w:widowControl/>
        <w:autoSpaceDE/>
        <w:autoSpaceDN/>
        <w:adjustRightInd/>
        <w:spacing w:after="200" w:line="276" w:lineRule="auto"/>
        <w:rPr>
          <w:b/>
          <w:spacing w:val="100"/>
        </w:rPr>
      </w:pPr>
    </w:p>
    <w:p w:rsidR="00D716B2" w:rsidRPr="00895ADE" w:rsidRDefault="00D716B2">
      <w:pPr>
        <w:widowControl/>
        <w:autoSpaceDE/>
        <w:autoSpaceDN/>
        <w:adjustRightInd/>
        <w:spacing w:after="200" w:line="276" w:lineRule="auto"/>
        <w:rPr>
          <w:rFonts w:eastAsiaTheme="majorEastAsia" w:cstheme="majorBidi"/>
          <w:bCs/>
        </w:rPr>
      </w:pPr>
      <w:r w:rsidRPr="00895ADE">
        <w:br w:type="page"/>
      </w:r>
    </w:p>
    <w:p w:rsidR="001C56DC" w:rsidRPr="00895ADE" w:rsidRDefault="000E5C21" w:rsidP="00536AEE">
      <w:pPr>
        <w:pStyle w:val="1"/>
        <w:ind w:firstLine="143"/>
        <w:rPr>
          <w:sz w:val="24"/>
          <w:szCs w:val="24"/>
        </w:rPr>
      </w:pPr>
      <w:bookmarkStart w:id="28" w:name="_Toc10561208"/>
      <w:r>
        <w:rPr>
          <w:sz w:val="24"/>
          <w:szCs w:val="24"/>
        </w:rPr>
        <w:lastRenderedPageBreak/>
        <w:t>7</w:t>
      </w:r>
      <w:r w:rsidR="00536AEE" w:rsidRPr="00895ADE">
        <w:rPr>
          <w:sz w:val="24"/>
          <w:szCs w:val="24"/>
        </w:rPr>
        <w:t xml:space="preserve"> </w:t>
      </w:r>
      <w:bookmarkStart w:id="29" w:name="_Toc372666805"/>
      <w:r w:rsidR="00536AEE" w:rsidRPr="00895ADE">
        <w:rPr>
          <w:sz w:val="24"/>
          <w:szCs w:val="24"/>
        </w:rPr>
        <w:t>МОДЕЛИ НАДЕЖНОСТИ</w:t>
      </w:r>
      <w:bookmarkEnd w:id="24"/>
      <w:bookmarkEnd w:id="28"/>
      <w:r w:rsidR="00536AEE" w:rsidRPr="00895ADE">
        <w:rPr>
          <w:sz w:val="24"/>
          <w:szCs w:val="24"/>
        </w:rPr>
        <w:t xml:space="preserve"> </w:t>
      </w:r>
      <w:bookmarkEnd w:id="29"/>
    </w:p>
    <w:p w:rsidR="00835530" w:rsidRPr="00895ADE" w:rsidRDefault="00835530" w:rsidP="00835530"/>
    <w:p w:rsidR="00835530" w:rsidRPr="00895ADE" w:rsidRDefault="00835530" w:rsidP="00835530"/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>  Определяют количественные значения параметров, характеризующие нормальную работу устройства</w:t>
      </w:r>
      <w:r w:rsidR="00200437" w:rsidRPr="00895ADE">
        <w:t xml:space="preserve">  [7]</w:t>
      </w:r>
      <w:r w:rsidRPr="00895ADE">
        <w:t>.</w:t>
      </w:r>
    </w:p>
    <w:p w:rsidR="001C56DC" w:rsidRPr="00895ADE" w:rsidRDefault="001C56DC" w:rsidP="00CC7131">
      <w:pPr>
        <w:spacing w:line="360" w:lineRule="auto"/>
        <w:ind w:firstLine="851"/>
        <w:contextualSpacing/>
        <w:jc w:val="both"/>
      </w:pPr>
      <w:r w:rsidRPr="00895ADE">
        <w:t>1. Составляют поэлементную принципиальную схему устройства, определяющую соединение элементов при выполнении ими заданной функции. Вспомогательные элементы, использующиеся при выполнении функции, не учитываются.</w:t>
      </w:r>
    </w:p>
    <w:p w:rsidR="001C56DC" w:rsidRPr="00895ADE" w:rsidRDefault="001C56DC" w:rsidP="00CC7131">
      <w:pPr>
        <w:spacing w:line="360" w:lineRule="auto"/>
        <w:ind w:firstLine="851"/>
        <w:jc w:val="both"/>
      </w:pPr>
      <w:r w:rsidRPr="00895ADE">
        <w:t>2. Определяются исходные данные для расчета надежности:</w:t>
      </w:r>
    </w:p>
    <w:p w:rsidR="001C56DC" w:rsidRPr="00895ADE" w:rsidRDefault="001C56DC" w:rsidP="00CC7131">
      <w:pPr>
        <w:numPr>
          <w:ilvl w:val="0"/>
          <w:numId w:val="9"/>
        </w:numPr>
        <w:tabs>
          <w:tab w:val="num" w:pos="0"/>
        </w:tabs>
        <w:spacing w:line="360" w:lineRule="auto"/>
        <w:ind w:left="0" w:firstLine="851"/>
        <w:jc w:val="both"/>
      </w:pPr>
      <w:r w:rsidRPr="00895ADE">
        <w:t>тип, количество однотипных N</w:t>
      </w:r>
      <w:r w:rsidRPr="00895ADE">
        <w:rPr>
          <w:vertAlign w:val="subscript"/>
        </w:rPr>
        <w:t xml:space="preserve">i </w:t>
      </w:r>
      <w:r w:rsidRPr="00895ADE">
        <w:t>элементов, номинальные данные элементов;</w:t>
      </w:r>
    </w:p>
    <w:p w:rsidR="001C56DC" w:rsidRPr="00895ADE" w:rsidRDefault="001C56DC" w:rsidP="00CC7131">
      <w:pPr>
        <w:numPr>
          <w:ilvl w:val="0"/>
          <w:numId w:val="9"/>
        </w:numPr>
        <w:tabs>
          <w:tab w:val="num" w:pos="0"/>
        </w:tabs>
        <w:spacing w:line="360" w:lineRule="auto"/>
        <w:ind w:left="0" w:firstLine="851"/>
        <w:jc w:val="both"/>
      </w:pPr>
      <w:r w:rsidRPr="00895ADE">
        <w:t>режим работы, температура среды и другие параметры</w:t>
      </w:r>
      <w:r w:rsidRPr="00895ADE">
        <w:rPr>
          <w:b/>
          <w:bCs/>
        </w:rPr>
        <w:t xml:space="preserve"> </w:t>
      </w:r>
      <w:r w:rsidRPr="00895ADE">
        <w:rPr>
          <w:b/>
          <w:bCs/>
          <w:lang w:val="en-US"/>
        </w:rPr>
        <w:t>k</w:t>
      </w:r>
      <w:r w:rsidRPr="00895ADE">
        <w:rPr>
          <w:b/>
          <w:bCs/>
          <w:i/>
          <w:iCs/>
          <w:vertAlign w:val="subscript"/>
          <w:lang w:val="en-US"/>
        </w:rPr>
        <w:t>a</w:t>
      </w:r>
      <w:r w:rsidRPr="00895ADE">
        <w:rPr>
          <w:b/>
          <w:bCs/>
          <w:i/>
          <w:iCs/>
          <w:vertAlign w:val="subscript"/>
        </w:rPr>
        <w:t>2</w:t>
      </w:r>
      <w:r w:rsidRPr="00895ADE">
        <w:rPr>
          <w:b/>
          <w:bCs/>
          <w:i/>
          <w:iCs/>
        </w:rPr>
        <w:t xml:space="preserve">, </w:t>
      </w:r>
      <w:r w:rsidRPr="00895ADE">
        <w:rPr>
          <w:b/>
          <w:bCs/>
          <w:lang w:val="en-US"/>
        </w:rPr>
        <w:t>k</w:t>
      </w:r>
      <w:r w:rsidRPr="00895ADE">
        <w:rPr>
          <w:b/>
          <w:bCs/>
          <w:i/>
          <w:iCs/>
          <w:vertAlign w:val="subscript"/>
          <w:lang w:val="en-US"/>
        </w:rPr>
        <w:t>a</w:t>
      </w:r>
      <w:r w:rsidRPr="00895ADE">
        <w:rPr>
          <w:b/>
          <w:bCs/>
          <w:i/>
          <w:iCs/>
          <w:vertAlign w:val="subscript"/>
        </w:rPr>
        <w:t>3</w:t>
      </w:r>
      <w:r w:rsidRPr="00895ADE">
        <w:t>;</w:t>
      </w:r>
    </w:p>
    <w:p w:rsidR="001C56DC" w:rsidRPr="00895ADE" w:rsidRDefault="001C56DC" w:rsidP="00CC7131">
      <w:pPr>
        <w:numPr>
          <w:ilvl w:val="0"/>
          <w:numId w:val="9"/>
        </w:numPr>
        <w:tabs>
          <w:tab w:val="num" w:pos="0"/>
        </w:tabs>
        <w:spacing w:line="360" w:lineRule="auto"/>
        <w:ind w:left="0" w:firstLine="851"/>
        <w:jc w:val="both"/>
      </w:pPr>
      <w:r w:rsidRPr="00895ADE">
        <w:t xml:space="preserve">коэффициент </w:t>
      </w:r>
      <w:r w:rsidRPr="00895ADE">
        <w:rPr>
          <w:bCs/>
        </w:rPr>
        <w:t>нагрузки</w:t>
      </w:r>
      <w:r w:rsidRPr="00895ADE">
        <w:rPr>
          <w:bCs/>
          <w:lang w:val="en-US"/>
        </w:rPr>
        <w:t xml:space="preserve"> k</w:t>
      </w:r>
      <w:r w:rsidRPr="00895ADE">
        <w:rPr>
          <w:bCs/>
          <w:i/>
          <w:iCs/>
          <w:vertAlign w:val="subscript"/>
          <w:lang w:val="en-US"/>
        </w:rPr>
        <w:t>a</w:t>
      </w:r>
      <w:r w:rsidRPr="00895ADE">
        <w:rPr>
          <w:bCs/>
          <w:i/>
          <w:iCs/>
          <w:vertAlign w:val="subscript"/>
        </w:rPr>
        <w:t>1</w:t>
      </w:r>
      <w:r w:rsidRPr="00895ADE">
        <w:t>;</w:t>
      </w:r>
    </w:p>
    <w:p w:rsidR="001C56DC" w:rsidRPr="00895ADE" w:rsidRDefault="001C56DC" w:rsidP="00CC7131">
      <w:pPr>
        <w:numPr>
          <w:ilvl w:val="0"/>
          <w:numId w:val="9"/>
        </w:numPr>
        <w:tabs>
          <w:tab w:val="num" w:pos="0"/>
        </w:tabs>
        <w:spacing w:line="360" w:lineRule="auto"/>
        <w:ind w:left="0" w:firstLine="851"/>
        <w:jc w:val="both"/>
      </w:pPr>
      <w:r w:rsidRPr="00895ADE">
        <w:t>коэффициент условий эксплуатации системы</w:t>
      </w:r>
      <w:r w:rsidRPr="00895ADE">
        <w:rPr>
          <w:b/>
          <w:bCs/>
        </w:rPr>
        <w:t xml:space="preserve"> k</w:t>
      </w:r>
      <w:r w:rsidRPr="00895ADE">
        <w:rPr>
          <w:b/>
          <w:bCs/>
          <w:vertAlign w:val="subscript"/>
        </w:rPr>
        <w:t>u</w:t>
      </w:r>
    </w:p>
    <w:p w:rsidR="001C56DC" w:rsidRPr="00895ADE" w:rsidRDefault="001C56DC" w:rsidP="00CC7131">
      <w:pPr>
        <w:numPr>
          <w:ilvl w:val="0"/>
          <w:numId w:val="9"/>
        </w:numPr>
        <w:tabs>
          <w:tab w:val="num" w:pos="0"/>
        </w:tabs>
        <w:spacing w:line="360" w:lineRule="auto"/>
        <w:ind w:left="0" w:firstLine="851"/>
        <w:jc w:val="both"/>
      </w:pPr>
      <w:r w:rsidRPr="00895ADE">
        <w:t>коэффициент использования данного элемента</w:t>
      </w:r>
      <w:r w:rsidRPr="00895ADE">
        <w:rPr>
          <w:b/>
          <w:bCs/>
        </w:rPr>
        <w:t xml:space="preserve"> </w:t>
      </w:r>
      <w:r w:rsidRPr="00895ADE">
        <w:rPr>
          <w:b/>
          <w:bCs/>
          <w:lang w:val="en-US"/>
        </w:rPr>
        <w:t>k</w:t>
      </w:r>
      <w:r w:rsidRPr="00895ADE">
        <w:rPr>
          <w:b/>
          <w:bCs/>
          <w:i/>
          <w:iCs/>
          <w:vertAlign w:val="subscript"/>
          <w:lang w:val="en-US"/>
        </w:rPr>
        <w:t>a</w:t>
      </w:r>
      <w:r w:rsidRPr="00895ADE">
        <w:rPr>
          <w:b/>
          <w:bCs/>
          <w:i/>
          <w:iCs/>
          <w:vertAlign w:val="subscript"/>
        </w:rPr>
        <w:t>4</w:t>
      </w:r>
    </w:p>
    <w:p w:rsidR="001C56DC" w:rsidRPr="00895ADE" w:rsidRDefault="001C56DC" w:rsidP="00CC7131">
      <w:pPr>
        <w:numPr>
          <w:ilvl w:val="0"/>
          <w:numId w:val="9"/>
        </w:numPr>
        <w:tabs>
          <w:tab w:val="num" w:pos="0"/>
        </w:tabs>
        <w:spacing w:line="360" w:lineRule="auto"/>
        <w:ind w:left="0" w:firstLine="851"/>
        <w:jc w:val="both"/>
      </w:pPr>
      <w:r w:rsidRPr="00895ADE">
        <w:t>определяется базовый элемент </w:t>
      </w:r>
      <w:r w:rsidRPr="00895ADE">
        <w:rPr>
          <w:b/>
          <w:bCs/>
        </w:rPr>
        <w:t xml:space="preserve"> </w:t>
      </w:r>
      <w:r w:rsidRPr="00895ADE">
        <w:rPr>
          <w:b/>
          <w:bCs/>
          <w:lang w:val="en-US"/>
        </w:rPr>
        <w:t>b</w:t>
      </w:r>
      <w:r w:rsidRPr="00895ADE">
        <w:t> и интенсивность отказов </w:t>
      </w:r>
      <w:r w:rsidRPr="00895ADE">
        <w:sym w:font="Symbol" w:char="F06C"/>
      </w:r>
      <w:r w:rsidRPr="00895ADE">
        <w:rPr>
          <w:b/>
          <w:bCs/>
          <w:vertAlign w:val="subscript"/>
          <w:lang w:val="en-US"/>
        </w:rPr>
        <w:t>i</w:t>
      </w:r>
      <w:r w:rsidRPr="00895ADE">
        <w:rPr>
          <w:b/>
          <w:bCs/>
        </w:rPr>
        <w:t xml:space="preserve"> </w:t>
      </w:r>
      <w:r w:rsidRPr="00895ADE">
        <w:rPr>
          <w:b/>
          <w:bCs/>
          <w:vertAlign w:val="subscript"/>
          <w:lang w:val="en-US"/>
        </w:rPr>
        <w:t>b</w:t>
      </w:r>
    </w:p>
    <w:p w:rsidR="001C56DC" w:rsidRPr="00895ADE" w:rsidRDefault="001C56DC" w:rsidP="00CC7131">
      <w:pPr>
        <w:numPr>
          <w:ilvl w:val="0"/>
          <w:numId w:val="9"/>
        </w:numPr>
        <w:tabs>
          <w:tab w:val="num" w:pos="0"/>
        </w:tabs>
        <w:spacing w:line="360" w:lineRule="auto"/>
        <w:ind w:left="0" w:firstLine="851"/>
        <w:jc w:val="both"/>
      </w:pPr>
      <w:r w:rsidRPr="00895ADE">
        <w:t>определяется коэффициент надежности по формуле </w:t>
      </w:r>
      <w:r w:rsidRPr="00895ADE">
        <w:rPr>
          <w:lang w:val="en-US"/>
        </w:rPr>
        <w:t>  </w:t>
      </w:r>
    </w:p>
    <w:p w:rsidR="001C56DC" w:rsidRPr="00895ADE" w:rsidRDefault="001C56DC" w:rsidP="00CC7131">
      <w:pPr>
        <w:spacing w:line="360" w:lineRule="auto"/>
        <w:ind w:firstLine="851"/>
        <w:jc w:val="both"/>
        <w:rPr>
          <w:lang w:val="en-US"/>
        </w:rPr>
      </w:pPr>
      <w:r w:rsidRPr="00895ADE">
        <w:rPr>
          <w:lang w:val="en-US"/>
        </w:rPr>
        <w:t> </w:t>
      </w:r>
      <w:r w:rsidRPr="00895ADE">
        <w:rPr>
          <w:b/>
          <w:bCs/>
          <w:i/>
          <w:iCs/>
          <w:lang w:val="en-US"/>
        </w:rPr>
        <w:t>k</w:t>
      </w:r>
      <w:r w:rsidRPr="00895ADE">
        <w:rPr>
          <w:b/>
          <w:bCs/>
          <w:i/>
          <w:iCs/>
          <w:vertAlign w:val="subscript"/>
          <w:lang w:val="en-US"/>
        </w:rPr>
        <w:t>i</w:t>
      </w:r>
      <w:r w:rsidRPr="00895ADE">
        <w:rPr>
          <w:b/>
          <w:bCs/>
          <w:i/>
          <w:iCs/>
          <w:lang w:val="en-US"/>
        </w:rPr>
        <w:t xml:space="preserve"> =</w:t>
      </w:r>
      <w:r w:rsidRPr="00895ADE">
        <w:rPr>
          <w:b/>
          <w:bCs/>
          <w:lang w:val="en-US"/>
        </w:rPr>
        <w:t>k</w:t>
      </w:r>
      <w:r w:rsidRPr="00895ADE">
        <w:rPr>
          <w:b/>
          <w:bCs/>
          <w:i/>
          <w:iCs/>
          <w:vertAlign w:val="subscript"/>
          <w:lang w:val="en-US"/>
        </w:rPr>
        <w:t>a1</w:t>
      </w:r>
      <w:r w:rsidRPr="00895ADE">
        <w:rPr>
          <w:b/>
          <w:bCs/>
          <w:i/>
          <w:iCs/>
          <w:lang w:val="en-US"/>
        </w:rPr>
        <w:t>*</w:t>
      </w:r>
      <w:r w:rsidRPr="00895ADE">
        <w:rPr>
          <w:b/>
          <w:bCs/>
          <w:lang w:val="en-US"/>
        </w:rPr>
        <w:t>k</w:t>
      </w:r>
      <w:r w:rsidRPr="00895ADE">
        <w:rPr>
          <w:b/>
          <w:bCs/>
          <w:i/>
          <w:iCs/>
          <w:vertAlign w:val="subscript"/>
          <w:lang w:val="en-US"/>
        </w:rPr>
        <w:t>a2</w:t>
      </w:r>
      <w:r w:rsidRPr="00895ADE">
        <w:rPr>
          <w:b/>
          <w:bCs/>
          <w:i/>
          <w:iCs/>
          <w:lang w:val="en-US"/>
        </w:rPr>
        <w:t>*</w:t>
      </w:r>
      <w:r w:rsidRPr="00895ADE">
        <w:rPr>
          <w:b/>
          <w:bCs/>
          <w:lang w:val="en-US"/>
        </w:rPr>
        <w:t>k</w:t>
      </w:r>
      <w:r w:rsidRPr="00895ADE">
        <w:rPr>
          <w:b/>
          <w:bCs/>
          <w:i/>
          <w:iCs/>
          <w:vertAlign w:val="subscript"/>
          <w:lang w:val="en-US"/>
        </w:rPr>
        <w:t>a3</w:t>
      </w:r>
      <w:r w:rsidRPr="00895ADE">
        <w:rPr>
          <w:b/>
          <w:bCs/>
          <w:i/>
          <w:iCs/>
          <w:lang w:val="en-US"/>
        </w:rPr>
        <w:t>*</w:t>
      </w:r>
      <w:r w:rsidRPr="00895ADE">
        <w:rPr>
          <w:b/>
          <w:bCs/>
          <w:lang w:val="en-US"/>
        </w:rPr>
        <w:t>k</w:t>
      </w:r>
      <w:r w:rsidRPr="00895ADE">
        <w:rPr>
          <w:b/>
          <w:bCs/>
          <w:i/>
          <w:iCs/>
          <w:vertAlign w:val="subscript"/>
          <w:lang w:val="en-US"/>
        </w:rPr>
        <w:t>a4</w:t>
      </w:r>
      <w:r w:rsidRPr="00895ADE">
        <w:rPr>
          <w:b/>
          <w:bCs/>
          <w:i/>
          <w:iCs/>
          <w:lang w:val="en-US"/>
        </w:rPr>
        <w:t>*k</w:t>
      </w:r>
      <w:r w:rsidRPr="00895ADE">
        <w:rPr>
          <w:b/>
          <w:bCs/>
          <w:i/>
          <w:iCs/>
          <w:vertAlign w:val="subscript"/>
          <w:lang w:val="en-US"/>
        </w:rPr>
        <w:t>i</w:t>
      </w:r>
      <w:r w:rsidRPr="00895ADE">
        <w:rPr>
          <w:b/>
          <w:bCs/>
          <w:i/>
          <w:iCs/>
          <w:lang w:val="en-US"/>
        </w:rPr>
        <w:t>*k</w:t>
      </w:r>
      <w:r w:rsidRPr="00895ADE">
        <w:rPr>
          <w:b/>
          <w:bCs/>
          <w:i/>
          <w:iCs/>
          <w:vertAlign w:val="subscript"/>
          <w:lang w:val="en-US"/>
        </w:rPr>
        <w:t>u</w:t>
      </w:r>
      <w:r w:rsidRPr="00895ADE">
        <w:rPr>
          <w:b/>
          <w:bCs/>
          <w:i/>
          <w:iCs/>
          <w:lang w:val="en-US"/>
        </w:rPr>
        <w:t>.</w:t>
      </w:r>
      <w:r w:rsidRPr="00895ADE">
        <w:rPr>
          <w:lang w:val="en-US"/>
        </w:rPr>
        <w:t> </w:t>
      </w:r>
    </w:p>
    <w:p w:rsidR="001C56DC" w:rsidRPr="00895ADE" w:rsidRDefault="001C56DC" w:rsidP="00CC7131">
      <w:pPr>
        <w:spacing w:line="360" w:lineRule="auto"/>
        <w:ind w:firstLine="851"/>
        <w:jc w:val="both"/>
      </w:pPr>
      <w:r w:rsidRPr="00895ADE">
        <w:t xml:space="preserve">3. Рассчитывают для  каждого элемента </w:t>
      </w:r>
      <w:r w:rsidRPr="00895ADE">
        <w:rPr>
          <w:b/>
          <w:bCs/>
          <w:i/>
          <w:iCs/>
        </w:rPr>
        <w:sym w:font="Symbol" w:char="F06C"/>
      </w:r>
      <w:r w:rsidRPr="00895ADE">
        <w:rPr>
          <w:b/>
          <w:bCs/>
          <w:i/>
          <w:iCs/>
          <w:vertAlign w:val="subscript"/>
          <w:lang w:val="en-US"/>
        </w:rPr>
        <w:t>i</w:t>
      </w:r>
      <w:r w:rsidRPr="00895ADE">
        <w:rPr>
          <w:b/>
          <w:bCs/>
          <w:i/>
          <w:iCs/>
        </w:rPr>
        <w:t xml:space="preserve"> = </w:t>
      </w:r>
      <w:r w:rsidRPr="00895ADE">
        <w:rPr>
          <w:b/>
          <w:bCs/>
          <w:i/>
          <w:iCs/>
          <w:lang w:val="en-US"/>
        </w:rPr>
        <w:t>k</w:t>
      </w:r>
      <w:r w:rsidRPr="00895ADE">
        <w:rPr>
          <w:b/>
          <w:bCs/>
          <w:i/>
          <w:iCs/>
          <w:vertAlign w:val="subscript"/>
          <w:lang w:val="en-US"/>
        </w:rPr>
        <w:t>i</w:t>
      </w:r>
      <w:r w:rsidRPr="00895ADE">
        <w:rPr>
          <w:b/>
        </w:rPr>
        <w:t xml:space="preserve"> *</w:t>
      </w:r>
      <w:r w:rsidRPr="00895ADE">
        <w:rPr>
          <w:b/>
        </w:rPr>
        <w:sym w:font="Symbol" w:char="F06C"/>
      </w:r>
      <w:r w:rsidRPr="00895ADE">
        <w:rPr>
          <w:b/>
          <w:bCs/>
          <w:vertAlign w:val="subscript"/>
          <w:lang w:val="en-US"/>
        </w:rPr>
        <w:t>i</w:t>
      </w:r>
      <w:r w:rsidRPr="00895ADE">
        <w:rPr>
          <w:b/>
          <w:bCs/>
        </w:rPr>
        <w:t xml:space="preserve"> </w:t>
      </w:r>
      <w:r w:rsidRPr="00895ADE">
        <w:rPr>
          <w:b/>
          <w:bCs/>
          <w:vertAlign w:val="subscript"/>
          <w:lang w:val="en-US"/>
        </w:rPr>
        <w:t>b</w:t>
      </w:r>
      <w:r w:rsidRPr="00895ADE">
        <w:rPr>
          <w:b/>
          <w:bCs/>
          <w:vertAlign w:val="subscript"/>
        </w:rPr>
        <w:t>.</w:t>
      </w:r>
    </w:p>
    <w:p w:rsidR="001C56DC" w:rsidRPr="00895ADE" w:rsidRDefault="001C56DC" w:rsidP="00CC7131">
      <w:pPr>
        <w:spacing w:line="360" w:lineRule="auto"/>
        <w:ind w:firstLine="851"/>
        <w:jc w:val="both"/>
      </w:pPr>
      <w:r w:rsidRPr="00895ADE">
        <w:t>4. Определяются  интенсивность отказа устройства в целом</w:t>
      </w:r>
    </w:p>
    <w:p w:rsidR="001C56DC" w:rsidRPr="00895ADE" w:rsidRDefault="006E7939" w:rsidP="00CC7131">
      <w:pPr>
        <w:spacing w:line="360" w:lineRule="auto"/>
        <w:ind w:firstLine="851"/>
        <w:jc w:val="center"/>
        <w:rPr>
          <w:rFonts w:ascii="Cambria Math" w:hAnsi="Cambria Math"/>
          <w:oMath/>
        </w:rPr>
      </w:pPr>
      <m:oMath>
        <m:sSub>
          <m:sSubPr>
            <m:ctrlPr>
              <w:rPr>
                <w:rFonts w:ascii="Cambria Math" w:hAnsi="Cambria Math"/>
                <w:bCs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b/>
                <w:bCs/>
                <w:i/>
                <w:iCs/>
              </w:rPr>
              <w:sym w:font="Symbol" w:char="F06C"/>
            </m:r>
          </m:e>
          <m:sub>
            <m:r>
              <m:rPr>
                <m:sty m:val="b"/>
              </m:rPr>
              <w:rPr>
                <w:rFonts w:ascii="Cambria Math" w:hAnsi="Cambria Math"/>
                <w:vertAlign w:val="subscript"/>
              </w:rPr>
              <m:t>устр.</m:t>
            </m:r>
          </m:sub>
        </m:sSub>
        <m:r>
          <w:rPr>
            <w:rFonts w:ascii="Cambria Math" w:eastAsia="Cambria Math" w:hAnsi="Cambria Math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vertAlign w:val="subscript"/>
                <w:lang w:val="en-US"/>
              </w:rPr>
              <m:t>i</m:t>
            </m:r>
            <m:r>
              <w:rPr>
                <w:rFonts w:ascii="Cambria Math" w:eastAsia="Cambria Math" w:hAnsi="Cambria Math"/>
              </w:rPr>
              <m:t>=1</m:t>
            </m:r>
          </m:sub>
          <m:sup>
            <m:r>
              <w:rPr>
                <w:rFonts w:ascii="Cambria Math" w:eastAsia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bCs/>
                    <w:iCs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Cs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vertAlign w:val="subscript"/>
                        <w:lang w:val="en-US"/>
                      </w:rPr>
                      <m:t>i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i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b</m:t>
                </m:r>
              </m:sub>
            </m:sSub>
            <m:sSub>
              <m:sSubPr>
                <m:ctrlPr>
                  <w:rPr>
                    <w:rFonts w:ascii="Cambria Math" w:hAnsi="Cambria Math"/>
                    <w:bCs/>
                    <w:iCs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b/>
                    <w:bCs/>
                    <w:i/>
                    <w:iCs/>
                  </w:rPr>
                  <w:sym w:font="Symbol" w:char="F06C"/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i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b</m:t>
                </m:r>
              </m:sub>
            </m:sSub>
          </m:e>
        </m:nary>
      </m:oMath>
      <w:r w:rsidR="001C56DC" w:rsidRPr="00895ADE">
        <w:t>,</w:t>
      </w:r>
    </w:p>
    <w:p w:rsidR="001C56DC" w:rsidRPr="00895ADE" w:rsidRDefault="001C56DC" w:rsidP="0000389D">
      <w:pPr>
        <w:spacing w:line="360" w:lineRule="auto"/>
        <w:jc w:val="both"/>
      </w:pPr>
      <w:r w:rsidRPr="00895ADE">
        <w:t>где   N</w:t>
      </w:r>
      <w:r w:rsidRPr="00895ADE">
        <w:rPr>
          <w:vertAlign w:val="subscript"/>
        </w:rPr>
        <w:t>i</w:t>
      </w:r>
      <w:r w:rsidRPr="00895ADE">
        <w:t xml:space="preserve"> − число одинаковых элементов в устройстве;</w:t>
      </w:r>
    </w:p>
    <w:p w:rsidR="001C56DC" w:rsidRPr="00895ADE" w:rsidRDefault="001C56DC" w:rsidP="00CC7131">
      <w:pPr>
        <w:spacing w:line="360" w:lineRule="auto"/>
        <w:ind w:firstLine="851"/>
        <w:jc w:val="both"/>
      </w:pPr>
      <w:r w:rsidRPr="00895ADE">
        <w:t>n − общее число элементов в устройстве, имеющих основное соединение.</w:t>
      </w:r>
    </w:p>
    <w:p w:rsidR="001C56DC" w:rsidRPr="00895ADE" w:rsidRDefault="001C56DC" w:rsidP="00CC7131">
      <w:pPr>
        <w:spacing w:line="360" w:lineRule="auto"/>
        <w:ind w:firstLine="851"/>
        <w:jc w:val="both"/>
      </w:pPr>
      <w:r w:rsidRPr="00895ADE">
        <w:t>5. Определяют основные показатели надежности, при логически последовательном (основном) соединении элементов, узлов и устройств:</w:t>
      </w:r>
    </w:p>
    <w:p w:rsidR="001C56DC" w:rsidRPr="00895ADE" w:rsidRDefault="001C56DC" w:rsidP="00CC7131">
      <w:pPr>
        <w:numPr>
          <w:ilvl w:val="0"/>
          <w:numId w:val="10"/>
        </w:numPr>
        <w:tabs>
          <w:tab w:val="num" w:pos="0"/>
        </w:tabs>
        <w:spacing w:line="360" w:lineRule="auto"/>
        <w:ind w:left="0" w:firstLine="851"/>
        <w:jc w:val="both"/>
      </w:pPr>
      <w:r w:rsidRPr="00895ADE">
        <w:rPr>
          <w:i/>
          <w:iCs/>
        </w:rPr>
        <w:t>вероятность безотказной работы экспонента</w:t>
      </w:r>
      <w:r w:rsidRPr="00895ADE">
        <w:t xml:space="preserve"> </w:t>
      </w:r>
      <w:r w:rsidRPr="00895ADE">
        <w:rPr>
          <w:b/>
          <w:bCs/>
          <w:i/>
          <w:iCs/>
          <w:lang w:val="en-US"/>
        </w:rPr>
        <w:t>P</w:t>
      </w:r>
      <w:r w:rsidRPr="00895ADE">
        <w:rPr>
          <w:b/>
          <w:bCs/>
          <w:i/>
          <w:iCs/>
        </w:rPr>
        <w:t>(</w:t>
      </w:r>
      <w:r w:rsidRPr="00895ADE">
        <w:rPr>
          <w:b/>
          <w:bCs/>
          <w:i/>
          <w:iCs/>
          <w:lang w:val="en-US"/>
        </w:rPr>
        <w:t>t</w:t>
      </w:r>
      <w:r w:rsidRPr="00895ADE">
        <w:rPr>
          <w:b/>
          <w:bCs/>
          <w:i/>
          <w:iCs/>
        </w:rPr>
        <w:t>)=</w:t>
      </w:r>
      <w:r w:rsidRPr="00895ADE">
        <w:rPr>
          <w:b/>
          <w:bCs/>
          <w:i/>
          <w:iCs/>
          <w:lang w:val="en-US"/>
        </w:rPr>
        <w:t>exp</w:t>
      </w:r>
      <w:r w:rsidRPr="00895ADE">
        <w:rPr>
          <w:b/>
          <w:bCs/>
          <w:i/>
          <w:iCs/>
        </w:rPr>
        <w:t>{-</w:t>
      </w:r>
      <w:r w:rsidRPr="00895ADE">
        <w:sym w:font="Symbol" w:char="F06C"/>
      </w:r>
      <w:r w:rsidRPr="00895ADE">
        <w:rPr>
          <w:b/>
          <w:bCs/>
          <w:vertAlign w:val="subscript"/>
          <w:lang w:val="en-US"/>
        </w:rPr>
        <w:t>i</w:t>
      </w:r>
      <w:r w:rsidRPr="00895ADE">
        <w:rPr>
          <w:b/>
          <w:bCs/>
        </w:rPr>
        <w:t xml:space="preserve"> </w:t>
      </w:r>
      <w:r w:rsidRPr="00895ADE">
        <w:rPr>
          <w:b/>
          <w:bCs/>
          <w:vertAlign w:val="subscript"/>
          <w:lang w:val="en-US"/>
        </w:rPr>
        <w:t>b</w:t>
      </w:r>
      <w:r w:rsidRPr="00895ADE">
        <w:rPr>
          <w:b/>
          <w:bCs/>
        </w:rPr>
        <w:t xml:space="preserve"> </w:t>
      </w:r>
      <w:r w:rsidRPr="00895ADE">
        <w:rPr>
          <w:b/>
          <w:bCs/>
          <w:i/>
          <w:iCs/>
        </w:rPr>
        <w:t>*</w:t>
      </w:r>
      <w:r w:rsidRPr="00895ADE">
        <w:rPr>
          <w:b/>
          <w:bCs/>
          <w:i/>
          <w:iCs/>
          <w:lang w:val="en-US"/>
        </w:rPr>
        <w:t>T</w:t>
      </w:r>
      <w:r w:rsidRPr="00895ADE">
        <w:rPr>
          <w:b/>
          <w:bCs/>
          <w:i/>
          <w:iCs/>
          <w:vertAlign w:val="subscript"/>
          <w:lang w:val="en-US"/>
        </w:rPr>
        <w:t>o</w:t>
      </w:r>
      <w:r w:rsidRPr="00895ADE">
        <w:rPr>
          <w:b/>
          <w:bCs/>
          <w:i/>
          <w:iCs/>
        </w:rPr>
        <w:t>*[</w:t>
      </w:r>
      <w:r w:rsidRPr="00895ADE">
        <w:rPr>
          <w:b/>
          <w:bCs/>
          <w:i/>
          <w:iCs/>
          <w:lang w:val="en-US"/>
        </w:rPr>
        <w:t>n</w:t>
      </w:r>
      <w:r w:rsidRPr="00895ADE">
        <w:rPr>
          <w:b/>
          <w:bCs/>
          <w:i/>
          <w:iCs/>
        </w:rPr>
        <w:t>*</w:t>
      </w:r>
      <w:r w:rsidRPr="00895ADE">
        <w:rPr>
          <w:b/>
          <w:bCs/>
          <w:i/>
          <w:iCs/>
          <w:lang w:val="en-US"/>
        </w:rPr>
        <w:sym w:font="Symbol" w:char="F06C"/>
      </w:r>
      <w:r w:rsidRPr="00895ADE">
        <w:rPr>
          <w:b/>
          <w:bCs/>
          <w:i/>
          <w:iCs/>
        </w:rPr>
        <w:t>(</w:t>
      </w:r>
      <w:r w:rsidRPr="00895ADE">
        <w:rPr>
          <w:b/>
          <w:bCs/>
          <w:i/>
          <w:iCs/>
          <w:lang w:val="en-US"/>
        </w:rPr>
        <w:t>N</w:t>
      </w:r>
      <w:r w:rsidRPr="00895ADE">
        <w:rPr>
          <w:b/>
          <w:bCs/>
          <w:i/>
          <w:iCs/>
          <w:vertAlign w:val="subscript"/>
          <w:lang w:val="en-US"/>
        </w:rPr>
        <w:t>i</w:t>
      </w:r>
      <w:r w:rsidRPr="00895ADE">
        <w:rPr>
          <w:b/>
          <w:bCs/>
          <w:i/>
          <w:iCs/>
        </w:rPr>
        <w:t>*</w:t>
      </w:r>
      <w:r w:rsidRPr="00895ADE">
        <w:rPr>
          <w:b/>
          <w:bCs/>
          <w:i/>
          <w:iCs/>
          <w:lang w:val="en-US"/>
        </w:rPr>
        <w:t>k</w:t>
      </w:r>
      <w:r w:rsidRPr="00895ADE">
        <w:rPr>
          <w:b/>
          <w:bCs/>
          <w:i/>
          <w:iCs/>
          <w:vertAlign w:val="subscript"/>
          <w:lang w:val="en-US"/>
        </w:rPr>
        <w:t>i</w:t>
      </w:r>
      <w:r w:rsidRPr="00895ADE">
        <w:rPr>
          <w:b/>
          <w:bCs/>
          <w:i/>
          <w:iCs/>
        </w:rPr>
        <w:t>’)]}</w:t>
      </w:r>
      <w:r w:rsidRPr="00895ADE">
        <w:rPr>
          <w:b/>
        </w:rPr>
        <w:t xml:space="preserve"> </w:t>
      </w:r>
      <w:r w:rsidRPr="00895ADE">
        <w:t xml:space="preserve">рассчитывается  по формуле  </w:t>
      </w:r>
    </w:p>
    <w:p w:rsidR="001C56DC" w:rsidRPr="00895ADE" w:rsidRDefault="001C56DC" w:rsidP="001C56DC">
      <w:pPr>
        <w:spacing w:line="360" w:lineRule="auto"/>
        <w:ind w:firstLine="851"/>
        <w:contextualSpacing/>
        <w:jc w:val="both"/>
        <w:rPr>
          <w:b/>
          <w:i/>
        </w:rPr>
      </w:pPr>
      <w:r w:rsidRPr="00895ADE">
        <w:rPr>
          <w:b/>
        </w:rPr>
        <w:t>Р(t)=℮</w:t>
      </w:r>
      <w:r w:rsidRPr="00895ADE">
        <w:rPr>
          <w:b/>
          <w:vertAlign w:val="superscript"/>
        </w:rPr>
        <w:t xml:space="preserve">- </w:t>
      </w:r>
      <w:r w:rsidRPr="00895ADE">
        <w:rPr>
          <w:vertAlign w:val="superscript"/>
        </w:rPr>
        <w:sym w:font="Symbol" w:char="F06C"/>
      </w:r>
      <w:r w:rsidRPr="00895ADE">
        <w:rPr>
          <w:b/>
          <w:bCs/>
          <w:vertAlign w:val="superscript"/>
        </w:rPr>
        <w:t xml:space="preserve">устр </w:t>
      </w:r>
      <w:r w:rsidRPr="00895ADE">
        <w:rPr>
          <w:b/>
          <w:bCs/>
          <w:i/>
          <w:iCs/>
          <w:vertAlign w:val="superscript"/>
        </w:rPr>
        <w:t>*</w:t>
      </w:r>
      <w:r w:rsidRPr="00895ADE">
        <w:rPr>
          <w:b/>
          <w:bCs/>
          <w:i/>
          <w:iCs/>
          <w:vertAlign w:val="superscript"/>
          <w:lang w:val="en-US"/>
        </w:rPr>
        <w:t>t</w:t>
      </w:r>
      <w:r w:rsidRPr="00895ADE">
        <w:rPr>
          <w:b/>
          <w:bCs/>
          <w:i/>
          <w:iCs/>
          <w:vertAlign w:val="superscript"/>
        </w:rPr>
        <w:t>,</w:t>
      </w:r>
    </w:p>
    <w:p w:rsidR="001C56DC" w:rsidRPr="00895ADE" w:rsidRDefault="001C56DC" w:rsidP="001C56DC">
      <w:pPr>
        <w:spacing w:line="360" w:lineRule="auto"/>
        <w:jc w:val="both"/>
      </w:pPr>
      <w:r w:rsidRPr="00895ADE">
        <w:t xml:space="preserve">где  время </w:t>
      </w:r>
      <w:r w:rsidRPr="00895ADE">
        <w:rPr>
          <w:lang w:val="en-US"/>
        </w:rPr>
        <w:t>t</w:t>
      </w:r>
      <w:r w:rsidRPr="00895ADE">
        <w:t xml:space="preserve"> выбирается из ряда: 1000, 2000, 4000, 8000, 16000 часов.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 xml:space="preserve">Рассчитанное </w:t>
      </w:r>
      <w:r w:rsidRPr="00895ADE">
        <w:rPr>
          <w:b/>
          <w:bCs/>
          <w:i/>
          <w:iCs/>
          <w:lang w:val="en-US"/>
        </w:rPr>
        <w:t>P</w:t>
      </w:r>
      <w:r w:rsidRPr="00895ADE">
        <w:rPr>
          <w:b/>
          <w:bCs/>
          <w:i/>
          <w:iCs/>
        </w:rPr>
        <w:t>(</w:t>
      </w:r>
      <w:r w:rsidRPr="00895ADE">
        <w:rPr>
          <w:b/>
          <w:bCs/>
          <w:i/>
          <w:iCs/>
          <w:lang w:val="en-US"/>
        </w:rPr>
        <w:t>t</w:t>
      </w:r>
      <w:r w:rsidRPr="00895ADE">
        <w:rPr>
          <w:b/>
          <w:bCs/>
          <w:i/>
          <w:iCs/>
        </w:rPr>
        <w:t>) не должно быть менее 0,8.</w:t>
      </w:r>
    </w:p>
    <w:p w:rsidR="001C56DC" w:rsidRPr="00895ADE" w:rsidRDefault="001C56DC" w:rsidP="002334A9">
      <w:pPr>
        <w:numPr>
          <w:ilvl w:val="0"/>
          <w:numId w:val="10"/>
        </w:numPr>
        <w:tabs>
          <w:tab w:val="num" w:pos="0"/>
        </w:tabs>
        <w:spacing w:line="360" w:lineRule="auto"/>
        <w:ind w:left="0" w:firstLine="851"/>
        <w:jc w:val="both"/>
      </w:pPr>
      <w:r w:rsidRPr="00895ADE">
        <w:rPr>
          <w:i/>
          <w:iCs/>
        </w:rPr>
        <w:t xml:space="preserve"> средняя наработка на отказ:</w:t>
      </w:r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rPr>
          <w:b/>
          <w:bCs/>
          <w:i/>
          <w:iCs/>
          <w:lang w:val="en-US"/>
        </w:rPr>
        <w:t>To</w:t>
      </w:r>
      <w:r w:rsidRPr="00895ADE">
        <w:rPr>
          <w:b/>
          <w:bCs/>
          <w:i/>
          <w:iCs/>
        </w:rPr>
        <w:t>=1/</w:t>
      </w:r>
      <m:oMath>
        <m:sSub>
          <m:sSubPr>
            <m:ctrlPr>
              <w:rPr>
                <w:rFonts w:ascii="Cambria Math" w:hAnsi="Cambria Math"/>
                <w:bCs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b/>
                <w:bCs/>
                <w:i/>
                <w:iCs/>
              </w:rPr>
              <w:sym w:font="Symbol" w:char="F06C"/>
            </m:r>
          </m:e>
          <m:sub>
            <m:r>
              <m:rPr>
                <m:sty m:val="b"/>
              </m:rPr>
              <w:rPr>
                <w:rFonts w:ascii="Cambria Math" w:hAnsi="Cambria Math"/>
                <w:vertAlign w:val="subscript"/>
                <w:lang w:val="en-US"/>
              </w:rPr>
              <m:t>устр.</m:t>
            </m:r>
          </m:sub>
        </m:sSub>
      </m:oMath>
    </w:p>
    <w:p w:rsidR="001C56DC" w:rsidRPr="00895ADE" w:rsidRDefault="001C56DC" w:rsidP="001C56DC">
      <w:pPr>
        <w:spacing w:line="360" w:lineRule="auto"/>
        <w:ind w:firstLine="851"/>
        <w:jc w:val="both"/>
      </w:pPr>
      <w:r w:rsidRPr="00895ADE">
        <w:t>Если в схеме устройства есть участки с параллельным соединением элементов, то сначала делается расчет показателей надежности отдельно для этих элементов, а затем для устройства в целом.</w:t>
      </w:r>
    </w:p>
    <w:p w:rsidR="001C56DC" w:rsidRPr="0041346E" w:rsidRDefault="001C56DC" w:rsidP="0041346E">
      <w:pPr>
        <w:spacing w:line="360" w:lineRule="auto"/>
        <w:ind w:firstLine="851"/>
        <w:jc w:val="both"/>
      </w:pPr>
      <w:r w:rsidRPr="00895ADE">
        <w:t>6.  Найденные показатели надежности сравниваются с требуемыми. Если не соответствуют, то принимаются меры к повышению надежности устройства.</w:t>
      </w:r>
    </w:p>
    <w:p w:rsidR="00200437" w:rsidRPr="00895ADE" w:rsidRDefault="00200437" w:rsidP="00200437">
      <w:pPr>
        <w:pStyle w:val="ac"/>
        <w:spacing w:before="0" w:beforeAutospacing="0" w:after="0" w:afterAutospacing="0" w:line="360" w:lineRule="auto"/>
        <w:ind w:firstLine="851"/>
        <w:jc w:val="both"/>
        <w:rPr>
          <w:sz w:val="24"/>
        </w:rPr>
        <w:sectPr w:rsidR="00200437" w:rsidRPr="00895ADE" w:rsidSect="006E7939">
          <w:headerReference w:type="even" r:id="rId75"/>
          <w:headerReference w:type="default" r:id="rId76"/>
          <w:footerReference w:type="default" r:id="rId77"/>
          <w:pgSz w:w="11904" w:h="16840" w:orient="landscape" w:code="8"/>
          <w:pgMar w:top="1134" w:right="1134" w:bottom="1134" w:left="1134" w:header="454" w:footer="57" w:gutter="0"/>
          <w:pgNumType w:start="1"/>
          <w:cols w:space="708"/>
          <w:titlePg/>
          <w:docGrid w:linePitch="360"/>
        </w:sectPr>
      </w:pPr>
      <w:bookmarkStart w:id="30" w:name="_Toc9930700"/>
    </w:p>
    <w:p w:rsidR="00200437" w:rsidRPr="00895ADE" w:rsidRDefault="000E5C21" w:rsidP="00200437">
      <w:pPr>
        <w:pStyle w:val="1"/>
        <w:rPr>
          <w:b w:val="0"/>
          <w:sz w:val="24"/>
          <w:szCs w:val="24"/>
        </w:rPr>
      </w:pPr>
      <w:bookmarkStart w:id="31" w:name="_Toc10561209"/>
      <w:r>
        <w:rPr>
          <w:rStyle w:val="10"/>
          <w:b/>
          <w:sz w:val="24"/>
          <w:szCs w:val="24"/>
        </w:rPr>
        <w:lastRenderedPageBreak/>
        <w:t>8</w:t>
      </w:r>
      <w:r w:rsidR="0041346E">
        <w:rPr>
          <w:rStyle w:val="10"/>
          <w:b/>
          <w:sz w:val="24"/>
          <w:szCs w:val="24"/>
        </w:rPr>
        <w:t xml:space="preserve"> </w:t>
      </w:r>
      <w:r w:rsidR="00200437" w:rsidRPr="00895ADE">
        <w:rPr>
          <w:rStyle w:val="10"/>
          <w:b/>
          <w:sz w:val="24"/>
          <w:szCs w:val="24"/>
        </w:rPr>
        <w:t>СПРАВОЧНЫЕ ДАННЫЕ НАДЕЖНОСТИ  КОМПОНЕТОВ</w:t>
      </w:r>
      <w:bookmarkEnd w:id="31"/>
    </w:p>
    <w:p w:rsidR="00200437" w:rsidRPr="00895ADE" w:rsidRDefault="00200437" w:rsidP="00835530"/>
    <w:p w:rsidR="00200437" w:rsidRPr="00895ADE" w:rsidRDefault="00200437" w:rsidP="00835530"/>
    <w:p w:rsidR="00AC6A12" w:rsidRPr="00895ADE" w:rsidRDefault="00AC6A12" w:rsidP="00835530"/>
    <w:bookmarkEnd w:id="30"/>
    <w:p w:rsidR="00007782" w:rsidRPr="00AC6A12" w:rsidRDefault="00007782" w:rsidP="00007782">
      <w:pPr>
        <w:spacing w:line="360" w:lineRule="auto"/>
        <w:ind w:firstLine="851"/>
        <w:jc w:val="both"/>
        <w:rPr>
          <w:sz w:val="28"/>
          <w:szCs w:val="28"/>
        </w:rPr>
      </w:pPr>
      <w:r w:rsidRPr="00AC6A12">
        <w:rPr>
          <w:sz w:val="28"/>
          <w:szCs w:val="28"/>
        </w:rPr>
        <w:t>Справочные данные</w:t>
      </w:r>
      <w:r>
        <w:rPr>
          <w:sz w:val="28"/>
          <w:szCs w:val="28"/>
        </w:rPr>
        <w:t xml:space="preserve"> средних значений</w:t>
      </w:r>
      <w:r w:rsidRPr="00AC6A1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C6A12">
        <w:rPr>
          <w:sz w:val="28"/>
          <w:szCs w:val="28"/>
        </w:rPr>
        <w:t>нтенсивност</w:t>
      </w:r>
      <w:r>
        <w:rPr>
          <w:sz w:val="28"/>
          <w:szCs w:val="28"/>
        </w:rPr>
        <w:t>и</w:t>
      </w:r>
      <w:r w:rsidRPr="00AC6A12">
        <w:rPr>
          <w:sz w:val="28"/>
          <w:szCs w:val="28"/>
        </w:rPr>
        <w:t xml:space="preserve"> отказов элементов λ и </w:t>
      </w:r>
      <w:r>
        <w:rPr>
          <w:sz w:val="28"/>
          <w:szCs w:val="28"/>
        </w:rPr>
        <w:t xml:space="preserve">время </w:t>
      </w:r>
      <w:r w:rsidRPr="00AC6A12">
        <w:rPr>
          <w:sz w:val="28"/>
          <w:szCs w:val="28"/>
        </w:rPr>
        <w:t xml:space="preserve">наработки </w:t>
      </w:r>
      <w:r>
        <w:rPr>
          <w:sz w:val="28"/>
          <w:szCs w:val="28"/>
        </w:rPr>
        <w:t>до</w:t>
      </w:r>
      <w:r w:rsidRPr="00AC6A12">
        <w:rPr>
          <w:sz w:val="28"/>
          <w:szCs w:val="28"/>
        </w:rPr>
        <w:t xml:space="preserve"> отказ</w:t>
      </w:r>
      <w:r>
        <w:rPr>
          <w:sz w:val="28"/>
          <w:szCs w:val="28"/>
        </w:rPr>
        <w:t>а</w:t>
      </w:r>
      <w:r w:rsidRPr="00AC6A1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Т в часах  </w:t>
      </w:r>
      <w:r w:rsidRPr="00AC6A12">
        <w:rPr>
          <w:sz w:val="28"/>
          <w:szCs w:val="28"/>
        </w:rPr>
        <w:t>приведены</w:t>
      </w:r>
      <w:r>
        <w:rPr>
          <w:sz w:val="28"/>
          <w:szCs w:val="28"/>
        </w:rPr>
        <w:t xml:space="preserve"> в таблице 6.1.Данные получены </w:t>
      </w:r>
      <w:r w:rsidRPr="00AC6A12">
        <w:rPr>
          <w:sz w:val="28"/>
          <w:szCs w:val="28"/>
        </w:rPr>
        <w:t xml:space="preserve"> на основе анализа различных источников  и экспертной оценки общего редактора учебного пособия,</w:t>
      </w:r>
      <w:r>
        <w:rPr>
          <w:sz w:val="28"/>
          <w:szCs w:val="28"/>
        </w:rPr>
        <w:t xml:space="preserve"> и </w:t>
      </w:r>
      <w:r w:rsidRPr="00AC6A12">
        <w:rPr>
          <w:sz w:val="28"/>
          <w:szCs w:val="28"/>
        </w:rPr>
        <w:t>могут уточнятся</w:t>
      </w:r>
      <w:r>
        <w:rPr>
          <w:sz w:val="28"/>
          <w:szCs w:val="28"/>
        </w:rPr>
        <w:t xml:space="preserve">, </w:t>
      </w:r>
      <w:r w:rsidRPr="00AC6A12">
        <w:rPr>
          <w:sz w:val="28"/>
          <w:szCs w:val="28"/>
        </w:rPr>
        <w:t xml:space="preserve"> при использовании </w:t>
      </w:r>
      <w:r>
        <w:rPr>
          <w:sz w:val="28"/>
          <w:szCs w:val="28"/>
        </w:rPr>
        <w:t>в расчетах и моделировании  посредством поправочных коэффициентов.</w:t>
      </w:r>
    </w:p>
    <w:p w:rsidR="00007782" w:rsidRDefault="00007782" w:rsidP="00007782">
      <w:pPr>
        <w:spacing w:line="360" w:lineRule="auto"/>
        <w:rPr>
          <w:sz w:val="28"/>
          <w:szCs w:val="28"/>
        </w:rPr>
      </w:pPr>
      <w:r w:rsidRPr="00AC6A12">
        <w:rPr>
          <w:sz w:val="28"/>
          <w:szCs w:val="28"/>
        </w:rPr>
        <w:t>Таблица 6.1. - Интенсивность отказов элементов λ и наработк</w:t>
      </w:r>
      <w:r>
        <w:rPr>
          <w:sz w:val="28"/>
          <w:szCs w:val="28"/>
        </w:rPr>
        <w:t>а</w:t>
      </w:r>
      <w:r w:rsidRPr="00AC6A12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AC6A12">
        <w:rPr>
          <w:sz w:val="28"/>
          <w:szCs w:val="28"/>
        </w:rPr>
        <w:t xml:space="preserve"> отказ</w:t>
      </w:r>
      <w:r>
        <w:rPr>
          <w:sz w:val="28"/>
          <w:szCs w:val="28"/>
        </w:rPr>
        <w:t>а</w:t>
      </w:r>
    </w:p>
    <w:tbl>
      <w:tblPr>
        <w:tblStyle w:val="af8"/>
        <w:tblpPr w:leftFromText="180" w:rightFromText="180" w:vertAnchor="text" w:horzAnchor="margin" w:tblpX="41" w:tblpY="185"/>
        <w:tblW w:w="4962" w:type="pct"/>
        <w:tblLayout w:type="fixed"/>
        <w:tblLook w:val="04A0" w:firstRow="1" w:lastRow="0" w:firstColumn="1" w:lastColumn="0" w:noHBand="0" w:noVBand="1"/>
      </w:tblPr>
      <w:tblGrid>
        <w:gridCol w:w="959"/>
        <w:gridCol w:w="4996"/>
        <w:gridCol w:w="2045"/>
        <w:gridCol w:w="78"/>
        <w:gridCol w:w="1699"/>
      </w:tblGrid>
      <w:tr w:rsidR="0074223E" w:rsidRPr="006F3C17" w:rsidTr="002C2B37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CD13FD" w:rsidRDefault="0074223E" w:rsidP="002C2B37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rPr>
                <w:sz w:val="28"/>
                <w:szCs w:val="28"/>
              </w:rPr>
              <w:t>№ п.п.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элемента ( конструктивной части, устройства)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Наработка на отказ Т,   час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23E" w:rsidRDefault="0074223E" w:rsidP="002C2B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Интенсивность отказов λ,  *10-6,  1/ч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Аналоговые   микросхемы  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3333333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Автоматический радиокомпас (АРК-22)  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1000–3000 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Аккумулятор  (АКБ)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1,33</w:t>
            </w:r>
          </w:p>
        </w:tc>
      </w:tr>
      <w:tr w:rsidR="0074223E" w:rsidRPr="009923A6" w:rsidTr="002C2B37">
        <w:trPr>
          <w:trHeight w:val="22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Акселерометр А-15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Акселерометр А-Л2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Акселерометр ДА-3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Блок питания  ПК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74223E" w:rsidRPr="009923A6" w:rsidTr="002C2B37">
        <w:trPr>
          <w:trHeight w:val="121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spacing w:after="2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Бортовые цифровые вычислитель-               Третье и четвертое поколение</w:t>
            </w:r>
            <w:r>
              <w:rPr>
                <w:color w:val="000000"/>
                <w:sz w:val="28"/>
                <w:szCs w:val="28"/>
              </w:rPr>
              <w:br/>
              <w:t>ные машины (БЦВМ) ЦВМ10; ЦВМ20Х-ХХ;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300–1000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3300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Бортовые цифровые вычислитель-               Третье и четвертое поколение</w:t>
            </w:r>
            <w:r>
              <w:rPr>
                <w:color w:val="000000"/>
                <w:sz w:val="28"/>
                <w:szCs w:val="28"/>
              </w:rPr>
              <w:br/>
              <w:t>ные машины (БЦВМ) ЦВМ80-4ХХ с микропроцессорами +ИС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Бортовые цифровые вычислитель-               Третье и четвертое поколение</w:t>
            </w:r>
            <w:r>
              <w:rPr>
                <w:color w:val="000000"/>
                <w:sz w:val="28"/>
                <w:szCs w:val="28"/>
              </w:rPr>
              <w:br/>
              <w:t>ные машины (БЦВМ) ЦВМ90-50ХХХ. Большие ИС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Варикапы подстроечные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0,022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Вентилятор  ПК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0,18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Default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Вентилятор  ПК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4223E" w:rsidRPr="009923A6" w:rsidTr="002C2B37">
        <w:trPr>
          <w:trHeight w:val="22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Вентилятор  ПК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Вентиляторы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Видеокарта ПК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18,18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Вставки плавкие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100 000 000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Выводные соединения   пайки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0,004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Выводные соединения  скрутки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Выводные соединения сварные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1111111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Выпрямитель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Высотомер электромеханический        ВЭМ-72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3,33</w:t>
            </w:r>
          </w:p>
        </w:tc>
      </w:tr>
      <w:tr w:rsidR="0074223E" w:rsidRPr="009923A6" w:rsidTr="002C2B37">
        <w:trPr>
          <w:trHeight w:val="30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Ггигрометр М-19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4223E" w:rsidRPr="009923A6" w:rsidTr="002C2B37">
        <w:trPr>
          <w:trHeight w:val="18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rFonts w:ascii="GOST type A" w:hAnsi="GOST type A" w:cs="GOST type A"/>
                <w:color w:val="000000"/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Генератор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33,33</w:t>
            </w:r>
          </w:p>
        </w:tc>
      </w:tr>
      <w:tr w:rsidR="0074223E" w:rsidRPr="009923A6" w:rsidTr="002C2B37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rFonts w:ascii="GOST type A" w:hAnsi="GOST type A" w:cs="GOST type A"/>
                <w:color w:val="000000"/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Гигрометр  БАЙКАЛ – 5 измеритель влажности 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74223E" w:rsidRPr="009923A6" w:rsidTr="002C2B37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rFonts w:ascii="GOST type A" w:hAnsi="GOST type A" w:cs="GOST type A"/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Гигрометр  БАЙКАЛ-RG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74223E" w:rsidRPr="009923A6" w:rsidTr="002C2B37">
        <w:trPr>
          <w:trHeight w:val="318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rFonts w:ascii="GOST type A" w:hAnsi="GOST type A" w:cs="GOST type A"/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Гигрометр  ВИТ-1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74223E" w:rsidRPr="009923A6" w:rsidTr="002C2B37">
        <w:trPr>
          <w:trHeight w:val="31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Гигрометр  ВИТ-2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</w:tr>
      <w:tr w:rsidR="0074223E" w:rsidRPr="009923A6" w:rsidTr="002C2B37">
        <w:trPr>
          <w:trHeight w:val="283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Гигрометр  ИВА-10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4223E" w:rsidRPr="009923A6" w:rsidTr="002C2B37">
        <w:trPr>
          <w:trHeight w:val="146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Гигрометр  ИВА-4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4223E" w:rsidRPr="009923A6" w:rsidTr="002C2B37">
        <w:trPr>
          <w:trHeight w:val="31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Гигрометр  ИВА-8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4223E" w:rsidRPr="009923A6" w:rsidTr="002C2B37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Гигрометр АВГ-216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76,9</w:t>
            </w:r>
          </w:p>
        </w:tc>
      </w:tr>
      <w:tr w:rsidR="0074223E" w:rsidRPr="009923A6" w:rsidTr="002C2B37">
        <w:trPr>
          <w:trHeight w:val="146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Гигрометр БАЙКАЛ-2ВМ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74223E" w:rsidRPr="009923A6" w:rsidTr="002C2B37">
        <w:trPr>
          <w:trHeight w:val="32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Гигрометр БАЙКАЛ-МК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74223E" w:rsidRPr="009923A6" w:rsidTr="002C2B37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Гигрометр БАРГУЗИН-2М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4223E" w:rsidRPr="009923A6" w:rsidTr="002C2B37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Гигрометр ИСТОК-4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</w:p>
        </w:tc>
      </w:tr>
      <w:tr w:rsidR="0074223E" w:rsidRPr="009923A6" w:rsidTr="002C2B37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Гигрометр М-19-1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4223E" w:rsidRPr="009923A6" w:rsidTr="002C2B37">
        <w:trPr>
          <w:trHeight w:val="285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Гидравлические и пневматические элементы диафрагмы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</w:t>
            </w:r>
          </w:p>
        </w:tc>
      </w:tr>
      <w:tr w:rsidR="0074223E" w:rsidRPr="009923A6" w:rsidTr="002C2B37">
        <w:trPr>
          <w:trHeight w:val="19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Гильзы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0,045</w:t>
            </w:r>
          </w:p>
        </w:tc>
      </w:tr>
      <w:tr w:rsidR="0074223E" w:rsidRPr="009923A6" w:rsidTr="002C2B37">
        <w:trPr>
          <w:trHeight w:val="328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Гировертикаль (ГВ)МГВ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1670–3000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333- 599</w:t>
            </w:r>
          </w:p>
        </w:tc>
      </w:tr>
      <w:tr w:rsidR="0074223E" w:rsidRPr="009923A6" w:rsidTr="002C2B37">
        <w:trPr>
          <w:trHeight w:val="146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 176MXX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4223E" w:rsidRPr="009923A6" w:rsidTr="002C2B37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 давления 415М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74223E" w:rsidRPr="009923A6" w:rsidTr="002C2B37">
        <w:trPr>
          <w:trHeight w:val="356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 пламени  Полисервис Тюльпан 1-1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60 000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16,7</w:t>
            </w:r>
          </w:p>
        </w:tc>
      </w:tr>
      <w:tr w:rsidR="0074223E" w:rsidRPr="009923A6" w:rsidTr="002C2B37">
        <w:trPr>
          <w:trHeight w:val="274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 температуры AM2321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74223E" w:rsidRPr="009923A6" w:rsidTr="002C2B37">
        <w:trPr>
          <w:trHeight w:val="192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 температуры RTT15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74223E" w:rsidRPr="009923A6" w:rsidTr="002C2B37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 температуры КТМК-I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</w:t>
            </w:r>
          </w:p>
        </w:tc>
      </w:tr>
      <w:tr w:rsidR="0074223E" w:rsidRPr="009923A6" w:rsidTr="002C2B37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 частоты вращения  «ТОПАЗ-153»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4223E" w:rsidRPr="009923A6" w:rsidTr="002C2B37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 частоты вращения «A5S»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22,22</w:t>
            </w:r>
          </w:p>
        </w:tc>
      </w:tr>
      <w:tr w:rsidR="0074223E" w:rsidRPr="009923A6" w:rsidTr="002C2B37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 частоты вращения JAQUET DSF 1210.00 SHV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38,46</w:t>
            </w:r>
          </w:p>
        </w:tc>
      </w:tr>
      <w:tr w:rsidR="0074223E" w:rsidRPr="009923A6" w:rsidTr="002C2B37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вертикальной скорости снижения (вариометр)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3333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300,03</w:t>
            </w:r>
          </w:p>
        </w:tc>
      </w:tr>
      <w:tr w:rsidR="0074223E" w:rsidRPr="009923A6" w:rsidTr="002C2B37">
        <w:trPr>
          <w:trHeight w:val="421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вертикальной скорости снижения (вариометр)ВАР-30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3333–6500 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154-300 </w:t>
            </w:r>
          </w:p>
        </w:tc>
      </w:tr>
      <w:tr w:rsidR="0074223E" w:rsidRPr="009923A6" w:rsidTr="002C2B37">
        <w:trPr>
          <w:trHeight w:val="16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Датчик воздушной скорости (ДВС)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500–2000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500-2000</w:t>
            </w:r>
          </w:p>
        </w:tc>
      </w:tr>
      <w:tr w:rsidR="0074223E" w:rsidRPr="009923A6" w:rsidTr="002C2B37">
        <w:trPr>
          <w:trHeight w:val="341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давления 102M206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4223E" w:rsidRPr="009923A6" w:rsidTr="002C2B37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давления APZ 3420s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74223E" w:rsidRPr="009923A6" w:rsidTr="002C2B37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давления DMD 341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74223E" w:rsidRPr="009923A6" w:rsidTr="002C2B37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давления DS 200M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74223E" w:rsidRPr="009923A6" w:rsidTr="002C2B37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давления EJA530A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10 941 240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731,9</w:t>
            </w:r>
          </w:p>
        </w:tc>
      </w:tr>
      <w:tr w:rsidR="0074223E" w:rsidRPr="009923A6" w:rsidTr="002C2B37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давления EJX430A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74223E" w:rsidRPr="009923A6" w:rsidTr="002C2B37">
        <w:trPr>
          <w:trHeight w:val="287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давления HMP 331-A-S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74223E" w:rsidRPr="009923A6" w:rsidTr="002C2B37">
        <w:trPr>
          <w:trHeight w:val="16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74223E" w:rsidRDefault="0074223E" w:rsidP="002C2B37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Датчик</w:t>
            </w:r>
            <w:r w:rsidRPr="0074223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давления</w:t>
            </w:r>
            <w:r w:rsidRPr="0074223E">
              <w:rPr>
                <w:color w:val="000000"/>
                <w:sz w:val="28"/>
                <w:szCs w:val="28"/>
                <w:lang w:val="en-US"/>
              </w:rPr>
              <w:t xml:space="preserve"> Honeywell FEMA Smart-SN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2 119 920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159,2</w:t>
            </w:r>
          </w:p>
        </w:tc>
      </w:tr>
      <w:tr w:rsidR="0074223E" w:rsidRPr="009923A6" w:rsidTr="002C2B37">
        <w:trPr>
          <w:trHeight w:val="30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center" w:pos="4677"/>
                <w:tab w:val="left" w:pos="7034"/>
              </w:tabs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давления Rosemount 3051S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150 000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6,7</w:t>
            </w:r>
          </w:p>
        </w:tc>
      </w:tr>
      <w:tr w:rsidR="0074223E" w:rsidRPr="009923A6" w:rsidTr="002C2B37">
        <w:trPr>
          <w:trHeight w:val="22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center" w:pos="4677"/>
                <w:tab w:val="left" w:pos="7034"/>
              </w:tabs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давления Turbo Flow PS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150 000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6,7</w:t>
            </w:r>
          </w:p>
        </w:tc>
      </w:tr>
      <w:tr w:rsidR="0074223E" w:rsidRPr="009923A6" w:rsidTr="002C2B37">
        <w:trPr>
          <w:trHeight w:val="24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давления ДДМ-ДИ-200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80 000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12,5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давления ИД-ИВ-АЦ-Ex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65 000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74223E" w:rsidRPr="009923A6" w:rsidTr="002C2B37">
        <w:trPr>
          <w:trHeight w:val="149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center" w:pos="4677"/>
                <w:tab w:val="left" w:pos="7034"/>
              </w:tabs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давления Метран - 43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74223E" w:rsidRPr="009923A6" w:rsidTr="002C2B37">
        <w:trPr>
          <w:trHeight w:val="249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давления Метран 100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150 000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6,7</w:t>
            </w:r>
          </w:p>
        </w:tc>
      </w:tr>
      <w:tr w:rsidR="0074223E" w:rsidRPr="009923A6" w:rsidTr="002C2B37">
        <w:trPr>
          <w:trHeight w:val="22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center" w:pos="4677"/>
                <w:tab w:val="left" w:pos="7034"/>
              </w:tabs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давления Метран 22 АС 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270 000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3,7</w:t>
            </w:r>
          </w:p>
        </w:tc>
      </w:tr>
      <w:tr w:rsidR="0074223E" w:rsidRPr="009923A6" w:rsidTr="002C2B37">
        <w:trPr>
          <w:trHeight w:val="430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center" w:pos="4677"/>
                <w:tab w:val="left" w:pos="7034"/>
              </w:tabs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давления Метран 55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150 000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6,7</w:t>
            </w:r>
          </w:p>
        </w:tc>
      </w:tr>
      <w:tr w:rsidR="0074223E" w:rsidRPr="009923A6" w:rsidTr="002C2B37">
        <w:trPr>
          <w:trHeight w:val="23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давления МЕТРАН-150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150 000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6,7</w:t>
            </w:r>
          </w:p>
        </w:tc>
      </w:tr>
      <w:tr w:rsidR="0074223E" w:rsidRPr="009923A6" w:rsidTr="002C2B37">
        <w:trPr>
          <w:trHeight w:val="22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center" w:pos="4677"/>
                <w:tab w:val="left" w:pos="7034"/>
              </w:tabs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давления Метран-254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120 000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8,3</w:t>
            </w:r>
          </w:p>
        </w:tc>
      </w:tr>
      <w:tr w:rsidR="0074223E" w:rsidRPr="009923A6" w:rsidTr="002C2B37">
        <w:trPr>
          <w:trHeight w:val="23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давления Метран-75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150 000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6,7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давления ПД100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500 000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74223E" w:rsidRPr="009923A6" w:rsidTr="002C2B37">
        <w:trPr>
          <w:trHeight w:val="199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давления Сапфир-22МА-ДИ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74223E" w:rsidRPr="009923A6" w:rsidTr="002C2B37">
        <w:trPr>
          <w:trHeight w:val="185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center" w:pos="4677"/>
                <w:tab w:val="left" w:pos="7034"/>
              </w:tabs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давления СВГ.М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75 000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13,4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center" w:pos="4677"/>
                <w:tab w:val="left" w:pos="7034"/>
              </w:tabs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давления СДВ-И-1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65 000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center" w:pos="4677"/>
                <w:tab w:val="left" w:pos="7034"/>
              </w:tabs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</w:t>
            </w:r>
            <w:r>
              <w:rPr>
                <w:b/>
                <w:bCs/>
                <w:color w:val="000033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давления</w:t>
            </w:r>
            <w:r>
              <w:rPr>
                <w:b/>
                <w:bCs/>
                <w:color w:val="000033"/>
                <w:sz w:val="28"/>
                <w:szCs w:val="28"/>
              </w:rPr>
              <w:t xml:space="preserve"> </w:t>
            </w:r>
            <w:r>
              <w:rPr>
                <w:color w:val="000033"/>
                <w:sz w:val="28"/>
                <w:szCs w:val="28"/>
              </w:rPr>
              <w:t>СТЭК-1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1 612 461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0,62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давления ЭЛЕМЕР-100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150 000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6,7</w:t>
            </w:r>
          </w:p>
        </w:tc>
      </w:tr>
      <w:tr w:rsidR="0074223E" w:rsidRPr="009923A6" w:rsidTr="002C2B37">
        <w:trPr>
          <w:trHeight w:val="35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дыма VT560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60 000-</w:t>
            </w:r>
          </w:p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16,7</w:t>
            </w:r>
          </w:p>
        </w:tc>
      </w:tr>
      <w:tr w:rsidR="0074223E" w:rsidRPr="009923A6" w:rsidTr="002C2B37">
        <w:trPr>
          <w:trHeight w:val="284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напряжения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8,333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скорости ветра  ДВС-02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скорости ветра АМС-ДСВ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center" w:pos="4677"/>
                <w:tab w:val="left" w:pos="7034"/>
              </w:tabs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скорости ветра АРЭ-М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скорости ветра ДСПШ-20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66,67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center" w:pos="4677"/>
                <w:tab w:val="left" w:pos="7034"/>
              </w:tabs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скорости ветра ПДСВ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4223E" w:rsidRPr="009923A6" w:rsidTr="002C2B37">
        <w:trPr>
          <w:trHeight w:val="18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center" w:pos="4677"/>
                <w:tab w:val="left" w:pos="7034"/>
              </w:tabs>
              <w:spacing w:line="360" w:lineRule="auto"/>
              <w:ind w:left="0" w:firstLine="0"/>
              <w:jc w:val="center"/>
              <w:rPr>
                <w:bCs/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скорости ветра СДСВ-01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</w:tr>
      <w:tr w:rsidR="0074223E" w:rsidRPr="009923A6" w:rsidTr="002C2B37">
        <w:trPr>
          <w:trHeight w:val="18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center" w:pos="4677"/>
                <w:tab w:val="left" w:pos="7034"/>
              </w:tabs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температуры   DS18B20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12,987</w:t>
            </w:r>
          </w:p>
        </w:tc>
      </w:tr>
      <w:tr w:rsidR="0074223E" w:rsidRPr="009923A6" w:rsidTr="002C2B37">
        <w:trPr>
          <w:trHeight w:val="23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center" w:pos="4677"/>
                <w:tab w:val="left" w:pos="7034"/>
              </w:tabs>
              <w:spacing w:line="36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температуры  Датчик температуры RTT20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74223E" w:rsidRPr="009923A6" w:rsidTr="002C2B37">
        <w:trPr>
          <w:trHeight w:val="189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температуры  Датчик температуры SHT11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74223E" w:rsidRPr="009923A6" w:rsidTr="002C2B37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температуры BME280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11,111</w:t>
            </w:r>
          </w:p>
        </w:tc>
      </w:tr>
      <w:tr w:rsidR="0074223E" w:rsidRPr="009923A6" w:rsidTr="002C2B37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f6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температуры DHT11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12,5</w:t>
            </w:r>
          </w:p>
        </w:tc>
      </w:tr>
      <w:tr w:rsidR="0074223E" w:rsidRPr="009923A6" w:rsidTr="002C2B37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f6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температуры DHT22</w:t>
            </w:r>
            <w:r>
              <w:rPr>
                <w:color w:val="FFFFFF"/>
                <w:sz w:val="28"/>
                <w:szCs w:val="28"/>
              </w:rPr>
              <w:t>HT22 HT2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12,195</w:t>
            </w:r>
          </w:p>
        </w:tc>
      </w:tr>
      <w:tr w:rsidR="0074223E" w:rsidRPr="009923A6" w:rsidTr="002C2B37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f6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температуры HTU21D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72300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13,831</w:t>
            </w:r>
          </w:p>
        </w:tc>
      </w:tr>
      <w:tr w:rsidR="0074223E" w:rsidRPr="009923A6" w:rsidTr="002C2B37">
        <w:trPr>
          <w:trHeight w:val="283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f6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температуры LM235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87000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11,494</w:t>
            </w:r>
          </w:p>
        </w:tc>
      </w:tr>
      <w:tr w:rsidR="0074223E" w:rsidRPr="009923A6" w:rsidTr="002C2B37">
        <w:trPr>
          <w:trHeight w:val="199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f6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температуры SH Z51P5-35P-LZ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15,384</w:t>
            </w:r>
          </w:p>
        </w:tc>
      </w:tr>
      <w:tr w:rsidR="0074223E" w:rsidRPr="009923A6" w:rsidTr="002C2B37">
        <w:trPr>
          <w:trHeight w:val="199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f6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температуры SHT15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74223E" w:rsidRPr="009923A6" w:rsidTr="002C2B37">
        <w:trPr>
          <w:trHeight w:val="28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f6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температуры SHT75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72300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13,83</w:t>
            </w:r>
          </w:p>
        </w:tc>
      </w:tr>
      <w:tr w:rsidR="0074223E" w:rsidRPr="009923A6" w:rsidTr="002C2B37">
        <w:trPr>
          <w:trHeight w:val="18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f6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температуры SHT75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72300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13,831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f6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температуры STS21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74223E" w:rsidRPr="009923A6" w:rsidTr="002C2B37">
        <w:trPr>
          <w:trHeight w:val="18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f6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температуры ИТ-ДТВ1-П2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f6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температуры КТНН-II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62,5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f6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температуры КТХА-III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f6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температуры Пирометр С 700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f6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тока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8,333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f6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угловой скорости (ДУС)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3,33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f6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угловой скорости Гранат-1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3,33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Холла  SS41 (Honeywell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300 000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</w:tr>
      <w:tr w:rsidR="0074223E" w:rsidRPr="009923A6" w:rsidTr="002C2B37">
        <w:trPr>
          <w:trHeight w:val="45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Холла  SS543AT(Honeywell)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74223E" w:rsidRPr="009923A6" w:rsidTr="002C2B37">
        <w:trPr>
          <w:trHeight w:val="18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Холла  ДВТ10(Вибробит)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150 000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6,7</w:t>
            </w:r>
          </w:p>
        </w:tc>
      </w:tr>
      <w:tr w:rsidR="0074223E" w:rsidRPr="009923A6" w:rsidTr="002C2B37">
        <w:trPr>
          <w:trHeight w:val="27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74223E" w:rsidRDefault="0074223E" w:rsidP="002C2B37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Датчик</w:t>
            </w:r>
            <w:r w:rsidRPr="0074223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Холла</w:t>
            </w:r>
            <w:r w:rsidRPr="0074223E">
              <w:rPr>
                <w:color w:val="000000"/>
                <w:sz w:val="28"/>
                <w:szCs w:val="28"/>
                <w:lang w:val="en-US"/>
              </w:rPr>
              <w:t xml:space="preserve"> (65104323)(Ariston Thermo Group)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74223E" w:rsidRPr="009923A6" w:rsidTr="002C2B37">
        <w:trPr>
          <w:trHeight w:val="27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Холла LEM(LEM SA)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250 000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74223E" w:rsidRPr="009923A6" w:rsidTr="002C2B37">
        <w:trPr>
          <w:trHeight w:val="27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Холла SS511AT (HONEYWELL)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350 000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2,86</w:t>
            </w:r>
          </w:p>
        </w:tc>
      </w:tr>
      <w:tr w:rsidR="0074223E" w:rsidRPr="009923A6" w:rsidTr="002C2B37">
        <w:trPr>
          <w:trHeight w:val="27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Холла Датчик Холла ВАЗ 2108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175 000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5,7</w:t>
            </w:r>
          </w:p>
        </w:tc>
      </w:tr>
      <w:tr w:rsidR="0074223E" w:rsidRPr="009923A6" w:rsidTr="002C2B37">
        <w:trPr>
          <w:trHeight w:val="27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Холла ДХМ(Вибробит)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150 000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6,7</w:t>
            </w:r>
          </w:p>
        </w:tc>
      </w:tr>
      <w:tr w:rsidR="0074223E" w:rsidRPr="009923A6" w:rsidTr="002C2B37">
        <w:trPr>
          <w:trHeight w:val="27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Датчик частоты вращения JAQUET DSS 1610.08 AHV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38,46</w:t>
            </w:r>
          </w:p>
        </w:tc>
      </w:tr>
      <w:tr w:rsidR="0074223E" w:rsidRPr="009923A6" w:rsidTr="002C2B37">
        <w:trPr>
          <w:trHeight w:val="27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Держатель вставки плавкой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0,003</w:t>
            </w:r>
          </w:p>
        </w:tc>
      </w:tr>
      <w:tr w:rsidR="0074223E" w:rsidRPr="009923A6" w:rsidTr="002C2B37">
        <w:trPr>
          <w:trHeight w:val="27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Диафрагма гидравлическая и пневматическакя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1666666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</w:t>
            </w:r>
          </w:p>
        </w:tc>
      </w:tr>
      <w:tr w:rsidR="0074223E" w:rsidRPr="009923A6" w:rsidTr="002C2B37">
        <w:trPr>
          <w:trHeight w:val="27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Диод  без корпуса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Диод  выпрямительный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0,091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Диод  выпрямительный ВЧ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10 000 000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Диод  импульсный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0,025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hd w:val="clear" w:color="auto" w:fill="FFFFFF"/>
              <w:tabs>
                <w:tab w:val="left" w:pos="0"/>
                <w:tab w:val="right" w:pos="9355"/>
              </w:tabs>
              <w:spacing w:line="360" w:lineRule="auto"/>
              <w:ind w:left="0" w:firstLine="0"/>
              <w:jc w:val="center"/>
              <w:textAlignment w:val="top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Диод КД213А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Диод КД214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333333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Диодная сборка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1666666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</w:t>
            </w:r>
          </w:p>
        </w:tc>
      </w:tr>
      <w:tr w:rsidR="0074223E" w:rsidRPr="009923A6" w:rsidTr="002C2B37">
        <w:trPr>
          <w:trHeight w:val="22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Диоды авиационные мощные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Дифференциал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Доплеровский измеритель скоро-</w:t>
            </w:r>
            <w:r>
              <w:rPr>
                <w:color w:val="000000"/>
                <w:sz w:val="28"/>
                <w:szCs w:val="28"/>
              </w:rPr>
              <w:br/>
              <w:t xml:space="preserve">сти и угла сноса ДИСС-013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Доплеровский измеритель скорости и угла сноса П-11"Пальма"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Дроссели (набор)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</w:t>
            </w:r>
          </w:p>
        </w:tc>
      </w:tr>
      <w:tr w:rsidR="0074223E" w:rsidRPr="009923A6" w:rsidTr="002C2B37">
        <w:trPr>
          <w:trHeight w:val="25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Дроссель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0,001</w:t>
            </w:r>
          </w:p>
        </w:tc>
      </w:tr>
      <w:tr w:rsidR="002C2B37" w:rsidRPr="009923A6" w:rsidTr="002C2B37">
        <w:trPr>
          <w:trHeight w:val="15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2B37" w:rsidRPr="009923A6" w:rsidRDefault="002C2B37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2B37" w:rsidRDefault="002C2B37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Жесткий диск накопитель информации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2B37" w:rsidRDefault="002C2B37" w:rsidP="002C2B37">
            <w:pPr>
              <w:jc w:val="center"/>
              <w:rPr>
                <w:color w:val="000000"/>
                <w:sz w:val="28"/>
                <w:szCs w:val="28"/>
              </w:rPr>
            </w:pPr>
            <w:r w:rsidRPr="002C2B37">
              <w:rPr>
                <w:color w:val="000000"/>
                <w:sz w:val="28"/>
                <w:szCs w:val="28"/>
              </w:rPr>
              <w:t>389 105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B37" w:rsidRDefault="002C2B37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2,57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c"/>
              <w:numPr>
                <w:ilvl w:val="0"/>
                <w:numId w:val="40"/>
              </w:numPr>
              <w:spacing w:before="0" w:beforeAutospacing="0" w:after="0" w:afterAutospacing="0" w:line="360" w:lineRule="auto"/>
              <w:ind w:left="0"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Задвижка 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4716981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0,212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c"/>
              <w:numPr>
                <w:ilvl w:val="0"/>
                <w:numId w:val="40"/>
              </w:numPr>
              <w:spacing w:before="0" w:beforeAutospacing="0" w:after="0" w:afterAutospacing="0" w:line="360" w:lineRule="auto"/>
              <w:ind w:left="0"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Задвижка возбуждения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0,212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c"/>
              <w:numPr>
                <w:ilvl w:val="0"/>
                <w:numId w:val="40"/>
              </w:numPr>
              <w:spacing w:before="0" w:beforeAutospacing="0" w:after="0" w:afterAutospacing="0" w:line="360" w:lineRule="auto"/>
              <w:ind w:left="0"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Задвижка клапанов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5,1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c"/>
              <w:numPr>
                <w:ilvl w:val="0"/>
                <w:numId w:val="40"/>
              </w:numPr>
              <w:spacing w:before="0" w:beforeAutospacing="0" w:after="0" w:afterAutospacing="0" w:line="360" w:lineRule="auto"/>
              <w:ind w:left="0"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Задвижки 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196078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5,12</w:t>
            </w:r>
          </w:p>
        </w:tc>
      </w:tr>
      <w:tr w:rsidR="0074223E" w:rsidRPr="009923A6" w:rsidTr="002C2B37">
        <w:trPr>
          <w:trHeight w:val="22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c"/>
              <w:numPr>
                <w:ilvl w:val="0"/>
                <w:numId w:val="40"/>
              </w:numPr>
              <w:spacing w:before="0" w:beforeAutospacing="0" w:after="0" w:afterAutospacing="0" w:line="360" w:lineRule="auto"/>
              <w:ind w:left="0"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Зажим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0,0005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c"/>
              <w:numPr>
                <w:ilvl w:val="0"/>
                <w:numId w:val="40"/>
              </w:numPr>
              <w:spacing w:before="0" w:beforeAutospacing="0" w:after="0" w:afterAutospacing="0" w:line="360" w:lineRule="auto"/>
              <w:ind w:left="0"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Извещатель инфракрасный  пассивный адресный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43 800 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22,83</w:t>
            </w:r>
          </w:p>
        </w:tc>
      </w:tr>
      <w:tr w:rsidR="0074223E" w:rsidRPr="009923A6" w:rsidTr="002C2B37">
        <w:trPr>
          <w:trHeight w:val="576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c"/>
              <w:numPr>
                <w:ilvl w:val="0"/>
                <w:numId w:val="40"/>
              </w:numPr>
              <w:spacing w:before="0" w:beforeAutospacing="0" w:after="0" w:afterAutospacing="0" w:line="360" w:lineRule="auto"/>
              <w:ind w:left="0"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Извещатель объемный ультразвуковой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60 000 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16,67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c"/>
              <w:numPr>
                <w:ilvl w:val="0"/>
                <w:numId w:val="40"/>
              </w:numPr>
              <w:spacing w:before="0" w:beforeAutospacing="0" w:after="0" w:afterAutospacing="0" w:line="360" w:lineRule="auto"/>
              <w:ind w:left="0"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Извещатель охранный магнито-</w:t>
            </w:r>
            <w:r>
              <w:rPr>
                <w:color w:val="000000"/>
                <w:sz w:val="28"/>
                <w:szCs w:val="28"/>
              </w:rPr>
              <w:lastRenderedPageBreak/>
              <w:t>контактный адресный Bolid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43 800 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22,83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c"/>
              <w:numPr>
                <w:ilvl w:val="0"/>
                <w:numId w:val="40"/>
              </w:numPr>
              <w:spacing w:after="0" w:line="360" w:lineRule="auto"/>
              <w:ind w:left="0" w:firstLine="0"/>
              <w:jc w:val="center"/>
              <w:rPr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Извещатель охранный магнито-контактный накладной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200 000 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c"/>
              <w:numPr>
                <w:ilvl w:val="0"/>
                <w:numId w:val="40"/>
              </w:numPr>
              <w:spacing w:before="240" w:after="40" w:line="360" w:lineRule="auto"/>
              <w:ind w:left="0"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Извещатель охранный объемный ультразвуковой Bolid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80 000 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12,5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c"/>
              <w:numPr>
                <w:ilvl w:val="0"/>
                <w:numId w:val="40"/>
              </w:numPr>
              <w:spacing w:before="240" w:after="40" w:line="36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Извещатель охранный оптико-электронный инфракрасный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26 280 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38,05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c"/>
              <w:numPr>
                <w:ilvl w:val="0"/>
                <w:numId w:val="40"/>
              </w:numPr>
              <w:spacing w:before="240" w:after="40" w:line="36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Извещатель охранный поверхност. звуковой  пассивный Bolid.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13 140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76,1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Извещатель охранный поверхностный звуковой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43 800 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22,83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Извещатель пожарный дымовой адресно-аналоговый Bolid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13 140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76,1</w:t>
            </w:r>
          </w:p>
        </w:tc>
      </w:tr>
      <w:tr w:rsidR="0074223E" w:rsidRPr="009923A6" w:rsidTr="002C2B37">
        <w:trPr>
          <w:trHeight w:val="22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Извещатель пожарный дымовой в линейной зоне. Однопозиц.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60 000 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166,7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Извещатель пожарный дымовой линейный двухпозиционный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0 6,67 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1 6,67 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Извещатель пожарный дымовой лля компактной зоны.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13 140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76,1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Извещатель пожарный ручной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13 140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76,1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Извещатель пожарный ручной адресный Bolid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13 140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76,1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Извещатель пожарный тепловой адресно-аналоговый Bolid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13 140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76,1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Извещатель пожарный точечный тепловой дифференциальн.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13 140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76,1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Измерители скорости  радиолокационные «СКАТ»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28,57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Измерители скорости радиолокационные «АРЕНА»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Измерители скорости радиолокационные «КОРОНОН»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74223E" w:rsidRPr="009923A6" w:rsidTr="002C2B37">
        <w:trPr>
          <w:trHeight w:val="22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Измерители скорости радиолокационные «КРЕЧЕТ»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Измерители скорости радиолокационные многоцелевые с фотофиксацией «КРЕЧЕТ»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Измерители скорости радиолокационные многоцелевые с фотофиксацией «СКАТ»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28,57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Измерители скорости радиолокационные многоцелевые с фотофиксацией Спринтер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Измерители скорости радиолокационные многоцелевые с фотофиксацией Сфинкс-С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Измерители скорости радиолокационные многоцелевые с фотофиксацией«АРЕНА»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Измерители скорости радиолокационные многоцелевые с фотофиксацией«КОРДОН»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Измерители скорости радиолокационные Спринтер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Измерители скорости радиолокационные Сфинкс-С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Инвертор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74223E" w:rsidRPr="009923A6" w:rsidTr="002C2B37">
        <w:trPr>
          <w:trHeight w:val="159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Индикатор 3Л341Г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14285714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0,07</w:t>
            </w:r>
          </w:p>
        </w:tc>
      </w:tr>
      <w:tr w:rsidR="0074223E" w:rsidRPr="009923A6" w:rsidTr="002C2B37">
        <w:trPr>
          <w:trHeight w:val="24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Индуктивности высокочастотные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</w:t>
            </w:r>
          </w:p>
        </w:tc>
      </w:tr>
      <w:tr w:rsidR="0074223E" w:rsidRPr="009923A6" w:rsidTr="002C2B37">
        <w:trPr>
          <w:trHeight w:val="22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Индуктивности низкочастотные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</w:t>
            </w:r>
          </w:p>
        </w:tc>
      </w:tr>
      <w:tr w:rsidR="0074223E" w:rsidRPr="009923A6" w:rsidTr="002C2B37">
        <w:trPr>
          <w:trHeight w:val="174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Инерциальная навигационная система на электромеханических гироскопах канал курса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3,33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Инерциальная навигационная система на электромеханических гироскопах канал скорости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3,33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Инерциальная навигационная система. Бесплатформенная. На лазерных гироскопах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5000–15000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67-200</w:t>
            </w:r>
          </w:p>
        </w:tc>
      </w:tr>
      <w:tr w:rsidR="0074223E" w:rsidRPr="009923A6" w:rsidTr="002C2B37">
        <w:trPr>
          <w:trHeight w:val="22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Интегральная микросхема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0,05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Источники мощности гидравлические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6,1</w:t>
            </w:r>
          </w:p>
        </w:tc>
      </w:tr>
      <w:tr w:rsidR="0074223E" w:rsidRPr="009923A6" w:rsidTr="002C2B37">
        <w:trPr>
          <w:trHeight w:val="576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Источники мощности гидравлические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163934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6,1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Кабели.  Провода.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0,01…10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Катушка дроселя ETQP5M220YFM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spacing w:line="360" w:lineRule="auto"/>
              <w:ind w:left="0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Катушка дроселя ETQP5M220YFM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Катушка индуктивности  WR444030-16F3-G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Катушка индуктивности  WR444030-16F3-G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7692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Катушка индуктивности RLB0712-100KL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9960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Катушка индуктивности RLB0712-100KL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74223E" w:rsidRPr="009923A6" w:rsidTr="002C2B37">
        <w:trPr>
          <w:trHeight w:val="22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горючего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6,4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давления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3,92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давления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178571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5,6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двигателя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37,2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дренажные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0,224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импульсные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4464285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0,224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контрольные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6,9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нагруженные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1,9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наполнительные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175438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5,7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обходные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0,112</w:t>
            </w:r>
          </w:p>
        </w:tc>
      </w:tr>
      <w:tr w:rsidR="0074223E" w:rsidRPr="009923A6" w:rsidTr="002C2B37">
        <w:trPr>
          <w:trHeight w:val="22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первичные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446428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2,24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перепускные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158730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6,3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ползунковые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поплавковые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1,12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разгрузочные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регулировочные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5,7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регулятора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1,1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резервуарные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0,56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ручные переключающие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6,88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рычажные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6,5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сверхскоростные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4,6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селекторные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294117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скользящие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74223E" w:rsidRPr="009923A6" w:rsidTr="002C2B37">
        <w:trPr>
          <w:trHeight w:val="22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соленоидные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1,12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Default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стопорные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термические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трехходовые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8,4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четырехходовые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4,6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Клапаны шариковые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4,6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Ключ управляемый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217391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4,6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Кнопки и кнопочные переключатели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Кольца переменного сечения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Коммутационные устройства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0,55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Компьютер Seasonic S12II-500 </w:t>
            </w:r>
            <w:r>
              <w:rPr>
                <w:color w:val="000000"/>
                <w:sz w:val="28"/>
                <w:szCs w:val="28"/>
              </w:rPr>
              <w:lastRenderedPageBreak/>
              <w:t>(Тайвань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35710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0,003…28 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Компьютер Seasonic SS-750EM (Тайвань)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rFonts w:ascii="GOST type A" w:hAnsi="GOST type A" w:cs="GOST type A"/>
                <w:color w:val="000000"/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Конденсатор алюминиевые;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6,67</w:t>
            </w:r>
          </w:p>
        </w:tc>
      </w:tr>
      <w:tr w:rsidR="0074223E" w:rsidRPr="009923A6" w:rsidTr="002C2B37">
        <w:trPr>
          <w:trHeight w:val="22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rFonts w:ascii="GOST type A" w:hAnsi="GOST type A" w:cs="GOST type A"/>
                <w:color w:val="000000"/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Конденсатор керамические;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52630000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0,019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rFonts w:ascii="GOST type A" w:hAnsi="GOST type A" w:cs="GOST type A"/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Конденсатор объемно-пористые танталовые;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0,002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rFonts w:ascii="GOST type A" w:hAnsi="GOST type A" w:cs="GOST type A"/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Конденсатор оксидно-полупроводниковые;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58820000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0,017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Конденсатор оксидно-электролитические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166700000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0,006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Конденсатор поликарбонатные и полипропиленовые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38460000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0,026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Конденсатор полистирольные;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2778000000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0,00036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Конденсатор танталовый 6.3 В, 47 мкФ ±10%293D476X96R3A2TE3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7143000000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0,0014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Конденсатор танталовый 6.3 В, 47 мкФ ±10%293D476X96R3A2TE3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9870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10,1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Конденсатор фторопластовые  полиэтилентерефталатные НВ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99010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10,1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Конденсатор фторопластовые полиэтилентерефталатные ВВ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166700000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0,006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Конденсаторная батарея из 10 элементов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Конденсаторы авиационные бумажные 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909100000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Конденсаторы авиационные керамические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0,001</w:t>
            </w:r>
          </w:p>
        </w:tc>
      </w:tr>
      <w:tr w:rsidR="0074223E" w:rsidRPr="009923A6" w:rsidTr="002C2B37">
        <w:trPr>
          <w:trHeight w:val="22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Конденсаторы авиационные переменные емкости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Конденсаторы авиационные танталовые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6250000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0,16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Конденсаторы авиационные фарфоровые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1666667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0,599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Конденсаторы авиационные фольговые 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11111111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0,009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Контакторы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3,33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Контроллер заряда АКБ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34480000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0,029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Коробки коленчатого вала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Коробки передач секторные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Коробки передач скоростные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0,912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Коробки передач соединительные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2,175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Корпуса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Кремниевые (кроме умножительных и настроечных)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909000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1,1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Курсовая система (КС)ГПК-52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1,33</w:t>
            </w:r>
          </w:p>
        </w:tc>
      </w:tr>
      <w:tr w:rsidR="0074223E" w:rsidRPr="009923A6" w:rsidTr="002C2B37">
        <w:trPr>
          <w:trHeight w:val="22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Манометры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Механические гироскопы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Механические двигатели следящих систем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Механические детали зубчатые и другие типы механических передач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12,5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Механические и другие типы механических передач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0,64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Механические сельсины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1492537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0,67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Микроконтроллер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181818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5,5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Микропереключатели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6,667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Микропереключатели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5882352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0,017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Микросхема К561ТМ2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58823529,41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0,017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Микросхема контроллер  коррекцииUcc3817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0,05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Микроэлектронное оборудование вычислительные машины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76,9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Микроэлектронное оборудование обычное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16666666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3,33</w:t>
            </w:r>
          </w:p>
        </w:tc>
      </w:tr>
      <w:tr w:rsidR="0074223E" w:rsidRPr="009923A6" w:rsidTr="002C2B37">
        <w:trPr>
          <w:trHeight w:val="22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Default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Моторы гидравлические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Муфты скольжения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Муфты сцепления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Наборы резисторов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16670000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Нагнетатели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227272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4,4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Насосы с машинным приводом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Ограничители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8,74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Ограничительные сменные кольца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0,35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Одно соединения пайкой на односторонней печатной плате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0,36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Оптотиристоры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1428571429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0,0007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Оптроны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0,8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rFonts w:ascii="GOST type A" w:hAnsi="GOST type A" w:cs="GOST type A"/>
                <w:color w:val="000000"/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Переключатели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rFonts w:ascii="GOST type A" w:hAnsi="GOST type A" w:cs="GOST type A"/>
                <w:color w:val="000000"/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Переключатели движковые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0,05</w:t>
            </w:r>
          </w:p>
        </w:tc>
      </w:tr>
      <w:tr w:rsidR="0074223E" w:rsidRPr="009923A6" w:rsidTr="002C2B37">
        <w:trPr>
          <w:trHeight w:val="22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rFonts w:ascii="GOST type A" w:hAnsi="GOST type A" w:cs="GOST type A"/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Переключатели кнопочные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14285714,3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rFonts w:ascii="GOST type A" w:hAnsi="GOST type A" w:cs="GOST type A"/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Переключатели поворотные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303030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0,33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Печатная плата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5882353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0,169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Плавкие предохранители    авиационные       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1428571,43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Плата  объёмного монтажа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Подшипники роликовые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99,8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Подшипники соединительных муфт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Подшипники шариковые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4761905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0,21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Поршни гидравлические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1538462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0,65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Предохранитель закрытый держатель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Предохранитель открытый держатель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41666666,7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0,024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Приводные ремни передач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Приводы более экономичные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277778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Приводы дополнительного сервомеханизма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303030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Приводы менее экономичные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12,5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Приводы обычных сервомеханизмов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555555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Приводы постоянной скорости пневматические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12,5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Приводы со шкивом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357000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2,8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Провода монтажные длинной до 3 м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6250000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0,16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Прокладки кольцеобразные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166666667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0,006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Прокладки пробковые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</w:t>
            </w:r>
          </w:p>
        </w:tc>
      </w:tr>
      <w:tr w:rsidR="0074223E" w:rsidRPr="009923A6" w:rsidTr="002C2B37">
        <w:trPr>
          <w:trHeight w:val="22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Прокладки пропитанные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0,04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Прокладки резиновые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0,137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Прокладки сплав «Монель»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Прокладки феноловые (пластмассовые)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0,05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Противовесы большие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0,05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Противовесы малые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2962963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0,3375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Процессор ПК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0,0125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Пружина 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18,18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Пружина  плоская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8888889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0,1125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Радиовысотомер (РВ-85)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4545454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0,22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Радиолокационная станция (РЛС)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370–5000 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200-2702,7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Радиотехническая система</w:t>
            </w:r>
            <w:r>
              <w:rPr>
                <w:color w:val="000000"/>
                <w:sz w:val="28"/>
                <w:szCs w:val="28"/>
              </w:rPr>
              <w:br/>
              <w:t>ближней навигации (РСБН) А-312-10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Разъем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714,2</w:t>
            </w:r>
          </w:p>
        </w:tc>
      </w:tr>
      <w:tr w:rsidR="0074223E" w:rsidRPr="009923A6" w:rsidTr="002C2B37">
        <w:trPr>
          <w:trHeight w:val="22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Разъем 10-штырьковый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22222,222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spacing w:line="36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Разъем 2РМДТ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833333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Разъемный контакт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10990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99,9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Разъемы  низкочастотные цилиндр объемного монтажа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0,05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Default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Разъемы низкочастотный  Прямоугольный  печатного монтаж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833333333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0,0912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Разъемы низкочастотные прямоугольный объемного монтажа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384615384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0,0026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Разъемы радиочастотные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416666667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0,0024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Регуляторы гидравлические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166666666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0,006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Регуляторы давления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282000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3,55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Регуляторы пневматические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4,25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Резервуары гидравлические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Резистор металлопленочный 0.6Вт 1кОм с аксиальными выводамиMBB0207C3831FCT00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6670000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0,15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spacing w:line="36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Резистор металлопленочный 0.6Вт 1кОм с коаксиальными выводами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13405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74,6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spacing w:line="36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</w:t>
            </w:r>
            <w:r w:rsidR="00B624F0">
              <w:rPr>
                <w:color w:val="000000"/>
                <w:sz w:val="28"/>
                <w:szCs w:val="28"/>
              </w:rPr>
              <w:t>истор переменный  композиционны</w:t>
            </w:r>
            <w:r>
              <w:rPr>
                <w:color w:val="000000"/>
                <w:sz w:val="28"/>
                <w:szCs w:val="28"/>
              </w:rPr>
              <w:t>й пленочный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74,6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Резистор переменный металлоокисный</w:t>
            </w:r>
            <w:r w:rsidR="00B624F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  керметны</w:t>
            </w:r>
            <w:r w:rsidR="00B624F0"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5555555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0,0018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Резистор переменны  е проволочные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0,005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Default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Резистор постоянные пленочные;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263157895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0,0038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Резистор постоянные проволочные нагрузочные;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52631578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0,019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Резистор постоянные проволочные прецизионные;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185185185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0,0054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Резонаторы кварцевые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588235294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0,0017</w:t>
            </w:r>
          </w:p>
        </w:tc>
      </w:tr>
      <w:tr w:rsidR="0074223E" w:rsidRPr="009923A6" w:rsidTr="002C2B37">
        <w:trPr>
          <w:trHeight w:val="22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Реле авиационные  общего типа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Реле авиационные миниатюрные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0,25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Реле авиационные мощные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0,25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реле контроля и защиты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3333333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0,03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Реле электромагнитные герконовые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1639344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0,61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Реле электромагнитные слаботочн</w:t>
            </w:r>
            <w:r w:rsidR="00B624F0">
              <w:rPr>
                <w:color w:val="000000"/>
                <w:sz w:val="28"/>
                <w:szCs w:val="28"/>
              </w:rPr>
              <w:t>ые н</w:t>
            </w:r>
            <w:r>
              <w:rPr>
                <w:color w:val="000000"/>
                <w:sz w:val="28"/>
                <w:szCs w:val="28"/>
              </w:rPr>
              <w:t>изкочастотные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3,33333333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0,0003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Реле электромагнитные средней мощности;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12481928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0,0083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Рессоры маломощные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76923076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0,013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Ролики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8928571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0,112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Светодиоды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13333333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0,075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18"/>
              <w:numPr>
                <w:ilvl w:val="0"/>
                <w:numId w:val="40"/>
              </w:numPr>
              <w:shd w:val="clear" w:color="000000" w:fill="auto"/>
              <w:spacing w:before="0" w:line="360" w:lineRule="auto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Сельсины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0,08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18"/>
              <w:numPr>
                <w:ilvl w:val="0"/>
                <w:numId w:val="40"/>
              </w:numPr>
              <w:shd w:val="clear" w:color="000000" w:fill="auto"/>
              <w:spacing w:before="0" w:line="360" w:lineRule="auto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Сервоклапаны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18"/>
              <w:numPr>
                <w:ilvl w:val="0"/>
                <w:numId w:val="40"/>
              </w:numPr>
              <w:shd w:val="clear" w:color="000000" w:fill="auto"/>
              <w:spacing w:before="0" w:line="360" w:lineRule="auto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Сервомеханизмы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74223E" w:rsidRPr="009923A6" w:rsidTr="002C2B37">
        <w:trPr>
          <w:trHeight w:val="22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18"/>
              <w:numPr>
                <w:ilvl w:val="0"/>
                <w:numId w:val="40"/>
              </w:numPr>
              <w:shd w:val="clear" w:color="000000" w:fill="auto"/>
              <w:spacing w:before="0" w:line="360" w:lineRule="auto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Сервомеханизмы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18"/>
              <w:numPr>
                <w:ilvl w:val="0"/>
                <w:numId w:val="40"/>
              </w:numPr>
              <w:shd w:val="clear" w:color="000000" w:fill="auto"/>
              <w:spacing w:before="0" w:line="360" w:lineRule="auto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Сильфоны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18"/>
              <w:numPr>
                <w:ilvl w:val="0"/>
                <w:numId w:val="40"/>
              </w:numPr>
              <w:shd w:val="clear" w:color="000000" w:fill="auto"/>
              <w:spacing w:before="0" w:line="360" w:lineRule="auto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Система автоматического  управления (САУ) СТУ-154</w:t>
            </w:r>
            <w:r w:rsidR="00B624F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437000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2,287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18"/>
              <w:numPr>
                <w:ilvl w:val="0"/>
                <w:numId w:val="40"/>
              </w:numPr>
              <w:shd w:val="clear" w:color="000000" w:fill="auto"/>
              <w:spacing w:before="0" w:line="360" w:lineRule="auto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Система воздушных сигналов (СВС)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3333,3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18"/>
              <w:numPr>
                <w:ilvl w:val="0"/>
                <w:numId w:val="40"/>
              </w:numPr>
              <w:shd w:val="clear" w:color="000000" w:fill="auto"/>
              <w:spacing w:before="0" w:line="360" w:lineRule="auto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Системная плата ПК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18"/>
              <w:numPr>
                <w:ilvl w:val="0"/>
                <w:numId w:val="40"/>
              </w:numPr>
              <w:shd w:val="clear" w:color="000000" w:fill="auto"/>
              <w:spacing w:before="0" w:line="360" w:lineRule="auto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Соединение винт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18"/>
              <w:numPr>
                <w:ilvl w:val="0"/>
                <w:numId w:val="40"/>
              </w:numPr>
              <w:shd w:val="clear" w:color="000000" w:fill="auto"/>
              <w:spacing w:before="0" w:line="360" w:lineRule="auto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Соединение накруткой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0,08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18"/>
              <w:numPr>
                <w:ilvl w:val="0"/>
                <w:numId w:val="40"/>
              </w:numPr>
              <w:shd w:val="clear" w:color="000000" w:fill="auto"/>
              <w:spacing w:before="0" w:line="360" w:lineRule="auto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Соединение обжимкой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83333333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0,0012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18"/>
              <w:numPr>
                <w:ilvl w:val="0"/>
                <w:numId w:val="40"/>
              </w:numPr>
              <w:shd w:val="clear" w:color="000000" w:fill="auto"/>
              <w:spacing w:before="0" w:line="360" w:lineRule="auto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Соединение пайкой на односторон. печатной плате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166666667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0,006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18"/>
              <w:numPr>
                <w:ilvl w:val="0"/>
                <w:numId w:val="40"/>
              </w:numPr>
              <w:shd w:val="clear" w:color="000000" w:fill="auto"/>
              <w:spacing w:before="0" w:line="360" w:lineRule="auto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Соединение сваркой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1428571429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0,0007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18"/>
              <w:numPr>
                <w:ilvl w:val="0"/>
                <w:numId w:val="40"/>
              </w:numPr>
              <w:shd w:val="clear" w:color="000000" w:fill="auto"/>
              <w:spacing w:before="0" w:line="360" w:lineRule="auto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Соединения вращающиеся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166666667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0,0006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18"/>
              <w:numPr>
                <w:ilvl w:val="0"/>
                <w:numId w:val="40"/>
              </w:numPr>
              <w:shd w:val="clear" w:color="000000" w:fill="auto"/>
              <w:spacing w:before="0" w:line="360" w:lineRule="auto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Соединения гидравлические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133333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18"/>
              <w:numPr>
                <w:ilvl w:val="0"/>
                <w:numId w:val="40"/>
              </w:numPr>
              <w:shd w:val="clear" w:color="000000" w:fill="auto"/>
              <w:spacing w:before="0" w:line="360" w:lineRule="auto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Соединения механические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0,03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18"/>
              <w:numPr>
                <w:ilvl w:val="0"/>
                <w:numId w:val="40"/>
              </w:numPr>
              <w:shd w:val="clear" w:color="000000" w:fill="auto"/>
              <w:spacing w:before="0" w:line="360" w:lineRule="auto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Соединения пайкой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18"/>
              <w:numPr>
                <w:ilvl w:val="0"/>
                <w:numId w:val="40"/>
              </w:numPr>
              <w:shd w:val="clear" w:color="000000" w:fill="auto"/>
              <w:spacing w:before="0" w:line="360" w:lineRule="auto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Соединения паяные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0,1…10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18"/>
              <w:numPr>
                <w:ilvl w:val="0"/>
                <w:numId w:val="40"/>
              </w:numPr>
              <w:shd w:val="clear" w:color="000000" w:fill="auto"/>
              <w:spacing w:before="0" w:line="360" w:lineRule="auto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Соединения пневматические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0,004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18"/>
              <w:numPr>
                <w:ilvl w:val="0"/>
                <w:numId w:val="40"/>
              </w:numPr>
              <w:shd w:val="clear" w:color="000000" w:fill="auto"/>
              <w:spacing w:before="0" w:line="360" w:lineRule="auto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Соединения: вращающиеся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0,04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18"/>
              <w:numPr>
                <w:ilvl w:val="0"/>
                <w:numId w:val="40"/>
              </w:numPr>
              <w:shd w:val="clear" w:color="000000" w:fill="auto"/>
              <w:spacing w:before="0" w:line="360" w:lineRule="auto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Соединения: механические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133333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18"/>
              <w:numPr>
                <w:ilvl w:val="0"/>
                <w:numId w:val="40"/>
              </w:numPr>
              <w:shd w:val="clear" w:color="000000" w:fill="auto"/>
              <w:spacing w:before="0" w:line="360" w:lineRule="auto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Система автоматического  управления САУ-451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18"/>
              <w:numPr>
                <w:ilvl w:val="0"/>
                <w:numId w:val="40"/>
              </w:numPr>
              <w:shd w:val="clear" w:color="000000" w:fill="auto"/>
              <w:spacing w:before="0" w:line="360" w:lineRule="auto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Соединительные коробки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0,004</w:t>
            </w:r>
          </w:p>
        </w:tc>
      </w:tr>
      <w:tr w:rsidR="0074223E" w:rsidRPr="009923A6" w:rsidTr="002C2B37">
        <w:trPr>
          <w:trHeight w:val="22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Соединительные муфты гидравлические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Солнечные панели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0,56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Default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Сопротивления прецизионные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28,57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Сопротивления угольные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0,125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Спутниковая навигационная система СНС-85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33333333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0,03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Стабилитрон  КС221К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5000-20000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50-200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Стабилитрон КС133А 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1315789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0,00076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Стабилитроны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0,08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Стержни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0,0041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Столбы (мосты) выпрямительные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2857142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0,35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Тахогенераторы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0,21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Тахометр ручной  «ДО-03-01 - 05»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Тахометры электронные цифровые  «СОТ-4»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4223E" w:rsidRPr="009923A6" w:rsidTr="002C2B37">
        <w:trPr>
          <w:trHeight w:val="22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rFonts w:ascii="GOST type A" w:hAnsi="GOST type A" w:cs="GOST type A"/>
                <w:color w:val="000000"/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Тахометры электронные цифровые  «ТД5.1»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rFonts w:ascii="GOST type A" w:hAnsi="GOST type A" w:cs="GOST type A"/>
                <w:color w:val="000000"/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Тахометры электронные цифровые  «ТСП-04»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rFonts w:ascii="GOST type A" w:hAnsi="GOST type A" w:cs="GOST type A"/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Теплообменники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rFonts w:ascii="GOST type A" w:hAnsi="GOST type A" w:cs="GOST type A"/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Терморезисторы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66666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Тиристоры и симисторы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166666667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Толстоплёночный резистор RC1206FR-07383KL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45454545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0,022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Толстоплёночный резистор RC1206FR-07383KL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92,5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Топливо</w:t>
            </w:r>
            <w:r w:rsidR="00B624F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измерительная система     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10020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99,8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Транзисторы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1700–20000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50-588,2 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Транзисторы авиационные переключающие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Транзисторы биполярные и полевые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3,33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Транзисторы биполярные кремниевые, кроме СВЧ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58823529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0,017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Транзисторы КТ3107А,2А,  859А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0,044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Транзисторы СВЧ большой мощности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Транзисторы СВЧ малой и средней мощности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0,18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Трансформатор импульсные;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Трансформатор с</w:t>
            </w:r>
            <w:r w:rsidR="00B624F0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ловые;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10000000009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0,001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Трансформатор согласования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83333333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0,012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Трансформаторы измерительные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0,002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Трансформаторы импульсные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50 000 000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</w:t>
            </w:r>
          </w:p>
        </w:tc>
      </w:tr>
      <w:tr w:rsidR="0074223E" w:rsidRPr="009923A6" w:rsidTr="002C2B37">
        <w:trPr>
          <w:trHeight w:val="22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Трансформаторы мощные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666666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Трансформаторы накальные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Трансформаторы силовые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Трансформаторы </w:t>
            </w:r>
            <w:r w:rsidR="0074223E">
              <w:rPr>
                <w:color w:val="000000"/>
                <w:sz w:val="28"/>
                <w:szCs w:val="28"/>
              </w:rPr>
              <w:t xml:space="preserve"> импульсные;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33333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6,4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Триод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100000000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0,001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Триоды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2222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Трубопроводы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Тумблеры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909000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1,1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Тумблеры</w:t>
            </w:r>
            <w:r w:rsidR="00B624F0">
              <w:rPr>
                <w:color w:val="000000"/>
                <w:sz w:val="28"/>
                <w:szCs w:val="28"/>
              </w:rPr>
              <w:t xml:space="preserve"> авиационные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33333333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0,03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Указатель высоты УВО-15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0,05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Ультразвуковой уровнемер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1051200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0,951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Устройства связи гибкие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588,23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Устройства связи жесткие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25641026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0,039</w:t>
            </w:r>
          </w:p>
        </w:tc>
      </w:tr>
      <w:tr w:rsidR="0074223E" w:rsidRPr="009923A6" w:rsidTr="002C2B37">
        <w:trPr>
          <w:trHeight w:val="22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Устройства связи направленные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40000000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0,025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Устройства связи поворотные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657894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1,52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Фильтры механические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40000000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0,025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Фотодиоды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3333333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</w:t>
            </w:r>
          </w:p>
        </w:tc>
      </w:tr>
      <w:tr w:rsidR="0074223E" w:rsidRPr="009923A6" w:rsidTr="002C2B37">
        <w:trPr>
          <w:trHeight w:val="273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Фоторезисторы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74223E" w:rsidRPr="009923A6" w:rsidTr="002C2B37">
        <w:trPr>
          <w:trHeight w:val="24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Фототранзисторы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555555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</w:tr>
      <w:tr w:rsidR="0074223E" w:rsidRPr="009923A6" w:rsidTr="002C2B37">
        <w:trPr>
          <w:trHeight w:val="298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Цилиндры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66666666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0,15</w:t>
            </w:r>
          </w:p>
        </w:tc>
      </w:tr>
      <w:tr w:rsidR="0074223E" w:rsidRPr="009923A6" w:rsidTr="002C2B37">
        <w:trPr>
          <w:trHeight w:val="16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Default"/>
              <w:numPr>
                <w:ilvl w:val="0"/>
                <w:numId w:val="40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Цилиндры пневматические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142860000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0,007</w:t>
            </w:r>
          </w:p>
        </w:tc>
      </w:tr>
      <w:tr w:rsidR="0074223E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23E" w:rsidRPr="009923A6" w:rsidRDefault="0074223E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4223E" w:rsidRDefault="0074223E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Цифровые интегральные микросхемы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250000000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3E" w:rsidRDefault="0074223E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0,004</w:t>
            </w:r>
          </w:p>
        </w:tc>
      </w:tr>
      <w:tr w:rsidR="00B624F0" w:rsidRPr="009923A6" w:rsidTr="002C2B37">
        <w:trPr>
          <w:trHeight w:val="19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Чип резистор 04020.62Вт 0402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624F0" w:rsidRDefault="00B624F0" w:rsidP="002C2B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3,33</w:t>
            </w:r>
          </w:p>
        </w:tc>
      </w:tr>
      <w:tr w:rsidR="00B624F0" w:rsidRPr="009923A6" w:rsidTr="002C2B37">
        <w:trPr>
          <w:trHeight w:val="19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Чип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10420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</w:p>
        </w:tc>
      </w:tr>
      <w:tr w:rsidR="00B624F0" w:rsidRPr="009923A6" w:rsidTr="002C2B37">
        <w:trPr>
          <w:trHeight w:val="129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Шарикоподшипники маломощные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10360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96,5</w:t>
            </w:r>
          </w:p>
        </w:tc>
      </w:tr>
      <w:tr w:rsidR="00B624F0" w:rsidRPr="009923A6" w:rsidTr="002C2B37">
        <w:trPr>
          <w:trHeight w:val="27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Шарикоподшипники мощные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1142857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0,875</w:t>
            </w:r>
          </w:p>
        </w:tc>
      </w:tr>
      <w:tr w:rsidR="00B624F0" w:rsidRPr="009923A6" w:rsidTr="002C2B37">
        <w:trPr>
          <w:trHeight w:val="189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Шарикоподшипники Рессоры маломощные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555555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</w:tr>
      <w:tr w:rsidR="00B624F0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Шарикоподшипнки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8928571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0,112</w:t>
            </w:r>
          </w:p>
        </w:tc>
      </w:tr>
      <w:tr w:rsidR="00B624F0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шарниры универсальные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41666666,7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0,024</w:t>
            </w:r>
          </w:p>
        </w:tc>
      </w:tr>
      <w:tr w:rsidR="00B624F0" w:rsidRPr="009923A6" w:rsidTr="002C2B37">
        <w:trPr>
          <w:trHeight w:val="19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Шасси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</w:tr>
      <w:tr w:rsidR="00B624F0" w:rsidRPr="009923A6" w:rsidTr="002C2B37">
        <w:trPr>
          <w:trHeight w:val="22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Шестерни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1085776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0,921</w:t>
            </w:r>
          </w:p>
        </w:tc>
      </w:tr>
      <w:tr w:rsidR="00B624F0" w:rsidRPr="009923A6" w:rsidTr="002C2B37">
        <w:trPr>
          <w:trHeight w:val="18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Шланги высокого давления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8333333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0,12</w:t>
            </w:r>
          </w:p>
        </w:tc>
      </w:tr>
      <w:tr w:rsidR="00B624F0" w:rsidRPr="009923A6" w:rsidTr="002C2B37">
        <w:trPr>
          <w:trHeight w:val="129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Шланги гибкие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3,93</w:t>
            </w:r>
          </w:p>
        </w:tc>
      </w:tr>
      <w:tr w:rsidR="00B624F0" w:rsidRPr="009923A6" w:rsidTr="002C2B37">
        <w:trPr>
          <w:trHeight w:val="27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Шланги пневматические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14930000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0,067</w:t>
            </w:r>
          </w:p>
        </w:tc>
      </w:tr>
      <w:tr w:rsidR="00B624F0" w:rsidRPr="009923A6" w:rsidTr="002C2B37">
        <w:trPr>
          <w:trHeight w:val="189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Штанги плунжера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273000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3,66</w:t>
            </w:r>
          </w:p>
        </w:tc>
      </w:tr>
      <w:tr w:rsidR="00B624F0" w:rsidRPr="009923A6" w:rsidTr="002C2B37">
        <w:trPr>
          <w:trHeight w:val="129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Штифты направляющие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1470588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0,68</w:t>
            </w:r>
          </w:p>
        </w:tc>
      </w:tr>
      <w:tr w:rsidR="00B624F0" w:rsidRPr="009923A6" w:rsidTr="002C2B37">
        <w:trPr>
          <w:trHeight w:val="27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Штифты с нарезкой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615385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1,625</w:t>
            </w:r>
          </w:p>
        </w:tc>
      </w:tr>
      <w:tr w:rsidR="00B624F0" w:rsidRPr="009923A6" w:rsidTr="002C2B37">
        <w:trPr>
          <w:trHeight w:val="114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Штифты направляющие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40000000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0,025</w:t>
            </w:r>
          </w:p>
        </w:tc>
      </w:tr>
      <w:tr w:rsidR="00B624F0" w:rsidRPr="009923A6" w:rsidTr="002C2B37">
        <w:trPr>
          <w:trHeight w:val="28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Штифты  с нарезкой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615384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1,625</w:t>
            </w:r>
          </w:p>
        </w:tc>
      </w:tr>
      <w:tr w:rsidR="00B624F0" w:rsidRPr="009923A6" w:rsidTr="002C2B37">
        <w:trPr>
          <w:trHeight w:val="12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Эксцентрики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40000000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0,025</w:t>
            </w:r>
          </w:p>
        </w:tc>
      </w:tr>
      <w:tr w:rsidR="00B624F0" w:rsidRPr="009923A6" w:rsidTr="002C2B37">
        <w:trPr>
          <w:trHeight w:val="28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Электрические соединители  радиочастотные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500000000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0,002</w:t>
            </w:r>
          </w:p>
        </w:tc>
      </w:tr>
      <w:tr w:rsidR="00B624F0" w:rsidRPr="009923A6" w:rsidTr="002C2B37">
        <w:trPr>
          <w:trHeight w:val="19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Электровакуумные приборы генераторные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166666666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0,006</w:t>
            </w:r>
          </w:p>
        </w:tc>
      </w:tr>
      <w:tr w:rsidR="00B624F0" w:rsidRPr="009923A6" w:rsidTr="002C2B37">
        <w:trPr>
          <w:trHeight w:val="204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Электровакуумные приборы приемно-усилительные            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624F0" w:rsidRDefault="00B624F0" w:rsidP="002C2B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33333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30,003</w:t>
            </w:r>
          </w:p>
        </w:tc>
      </w:tr>
      <w:tr w:rsidR="00B624F0" w:rsidRPr="009923A6" w:rsidTr="002C2B37">
        <w:trPr>
          <w:trHeight w:val="159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Электровентиляторы  переменного тока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333333-666666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1,5-3,0</w:t>
            </w:r>
          </w:p>
        </w:tc>
      </w:tr>
      <w:tr w:rsidR="00B624F0" w:rsidRPr="009923A6" w:rsidTr="002C2B37">
        <w:trPr>
          <w:trHeight w:val="174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Электродвигатели бесконтактные моментные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7692307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0,13</w:t>
            </w:r>
          </w:p>
        </w:tc>
      </w:tr>
      <w:tr w:rsidR="00B624F0" w:rsidRPr="009923A6" w:rsidTr="002C2B37">
        <w:trPr>
          <w:trHeight w:val="22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Электродвигатели переменного тока  асинхронные   управляем.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25 000 000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0,04</w:t>
            </w:r>
          </w:p>
        </w:tc>
      </w:tr>
      <w:tr w:rsidR="00B624F0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Электродвигатели переменного тока  асинхронные силовые;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2 380 952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0,420</w:t>
            </w:r>
          </w:p>
        </w:tc>
      </w:tr>
      <w:tr w:rsidR="00B624F0" w:rsidRPr="009923A6" w:rsidTr="002C2B37">
        <w:trPr>
          <w:trHeight w:val="19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Электродвигатели переменного тока  синхронные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0,500</w:t>
            </w:r>
          </w:p>
        </w:tc>
      </w:tr>
      <w:tr w:rsidR="00B624F0" w:rsidRPr="009923A6" w:rsidTr="002C2B37">
        <w:trPr>
          <w:trHeight w:val="174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Электродвигатели постоянного тока   постоянными магнитами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1 785 714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0,560</w:t>
            </w:r>
          </w:p>
        </w:tc>
      </w:tr>
      <w:tr w:rsidR="00B624F0" w:rsidRPr="009923A6" w:rsidTr="002C2B37">
        <w:trPr>
          <w:trHeight w:val="22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Электродвигатели постоянного тока   со стабил. частоты вращен.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0,400</w:t>
            </w:r>
          </w:p>
        </w:tc>
      </w:tr>
      <w:tr w:rsidR="00B624F0" w:rsidRPr="009923A6" w:rsidTr="002C2B37">
        <w:trPr>
          <w:trHeight w:val="114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Электродвигатели постоянного тока без ОТК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666 667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1,500</w:t>
            </w:r>
          </w:p>
        </w:tc>
      </w:tr>
      <w:tr w:rsidR="00B624F0" w:rsidRPr="009923A6" w:rsidTr="002C2B37">
        <w:trPr>
          <w:trHeight w:val="19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Электродвигатели постоянного тока без стабил. частоты вращен.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B624F0" w:rsidRPr="009923A6" w:rsidTr="002C2B37">
        <w:trPr>
          <w:trHeight w:val="204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Электродвигатели шаговые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9 090 909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0,110</w:t>
            </w:r>
          </w:p>
        </w:tc>
      </w:tr>
      <w:tr w:rsidR="00B624F0" w:rsidRPr="009923A6" w:rsidTr="002C2B37">
        <w:trPr>
          <w:trHeight w:val="21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Электромеханические детали  двигатели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14 285 714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0,070</w:t>
            </w:r>
          </w:p>
        </w:tc>
      </w:tr>
      <w:tr w:rsidR="00B624F0" w:rsidRPr="009923A6" w:rsidTr="002C2B37">
        <w:trPr>
          <w:trHeight w:val="189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Электромеханические детали общего типа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1,25</w:t>
            </w:r>
          </w:p>
        </w:tc>
      </w:tr>
      <w:tr w:rsidR="00B624F0" w:rsidRPr="009923A6" w:rsidTr="002C2B37">
        <w:trPr>
          <w:trHeight w:val="25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Электромеханические счетчики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  <w:tr w:rsidR="00B624F0" w:rsidRPr="009923A6" w:rsidTr="002C2B37">
        <w:trPr>
          <w:trHeight w:val="150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Электронная система индикации</w:t>
            </w:r>
            <w:r>
              <w:rPr>
                <w:color w:val="000000"/>
                <w:sz w:val="28"/>
                <w:szCs w:val="28"/>
              </w:rPr>
              <w:br/>
              <w:t xml:space="preserve">(ЭСИ-77) информации экипажу ЛА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714286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</w:t>
            </w:r>
          </w:p>
        </w:tc>
      </w:tr>
      <w:tr w:rsidR="00B624F0" w:rsidRPr="009923A6" w:rsidTr="002C2B37">
        <w:trPr>
          <w:trHeight w:val="195"/>
        </w:trPr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Pr="009923A6" w:rsidRDefault="00B624F0" w:rsidP="002C2B37">
            <w:pPr>
              <w:pStyle w:val="a9"/>
              <w:widowControl/>
              <w:numPr>
                <w:ilvl w:val="0"/>
                <w:numId w:val="40"/>
              </w:numPr>
              <w:tabs>
                <w:tab w:val="left" w:pos="0"/>
                <w:tab w:val="left" w:pos="284"/>
                <w:tab w:val="right" w:pos="9355"/>
              </w:tabs>
              <w:autoSpaceDE/>
              <w:autoSpaceDN/>
              <w:adjustRightInd/>
              <w:spacing w:line="360" w:lineRule="auto"/>
              <w:ind w:left="0" w:firstLine="0"/>
              <w:jc w:val="center"/>
            </w:pP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4F0" w:rsidRDefault="00B624F0" w:rsidP="002C2B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Элементы пьезоэлектрические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624F0" w:rsidRDefault="00B624F0" w:rsidP="002C2B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3,33</w:t>
            </w:r>
          </w:p>
        </w:tc>
      </w:tr>
    </w:tbl>
    <w:p w:rsidR="00007782" w:rsidRPr="009923A6" w:rsidRDefault="00007782" w:rsidP="00007782">
      <w:pPr>
        <w:spacing w:line="360" w:lineRule="auto"/>
        <w:jc w:val="both"/>
      </w:pPr>
    </w:p>
    <w:p w:rsidR="00835530" w:rsidRPr="00895ADE" w:rsidRDefault="00835530" w:rsidP="00EF0AB6"/>
    <w:p w:rsidR="00A554D2" w:rsidRPr="00895ADE" w:rsidRDefault="00A554D2" w:rsidP="00EF0AB6"/>
    <w:p w:rsidR="00A554D2" w:rsidRPr="00895ADE" w:rsidRDefault="00A554D2" w:rsidP="00EF0AB6"/>
    <w:p w:rsidR="006E7500" w:rsidRPr="00895ADE" w:rsidRDefault="00C15D9F" w:rsidP="00007782">
      <w:pPr>
        <w:ind w:firstLine="2127"/>
      </w:pPr>
      <w:bookmarkStart w:id="32" w:name="_Toc10561210"/>
      <w:r w:rsidRPr="00895ADE">
        <w:t>СПИСОК ЛИТЕРАТУРЫ</w:t>
      </w:r>
      <w:bookmarkEnd w:id="32"/>
    </w:p>
    <w:p w:rsidR="00C15D9F" w:rsidRPr="00895ADE" w:rsidRDefault="00C15D9F" w:rsidP="00007782">
      <w:pPr>
        <w:ind w:firstLine="2127"/>
      </w:pPr>
    </w:p>
    <w:p w:rsidR="00C15D9F" w:rsidRPr="00895ADE" w:rsidRDefault="00C15D9F" w:rsidP="00C15D9F"/>
    <w:p w:rsidR="00C15D9F" w:rsidRPr="00895ADE" w:rsidRDefault="00C15D9F" w:rsidP="00C15D9F"/>
    <w:p w:rsidR="00C15D9F" w:rsidRPr="00895ADE" w:rsidRDefault="00C15D9F" w:rsidP="00C15D9F">
      <w:pPr>
        <w:pStyle w:val="a9"/>
        <w:numPr>
          <w:ilvl w:val="0"/>
          <w:numId w:val="1"/>
        </w:numPr>
        <w:tabs>
          <w:tab w:val="left" w:pos="426"/>
        </w:tabs>
        <w:spacing w:line="360" w:lineRule="auto"/>
        <w:jc w:val="both"/>
      </w:pPr>
      <w:r w:rsidRPr="00895ADE">
        <w:rPr>
          <w:bCs/>
        </w:rPr>
        <w:t>В.Х.</w:t>
      </w:r>
      <w:r w:rsidR="0041346E">
        <w:rPr>
          <w:bCs/>
        </w:rPr>
        <w:t xml:space="preserve"> </w:t>
      </w:r>
      <w:r w:rsidRPr="00895ADE">
        <w:rPr>
          <w:bCs/>
        </w:rPr>
        <w:t>Пшихопов, Л.С. Веревкина, А.Л. Веревкин.</w:t>
      </w:r>
      <w:r w:rsidRPr="00895ADE">
        <w:t xml:space="preserve"> Учебное пособие. «Проектирование  электротехнических устройств. Часть 1. Стадии проектирования. Техническое задание» – Таганрог: Изд-во  ЮФУ, 2013.-50с.</w:t>
      </w:r>
    </w:p>
    <w:p w:rsidR="00C15D9F" w:rsidRPr="00895ADE" w:rsidRDefault="00784BB4" w:rsidP="00C15D9F">
      <w:pPr>
        <w:pStyle w:val="a9"/>
        <w:numPr>
          <w:ilvl w:val="0"/>
          <w:numId w:val="1"/>
        </w:numPr>
        <w:tabs>
          <w:tab w:val="left" w:pos="426"/>
        </w:tabs>
        <w:spacing w:line="360" w:lineRule="auto"/>
        <w:jc w:val="both"/>
      </w:pPr>
      <w:r w:rsidRPr="00895ADE">
        <w:t>Слышалов В.К. Основы надежности систем электроснабжения: учеб. пособие /ГЩУВПО «Ивановский государственный энергетический университет им. В.И</w:t>
      </w:r>
      <w:r w:rsidR="0041346E">
        <w:t xml:space="preserve"> </w:t>
      </w:r>
      <w:r w:rsidRPr="00895ADE">
        <w:t>.Ленина». – Иваново, 2012.- 80с.</w:t>
      </w:r>
    </w:p>
    <w:p w:rsidR="00C15D9F" w:rsidRPr="00895ADE" w:rsidRDefault="00C15D9F" w:rsidP="00C15D9F">
      <w:pPr>
        <w:pStyle w:val="a9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jc w:val="both"/>
        <w:rPr>
          <w:bCs/>
          <w:iCs/>
        </w:rPr>
      </w:pPr>
      <w:r w:rsidRPr="00895ADE">
        <w:rPr>
          <w:bCs/>
          <w:iCs/>
        </w:rPr>
        <w:t>Козлов Б.В., Ушаков И.А. Справочник по расчету надежности аппаратуры радиоэлектроники и автоматики. – М.: Советское радио», 1975.</w:t>
      </w:r>
    </w:p>
    <w:p w:rsidR="00C15D9F" w:rsidRPr="00895ADE" w:rsidRDefault="006E7939" w:rsidP="00C15D9F">
      <w:pPr>
        <w:pStyle w:val="a9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jc w:val="both"/>
        <w:rPr>
          <w:bCs/>
          <w:iCs/>
        </w:rPr>
      </w:pPr>
      <w:hyperlink r:id="rId78" w:tooltip="Рябинин, Игорь Алексеевич" w:history="1">
        <w:r w:rsidR="00C15D9F" w:rsidRPr="00895ADE">
          <w:rPr>
            <w:iCs/>
          </w:rPr>
          <w:t>Рябинин И. А.</w:t>
        </w:r>
      </w:hyperlink>
      <w:r w:rsidR="00C15D9F" w:rsidRPr="00895ADE">
        <w:rPr>
          <w:bCs/>
          <w:iCs/>
        </w:rPr>
        <w:t xml:space="preserve"> Надежность и безопасность структурно-сложных систем. СПб.: Изд-во Санкт-Петербургского университета, 2007 г., − 278 с.</w:t>
      </w:r>
    </w:p>
    <w:p w:rsidR="00C15D9F" w:rsidRPr="00895ADE" w:rsidRDefault="00C15D9F" w:rsidP="00C15D9F">
      <w:pPr>
        <w:pStyle w:val="a9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jc w:val="both"/>
        <w:rPr>
          <w:bCs/>
          <w:iCs/>
        </w:rPr>
      </w:pPr>
      <w:r w:rsidRPr="00895ADE">
        <w:t>Справочник по электроснабжению и электрооборудованию /Под редакцией А.А. Федорова/ - М.: Энергоатомиздат, 1986.</w:t>
      </w:r>
    </w:p>
    <w:p w:rsidR="00784BB4" w:rsidRPr="00895ADE" w:rsidRDefault="00784BB4" w:rsidP="00784BB4">
      <w:pPr>
        <w:pStyle w:val="a9"/>
        <w:numPr>
          <w:ilvl w:val="0"/>
          <w:numId w:val="1"/>
        </w:numPr>
        <w:tabs>
          <w:tab w:val="left" w:pos="426"/>
        </w:tabs>
        <w:spacing w:line="360" w:lineRule="auto"/>
        <w:jc w:val="both"/>
      </w:pPr>
      <w:r w:rsidRPr="00895ADE">
        <w:t>С.М.</w:t>
      </w:r>
      <w:r w:rsidR="0041346E">
        <w:t xml:space="preserve"> </w:t>
      </w:r>
      <w:r w:rsidRPr="00895ADE">
        <w:t>Боровиков, И.Н.</w:t>
      </w:r>
      <w:r w:rsidR="0041346E">
        <w:t xml:space="preserve"> </w:t>
      </w:r>
      <w:r w:rsidRPr="00895ADE">
        <w:t>Цырельчук, Ф.Д. Троян Расчет показателей надежности радиоэлектронных средств. – Минск : БГУИР,2010. – 68 .</w:t>
      </w:r>
    </w:p>
    <w:p w:rsidR="00E9021C" w:rsidRPr="00895ADE" w:rsidRDefault="00E9021C">
      <w:pPr>
        <w:widowControl/>
        <w:autoSpaceDE/>
        <w:autoSpaceDN/>
        <w:adjustRightInd/>
        <w:spacing w:after="200" w:line="276" w:lineRule="auto"/>
      </w:pPr>
      <w:r w:rsidRPr="00895ADE">
        <w:br w:type="page"/>
      </w:r>
    </w:p>
    <w:p w:rsidR="00CC7131" w:rsidRPr="00895ADE" w:rsidRDefault="00692789" w:rsidP="0000389D">
      <w:pPr>
        <w:spacing w:line="360" w:lineRule="auto"/>
        <w:jc w:val="center"/>
        <w:rPr>
          <w:iCs/>
        </w:rPr>
      </w:pPr>
      <w:r w:rsidRPr="00895ADE">
        <w:rPr>
          <w:iCs/>
        </w:rPr>
        <w:t>Авторы:</w:t>
      </w:r>
    </w:p>
    <w:p w:rsidR="00692789" w:rsidRPr="00895ADE" w:rsidRDefault="00D26001" w:rsidP="0041346E">
      <w:pPr>
        <w:shd w:val="clear" w:color="auto" w:fill="FFFFFF"/>
        <w:ind w:left="198" w:firstLine="2637"/>
        <w:rPr>
          <w:b/>
        </w:rPr>
      </w:pPr>
      <w:r w:rsidRPr="00895ADE">
        <w:rPr>
          <w:b/>
        </w:rPr>
        <w:t xml:space="preserve">Веревкин Александр </w:t>
      </w:r>
      <w:r w:rsidR="00E9021C" w:rsidRPr="00895ADE">
        <w:rPr>
          <w:b/>
        </w:rPr>
        <w:t>Леонидович</w:t>
      </w:r>
      <w:r w:rsidR="00007782">
        <w:rPr>
          <w:b/>
        </w:rPr>
        <w:t xml:space="preserve"> - общая редакция</w:t>
      </w:r>
    </w:p>
    <w:p w:rsidR="0000389D" w:rsidRDefault="0000389D" w:rsidP="0041346E">
      <w:pPr>
        <w:shd w:val="clear" w:color="auto" w:fill="FFFFFF"/>
        <w:ind w:left="198" w:firstLine="2637"/>
        <w:rPr>
          <w:b/>
        </w:rPr>
      </w:pPr>
      <w:r>
        <w:rPr>
          <w:b/>
        </w:rPr>
        <w:t>Болдырев Антон Сергеевич</w:t>
      </w:r>
    </w:p>
    <w:p w:rsidR="00692789" w:rsidRPr="00895ADE" w:rsidRDefault="002A644F" w:rsidP="0041346E">
      <w:pPr>
        <w:shd w:val="clear" w:color="auto" w:fill="FFFFFF"/>
        <w:ind w:left="198" w:firstLine="2637"/>
        <w:rPr>
          <w:b/>
        </w:rPr>
      </w:pPr>
      <w:r w:rsidRPr="00895ADE">
        <w:rPr>
          <w:b/>
        </w:rPr>
        <w:t>Веревкина Лина Станиславовна</w:t>
      </w:r>
    </w:p>
    <w:p w:rsidR="00692789" w:rsidRPr="00895ADE" w:rsidRDefault="002A644F" w:rsidP="0041346E">
      <w:pPr>
        <w:shd w:val="clear" w:color="auto" w:fill="FFFFFF"/>
        <w:ind w:left="198" w:firstLine="2637"/>
        <w:rPr>
          <w:b/>
        </w:rPr>
      </w:pPr>
      <w:r w:rsidRPr="00895ADE">
        <w:rPr>
          <w:b/>
        </w:rPr>
        <w:t>Панасенко Алексей Николаевич</w:t>
      </w:r>
    </w:p>
    <w:p w:rsidR="00692789" w:rsidRPr="00895ADE" w:rsidRDefault="002A644F" w:rsidP="0041346E">
      <w:pPr>
        <w:shd w:val="clear" w:color="auto" w:fill="FFFFFF"/>
        <w:ind w:left="198" w:firstLine="2637"/>
        <w:rPr>
          <w:b/>
        </w:rPr>
      </w:pPr>
      <w:r w:rsidRPr="00895ADE">
        <w:rPr>
          <w:b/>
        </w:rPr>
        <w:t xml:space="preserve">Север Константин </w:t>
      </w:r>
      <w:r w:rsidR="00D26001" w:rsidRPr="00895ADE">
        <w:rPr>
          <w:b/>
        </w:rPr>
        <w:t>Олегович</w:t>
      </w:r>
    </w:p>
    <w:p w:rsidR="00692789" w:rsidRPr="00895ADE" w:rsidRDefault="002A644F" w:rsidP="0041346E">
      <w:pPr>
        <w:shd w:val="clear" w:color="auto" w:fill="FFFFFF"/>
        <w:ind w:left="198" w:firstLine="2637"/>
        <w:rPr>
          <w:b/>
        </w:rPr>
      </w:pPr>
      <w:r w:rsidRPr="00895ADE">
        <w:rPr>
          <w:b/>
        </w:rPr>
        <w:t>Федоров Антон В</w:t>
      </w:r>
      <w:r w:rsidR="00D26001" w:rsidRPr="00895ADE">
        <w:rPr>
          <w:b/>
        </w:rPr>
        <w:t>икторович</w:t>
      </w:r>
    </w:p>
    <w:p w:rsidR="00692789" w:rsidRPr="00895ADE" w:rsidRDefault="002A644F" w:rsidP="0041346E">
      <w:pPr>
        <w:shd w:val="clear" w:color="auto" w:fill="FFFFFF"/>
        <w:ind w:left="198" w:firstLine="2637"/>
        <w:rPr>
          <w:b/>
        </w:rPr>
      </w:pPr>
      <w:r w:rsidRPr="00895ADE">
        <w:rPr>
          <w:b/>
        </w:rPr>
        <w:t>Беляев Павел Сергеевич</w:t>
      </w:r>
    </w:p>
    <w:p w:rsidR="00692789" w:rsidRPr="00895ADE" w:rsidRDefault="002A644F" w:rsidP="0041346E">
      <w:pPr>
        <w:shd w:val="clear" w:color="auto" w:fill="FFFFFF"/>
        <w:ind w:left="198" w:firstLine="2637"/>
        <w:rPr>
          <w:b/>
        </w:rPr>
      </w:pPr>
      <w:r w:rsidRPr="00895ADE">
        <w:rPr>
          <w:b/>
        </w:rPr>
        <w:t xml:space="preserve">Картавый Александр </w:t>
      </w:r>
      <w:r w:rsidR="00D26001" w:rsidRPr="00895ADE">
        <w:rPr>
          <w:b/>
        </w:rPr>
        <w:t>Геннадьевич</w:t>
      </w:r>
    </w:p>
    <w:p w:rsidR="00692789" w:rsidRPr="00895ADE" w:rsidRDefault="002A644F" w:rsidP="0041346E">
      <w:pPr>
        <w:shd w:val="clear" w:color="auto" w:fill="FFFFFF"/>
        <w:ind w:left="198" w:firstLine="2637"/>
        <w:rPr>
          <w:b/>
        </w:rPr>
      </w:pPr>
      <w:r w:rsidRPr="00895ADE">
        <w:rPr>
          <w:b/>
        </w:rPr>
        <w:t xml:space="preserve">Кратенко Владислав </w:t>
      </w:r>
      <w:r w:rsidR="00D26001" w:rsidRPr="00895ADE">
        <w:rPr>
          <w:b/>
        </w:rPr>
        <w:t>Владимирович</w:t>
      </w:r>
    </w:p>
    <w:p w:rsidR="00692789" w:rsidRDefault="002A644F" w:rsidP="0041346E">
      <w:pPr>
        <w:shd w:val="clear" w:color="auto" w:fill="FFFFFF"/>
        <w:ind w:left="198" w:firstLine="2637"/>
        <w:rPr>
          <w:b/>
        </w:rPr>
      </w:pPr>
      <w:r w:rsidRPr="00895ADE">
        <w:rPr>
          <w:b/>
        </w:rPr>
        <w:t>Мирошниченко Максим Е</w:t>
      </w:r>
      <w:r w:rsidR="00D26001" w:rsidRPr="00895ADE">
        <w:rPr>
          <w:b/>
        </w:rPr>
        <w:t>вгеньевич</w:t>
      </w:r>
    </w:p>
    <w:p w:rsidR="009B02AF" w:rsidRPr="00895ADE" w:rsidRDefault="009B02AF" w:rsidP="0041346E">
      <w:pPr>
        <w:shd w:val="clear" w:color="auto" w:fill="FFFFFF"/>
        <w:ind w:left="198" w:firstLine="2637"/>
        <w:rPr>
          <w:b/>
        </w:rPr>
      </w:pPr>
      <w:r>
        <w:rPr>
          <w:b/>
        </w:rPr>
        <w:t>Малафеева Юлия Александровна</w:t>
      </w:r>
    </w:p>
    <w:p w:rsidR="00E9021C" w:rsidRPr="00895ADE" w:rsidRDefault="002A644F" w:rsidP="0041346E">
      <w:pPr>
        <w:shd w:val="clear" w:color="auto" w:fill="FFFFFF"/>
        <w:ind w:left="198" w:firstLine="2637"/>
        <w:rPr>
          <w:bCs/>
          <w:color w:val="000000"/>
        </w:rPr>
      </w:pPr>
      <w:r w:rsidRPr="00895ADE">
        <w:rPr>
          <w:b/>
        </w:rPr>
        <w:t>Терещенко Алексей Р</w:t>
      </w:r>
      <w:r w:rsidR="00D26001" w:rsidRPr="00895ADE">
        <w:rPr>
          <w:b/>
        </w:rPr>
        <w:t>оманович</w:t>
      </w:r>
    </w:p>
    <w:p w:rsidR="00E9021C" w:rsidRPr="0041346E" w:rsidRDefault="00D11F69" w:rsidP="0041346E">
      <w:pPr>
        <w:spacing w:line="360" w:lineRule="auto"/>
        <w:ind w:right="-2" w:firstLine="2835"/>
        <w:rPr>
          <w:b/>
        </w:rPr>
      </w:pPr>
      <w:r>
        <w:rPr>
          <w:b/>
        </w:rPr>
        <w:t xml:space="preserve"> </w:t>
      </w:r>
    </w:p>
    <w:p w:rsidR="00CC7131" w:rsidRPr="00895ADE" w:rsidRDefault="00CC7131" w:rsidP="0000389D">
      <w:pPr>
        <w:spacing w:line="360" w:lineRule="auto"/>
        <w:jc w:val="center"/>
      </w:pPr>
    </w:p>
    <w:p w:rsidR="00CC7131" w:rsidRPr="0041346E" w:rsidRDefault="00CC7131" w:rsidP="0000389D">
      <w:pPr>
        <w:spacing w:line="360" w:lineRule="auto"/>
        <w:jc w:val="center"/>
        <w:rPr>
          <w:b/>
        </w:rPr>
      </w:pPr>
      <w:r w:rsidRPr="0041346E">
        <w:rPr>
          <w:b/>
        </w:rPr>
        <w:t>БАЗА ДАННЫХ</w:t>
      </w:r>
    </w:p>
    <w:p w:rsidR="0000389D" w:rsidRPr="0041346E" w:rsidRDefault="00CC7131" w:rsidP="0000389D">
      <w:pPr>
        <w:spacing w:line="360" w:lineRule="auto"/>
        <w:jc w:val="center"/>
        <w:rPr>
          <w:b/>
        </w:rPr>
      </w:pPr>
      <w:r w:rsidRPr="0041346E">
        <w:rPr>
          <w:b/>
        </w:rPr>
        <w:t>НАДЕЖНОСТЬ КОМПОНЕНТОВ МНОГОФУНКЦИОНАЛЬНЫХ,</w:t>
      </w:r>
    </w:p>
    <w:p w:rsidR="00CC7131" w:rsidRPr="0041346E" w:rsidRDefault="00CC7131" w:rsidP="0000389D">
      <w:pPr>
        <w:spacing w:line="360" w:lineRule="auto"/>
        <w:jc w:val="center"/>
        <w:rPr>
          <w:b/>
        </w:rPr>
      </w:pPr>
      <w:r w:rsidRPr="0041346E">
        <w:rPr>
          <w:b/>
        </w:rPr>
        <w:t>МНОГОКАНАЛЬНЫХ И ГРУППОВЫХ СИСТЕМ</w:t>
      </w:r>
    </w:p>
    <w:p w:rsidR="00CC7131" w:rsidRPr="00895ADE" w:rsidRDefault="00CC7131" w:rsidP="0000389D">
      <w:pPr>
        <w:spacing w:line="360" w:lineRule="auto"/>
        <w:ind w:right="-2"/>
        <w:jc w:val="center"/>
      </w:pPr>
    </w:p>
    <w:p w:rsidR="00E9021C" w:rsidRPr="00895ADE" w:rsidRDefault="00E9021C" w:rsidP="0000389D">
      <w:pPr>
        <w:spacing w:line="360" w:lineRule="auto"/>
        <w:ind w:right="-2"/>
        <w:jc w:val="center"/>
      </w:pPr>
      <w:r w:rsidRPr="00895ADE">
        <w:t>Учебное пособие</w:t>
      </w:r>
    </w:p>
    <w:p w:rsidR="00E9021C" w:rsidRPr="00895ADE" w:rsidRDefault="00E9021C" w:rsidP="0000389D">
      <w:pPr>
        <w:spacing w:line="360" w:lineRule="auto"/>
        <w:ind w:right="-2"/>
        <w:jc w:val="center"/>
      </w:pPr>
    </w:p>
    <w:p w:rsidR="00E9021C" w:rsidRPr="00895ADE" w:rsidRDefault="00E9021C" w:rsidP="0000389D">
      <w:pPr>
        <w:spacing w:line="360" w:lineRule="auto"/>
        <w:ind w:right="-2"/>
        <w:jc w:val="center"/>
      </w:pPr>
    </w:p>
    <w:p w:rsidR="0000389D" w:rsidRDefault="00E9021C" w:rsidP="0000389D">
      <w:pPr>
        <w:spacing w:line="360" w:lineRule="auto"/>
        <w:ind w:right="-2"/>
        <w:jc w:val="center"/>
        <w:rPr>
          <w:b/>
        </w:rPr>
      </w:pPr>
      <w:r w:rsidRPr="00895ADE">
        <w:t xml:space="preserve">Ответственный за выпуск </w:t>
      </w:r>
      <w:r w:rsidR="00007782">
        <w:t xml:space="preserve"> Веревкин А.Л.</w:t>
      </w:r>
    </w:p>
    <w:p w:rsidR="00E9021C" w:rsidRPr="0000389D" w:rsidRDefault="00E9021C" w:rsidP="0000389D">
      <w:pPr>
        <w:spacing w:line="360" w:lineRule="auto"/>
        <w:ind w:right="-2"/>
        <w:jc w:val="center"/>
        <w:rPr>
          <w:b/>
        </w:rPr>
      </w:pPr>
      <w:r w:rsidRPr="00895ADE">
        <w:t xml:space="preserve">Компьютерная верстка  </w:t>
      </w:r>
      <w:r w:rsidR="009B02AF">
        <w:t>Малафеева Ю.А</w:t>
      </w:r>
    </w:p>
    <w:p w:rsidR="00E9021C" w:rsidRPr="00895ADE" w:rsidRDefault="00E9021C" w:rsidP="0000389D">
      <w:pPr>
        <w:spacing w:line="360" w:lineRule="auto"/>
        <w:ind w:right="-2"/>
        <w:jc w:val="center"/>
      </w:pPr>
    </w:p>
    <w:p w:rsidR="00E9021C" w:rsidRPr="00895ADE" w:rsidRDefault="00692789" w:rsidP="0000389D">
      <w:pPr>
        <w:spacing w:line="360" w:lineRule="auto"/>
        <w:ind w:right="-2"/>
        <w:jc w:val="center"/>
      </w:pPr>
      <w:r w:rsidRPr="00895ADE">
        <w:t>ЛР №</w:t>
      </w:r>
      <w:r w:rsidRPr="00895ADE">
        <w:rPr>
          <w:highlight w:val="yellow"/>
        </w:rPr>
        <w:t>020565</w:t>
      </w:r>
      <w:r w:rsidRPr="00895ADE">
        <w:t xml:space="preserve">   от </w:t>
      </w:r>
      <w:r w:rsidR="00604FDF">
        <w:t>1</w:t>
      </w:r>
      <w:r w:rsidRPr="00895ADE">
        <w:t xml:space="preserve">5 </w:t>
      </w:r>
      <w:r w:rsidR="00604FDF">
        <w:t>августа</w:t>
      </w:r>
      <w:r w:rsidRPr="00895ADE">
        <w:t xml:space="preserve">  2019</w:t>
      </w:r>
      <w:r w:rsidR="00E9021C" w:rsidRPr="00895ADE">
        <w:t>г. Подписано к пе</w:t>
      </w:r>
      <w:r w:rsidRPr="00895ADE">
        <w:t>чати 3 июня  2019</w:t>
      </w:r>
      <w:r w:rsidR="00E9021C" w:rsidRPr="00895ADE">
        <w:t>г</w:t>
      </w:r>
    </w:p>
    <w:p w:rsidR="00E9021C" w:rsidRPr="00895ADE" w:rsidRDefault="00E9021C" w:rsidP="0000389D">
      <w:pPr>
        <w:spacing w:line="360" w:lineRule="auto"/>
        <w:ind w:right="-2"/>
        <w:jc w:val="center"/>
      </w:pPr>
      <w:r w:rsidRPr="00895ADE">
        <w:t>Формат 60×84 1/16. Бумага офсетная. Печать офсетная.</w:t>
      </w:r>
    </w:p>
    <w:p w:rsidR="00E9021C" w:rsidRPr="00895ADE" w:rsidRDefault="00E9021C" w:rsidP="0000389D">
      <w:pPr>
        <w:spacing w:line="360" w:lineRule="auto"/>
        <w:ind w:right="-2"/>
        <w:jc w:val="center"/>
      </w:pPr>
      <w:r w:rsidRPr="00895ADE">
        <w:t>Усл.п.л. – 10,9.      Уч.-изд.л. – 10,6.</w:t>
      </w:r>
    </w:p>
    <w:p w:rsidR="00E9021C" w:rsidRPr="00895ADE" w:rsidRDefault="00E9021C" w:rsidP="0000389D">
      <w:pPr>
        <w:spacing w:line="360" w:lineRule="auto"/>
        <w:ind w:right="-2"/>
        <w:jc w:val="center"/>
      </w:pPr>
      <w:r w:rsidRPr="00895ADE">
        <w:t>Заказ №_____  Тираж 550 экз.</w:t>
      </w:r>
    </w:p>
    <w:p w:rsidR="00E9021C" w:rsidRPr="00895ADE" w:rsidRDefault="00E9021C" w:rsidP="0000389D">
      <w:pPr>
        <w:spacing w:line="360" w:lineRule="auto"/>
        <w:ind w:right="-2"/>
        <w:jc w:val="center"/>
      </w:pPr>
    </w:p>
    <w:p w:rsidR="0000389D" w:rsidRDefault="0000389D" w:rsidP="0000389D">
      <w:pPr>
        <w:spacing w:line="360" w:lineRule="auto"/>
        <w:ind w:right="-2"/>
        <w:jc w:val="center"/>
      </w:pPr>
    </w:p>
    <w:p w:rsidR="0000389D" w:rsidRDefault="0000389D" w:rsidP="0000389D">
      <w:pPr>
        <w:spacing w:line="360" w:lineRule="auto"/>
        <w:ind w:right="-2"/>
        <w:jc w:val="center"/>
      </w:pPr>
    </w:p>
    <w:p w:rsidR="0000389D" w:rsidRDefault="0000389D" w:rsidP="0000389D">
      <w:pPr>
        <w:spacing w:line="360" w:lineRule="auto"/>
        <w:ind w:right="-2"/>
        <w:jc w:val="center"/>
      </w:pPr>
    </w:p>
    <w:p w:rsidR="00E9021C" w:rsidRPr="00895ADE" w:rsidRDefault="00E9021C" w:rsidP="0000389D">
      <w:pPr>
        <w:spacing w:line="360" w:lineRule="auto"/>
        <w:ind w:right="-2"/>
        <w:jc w:val="center"/>
      </w:pPr>
      <w:r w:rsidRPr="00895ADE">
        <w:t>«С»</w:t>
      </w:r>
    </w:p>
    <w:p w:rsidR="00E9021C" w:rsidRPr="00895ADE" w:rsidRDefault="00E9021C" w:rsidP="0000389D">
      <w:pPr>
        <w:spacing w:line="360" w:lineRule="auto"/>
        <w:jc w:val="center"/>
      </w:pPr>
      <w:r w:rsidRPr="00895ADE">
        <w:t>Издательство Южного федерального университета</w:t>
      </w:r>
    </w:p>
    <w:p w:rsidR="00E9021C" w:rsidRPr="00895ADE" w:rsidRDefault="00E9021C" w:rsidP="0000389D">
      <w:pPr>
        <w:spacing w:line="360" w:lineRule="auto"/>
        <w:ind w:right="-2"/>
        <w:jc w:val="center"/>
      </w:pPr>
      <w:r w:rsidRPr="00895ADE">
        <w:t>ГСП 17А, Таганрог, 28, Некрасовский, 44</w:t>
      </w:r>
    </w:p>
    <w:p w:rsidR="00E9021C" w:rsidRPr="00895ADE" w:rsidRDefault="00E9021C" w:rsidP="0000389D">
      <w:pPr>
        <w:spacing w:line="360" w:lineRule="auto"/>
        <w:ind w:right="-2"/>
        <w:jc w:val="center"/>
      </w:pPr>
      <w:r w:rsidRPr="00895ADE">
        <w:t xml:space="preserve">Типография Южного федерального </w:t>
      </w:r>
      <w:r w:rsidR="00692789" w:rsidRPr="00895ADE">
        <w:t>университета</w:t>
      </w:r>
    </w:p>
    <w:p w:rsidR="00E9021C" w:rsidRPr="00895ADE" w:rsidRDefault="00E9021C" w:rsidP="0000389D">
      <w:pPr>
        <w:spacing w:line="360" w:lineRule="auto"/>
        <w:ind w:right="-2"/>
        <w:jc w:val="center"/>
      </w:pPr>
      <w:r w:rsidRPr="00895A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6E83E" wp14:editId="07E87EE0">
                <wp:simplePos x="0" y="0"/>
                <wp:positionH relativeFrom="column">
                  <wp:posOffset>2761615</wp:posOffset>
                </wp:positionH>
                <wp:positionV relativeFrom="paragraph">
                  <wp:posOffset>437515</wp:posOffset>
                </wp:positionV>
                <wp:extent cx="914400" cy="279400"/>
                <wp:effectExtent l="0" t="0" r="0" b="6350"/>
                <wp:wrapNone/>
                <wp:docPr id="1133" name="Прямоугольник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B4181" id="Прямоугольник 1133" o:spid="_x0000_s1026" style="position:absolute;margin-left:217.45pt;margin-top:34.45pt;width:1in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" stroked="f"/>
            </w:pict>
          </mc:Fallback>
        </mc:AlternateContent>
      </w:r>
      <w:r w:rsidRPr="00895ADE">
        <w:t>ГСП 17А, Таганрог, 28, Энгельса, 1</w:t>
      </w:r>
    </w:p>
    <w:sectPr w:rsidR="00E9021C" w:rsidRPr="00895ADE" w:rsidSect="006E7939">
      <w:headerReference w:type="even" r:id="rId79"/>
      <w:headerReference w:type="default" r:id="rId80"/>
      <w:footerReference w:type="default" r:id="rId81"/>
      <w:pgSz w:w="11904" w:h="16840" w:orient="landscape" w:code="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736" w:rsidRDefault="009C0736" w:rsidP="00C447AD">
      <w:r>
        <w:separator/>
      </w:r>
    </w:p>
  </w:endnote>
  <w:endnote w:type="continuationSeparator" w:id="0">
    <w:p w:rsidR="009C0736" w:rsidRDefault="009C0736" w:rsidP="00C4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OST type A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4143675"/>
      <w:docPartObj>
        <w:docPartGallery w:val="Page Numbers (Bottom of Page)"/>
        <w:docPartUnique/>
      </w:docPartObj>
    </w:sdtPr>
    <w:sdtContent>
      <w:p w:rsidR="006E7939" w:rsidRDefault="006E793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624F0" w:rsidRDefault="00B624F0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4F0" w:rsidRDefault="00B624F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736" w:rsidRDefault="009C0736" w:rsidP="00C447AD">
      <w:r>
        <w:separator/>
      </w:r>
    </w:p>
  </w:footnote>
  <w:footnote w:type="continuationSeparator" w:id="0">
    <w:p w:rsidR="009C0736" w:rsidRDefault="009C0736" w:rsidP="00C4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4F0" w:rsidRDefault="00B624F0" w:rsidP="00A554D2">
    <w:pPr>
      <w:pStyle w:val="a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  <w:noProof/>
      </w:rPr>
      <w:t>53</w:t>
    </w:r>
    <w:r>
      <w:rPr>
        <w:rStyle w:val="afc"/>
      </w:rPr>
      <w:fldChar w:fldCharType="end"/>
    </w:r>
  </w:p>
  <w:p w:rsidR="00B624F0" w:rsidRDefault="00B624F0" w:rsidP="00A554D2">
    <w:pPr>
      <w:pStyle w:val="a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4F0" w:rsidRDefault="00B624F0" w:rsidP="00A554D2">
    <w:pPr>
      <w:pStyle w:val="ad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4F0" w:rsidRDefault="00B624F0" w:rsidP="00A554D2">
    <w:pPr>
      <w:pStyle w:val="a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  <w:noProof/>
      </w:rPr>
      <w:t>53</w:t>
    </w:r>
    <w:r>
      <w:rPr>
        <w:rStyle w:val="afc"/>
      </w:rPr>
      <w:fldChar w:fldCharType="end"/>
    </w:r>
  </w:p>
  <w:p w:rsidR="00B624F0" w:rsidRDefault="00B624F0" w:rsidP="00A554D2">
    <w:pPr>
      <w:pStyle w:val="ad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4F0" w:rsidRPr="007521BB" w:rsidRDefault="00B624F0" w:rsidP="00A554D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6CA8CC64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833F70"/>
    <w:multiLevelType w:val="hybridMultilevel"/>
    <w:tmpl w:val="C7E4243A"/>
    <w:lvl w:ilvl="0" w:tplc="64E049BC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3186B84"/>
    <w:multiLevelType w:val="multilevel"/>
    <w:tmpl w:val="0150B876"/>
    <w:styleLink w:val="RTFNum2"/>
    <w:lvl w:ilvl="0">
      <w:start w:val="1"/>
      <w:numFmt w:val="none"/>
      <w:lvlText w:val="·%1"/>
      <w:lvlJc w:val="left"/>
      <w:pPr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3701CF1"/>
    <w:multiLevelType w:val="multilevel"/>
    <w:tmpl w:val="1CE013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D30F57"/>
    <w:multiLevelType w:val="hybridMultilevel"/>
    <w:tmpl w:val="52563204"/>
    <w:lvl w:ilvl="0" w:tplc="CFF2F06E">
      <w:start w:val="1"/>
      <w:numFmt w:val="decimal"/>
      <w:lvlText w:val="%1 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A0E8B"/>
    <w:multiLevelType w:val="hybridMultilevel"/>
    <w:tmpl w:val="4DF8A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0471F"/>
    <w:multiLevelType w:val="hybridMultilevel"/>
    <w:tmpl w:val="53A2E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C497A"/>
    <w:multiLevelType w:val="hybridMultilevel"/>
    <w:tmpl w:val="4A2ABBE6"/>
    <w:lvl w:ilvl="0" w:tplc="A32EB7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9191D"/>
    <w:multiLevelType w:val="hybridMultilevel"/>
    <w:tmpl w:val="453A1F36"/>
    <w:lvl w:ilvl="0" w:tplc="64E049BC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8D278C6"/>
    <w:multiLevelType w:val="hybridMultilevel"/>
    <w:tmpl w:val="4C1C3358"/>
    <w:lvl w:ilvl="0" w:tplc="87F8D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7734D"/>
    <w:multiLevelType w:val="hybridMultilevel"/>
    <w:tmpl w:val="C276A85C"/>
    <w:lvl w:ilvl="0" w:tplc="45867FB0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1" w15:restartNumberingAfterBreak="0">
    <w:nsid w:val="1E597F09"/>
    <w:multiLevelType w:val="hybridMultilevel"/>
    <w:tmpl w:val="BB622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611A6"/>
    <w:multiLevelType w:val="hybridMultilevel"/>
    <w:tmpl w:val="7F5EB700"/>
    <w:lvl w:ilvl="0" w:tplc="87F8D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D54F7"/>
    <w:multiLevelType w:val="hybridMultilevel"/>
    <w:tmpl w:val="AAA87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2138E"/>
    <w:multiLevelType w:val="hybridMultilevel"/>
    <w:tmpl w:val="C77673E6"/>
    <w:lvl w:ilvl="0" w:tplc="64E049BC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C211E6C"/>
    <w:multiLevelType w:val="hybridMultilevel"/>
    <w:tmpl w:val="896C97BE"/>
    <w:lvl w:ilvl="0" w:tplc="87F8D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6392D"/>
    <w:multiLevelType w:val="hybridMultilevel"/>
    <w:tmpl w:val="8974CB18"/>
    <w:lvl w:ilvl="0" w:tplc="CFF2F06E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C5515"/>
    <w:multiLevelType w:val="hybridMultilevel"/>
    <w:tmpl w:val="9222AC4E"/>
    <w:lvl w:ilvl="0" w:tplc="87F8DF4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9813DAE"/>
    <w:multiLevelType w:val="multilevel"/>
    <w:tmpl w:val="F326B5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364CA5"/>
    <w:multiLevelType w:val="hybridMultilevel"/>
    <w:tmpl w:val="4A2ABBE6"/>
    <w:lvl w:ilvl="0" w:tplc="A32EB7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2729D"/>
    <w:multiLevelType w:val="hybridMultilevel"/>
    <w:tmpl w:val="70607F7E"/>
    <w:lvl w:ilvl="0" w:tplc="CFF2F06E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20984"/>
    <w:multiLevelType w:val="hybridMultilevel"/>
    <w:tmpl w:val="5756CFA8"/>
    <w:lvl w:ilvl="0" w:tplc="A94689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B263023"/>
    <w:multiLevelType w:val="hybridMultilevel"/>
    <w:tmpl w:val="E11A3E10"/>
    <w:lvl w:ilvl="0" w:tplc="CFF2F06E">
      <w:start w:val="1"/>
      <w:numFmt w:val="decimal"/>
      <w:lvlText w:val="%1 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95084D"/>
    <w:multiLevelType w:val="hybridMultilevel"/>
    <w:tmpl w:val="4EB85D26"/>
    <w:lvl w:ilvl="0" w:tplc="87F8D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B139C"/>
    <w:multiLevelType w:val="hybridMultilevel"/>
    <w:tmpl w:val="BB622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748D6"/>
    <w:multiLevelType w:val="hybridMultilevel"/>
    <w:tmpl w:val="E9E82F7C"/>
    <w:lvl w:ilvl="0" w:tplc="CFF2F06E">
      <w:start w:val="1"/>
      <w:numFmt w:val="decimal"/>
      <w:lvlText w:val="%1 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D2567"/>
    <w:multiLevelType w:val="hybridMultilevel"/>
    <w:tmpl w:val="116EF2C4"/>
    <w:lvl w:ilvl="0" w:tplc="64E049BC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BA31C8A"/>
    <w:multiLevelType w:val="hybridMultilevel"/>
    <w:tmpl w:val="1A605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C15DF"/>
    <w:multiLevelType w:val="hybridMultilevel"/>
    <w:tmpl w:val="91F87A00"/>
    <w:lvl w:ilvl="0" w:tplc="87F8DF4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72557A38"/>
    <w:multiLevelType w:val="multilevel"/>
    <w:tmpl w:val="8498608E"/>
    <w:lvl w:ilvl="0">
      <w:start w:val="1"/>
      <w:numFmt w:val="decimal"/>
      <w:pStyle w:val="tdtoccaptionlevel1"/>
      <w:suff w:val="space"/>
      <w:lvlText w:val="%1"/>
      <w:lvlJc w:val="left"/>
      <w:pPr>
        <w:ind w:left="0" w:firstLine="851"/>
      </w:pPr>
      <w:rPr>
        <w:rFonts w:ascii="Arial" w:hAnsi="Arial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dtoccaptionlevel2"/>
      <w:suff w:val="space"/>
      <w:lvlText w:val="%1.%2"/>
      <w:lvlJc w:val="left"/>
      <w:pPr>
        <w:ind w:left="0" w:firstLine="851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dtoccaptionlevel3"/>
      <w:suff w:val="space"/>
      <w:lvlText w:val="%1.%2.%3"/>
      <w:lvlJc w:val="left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dtoccaptionlevel4"/>
      <w:suff w:val="space"/>
      <w:lvlText w:val="%1.%2.%3.%4"/>
      <w:lvlJc w:val="left"/>
      <w:pPr>
        <w:ind w:left="0" w:firstLine="851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dtoccaptionlevel5"/>
      <w:suff w:val="space"/>
      <w:lvlText w:val="%1.%2.%3.%4.%5"/>
      <w:lvlJc w:val="left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dtoccaptionlevel6"/>
      <w:suff w:val="space"/>
      <w:lvlText w:val="%1.%2.%3.%4.%5.%6"/>
      <w:lvlJc w:val="left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lvlRestart w:val="0"/>
      <w:pStyle w:val="tdillustrationname"/>
      <w:suff w:val="space"/>
      <w:lvlText w:val="Рисунок %8 –"/>
      <w:lvlJc w:val="left"/>
      <w:pPr>
        <w:ind w:left="0" w:firstLine="0"/>
      </w:pPr>
      <w:rPr>
        <w:rFonts w:ascii="Arial" w:hAnsi="Aria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0"/>
      <w:pStyle w:val="tdtablename"/>
      <w:suff w:val="space"/>
      <w:lvlText w:val="Таблица %9 –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75C261C7"/>
    <w:multiLevelType w:val="hybridMultilevel"/>
    <w:tmpl w:val="D0D88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D7DA0"/>
    <w:multiLevelType w:val="hybridMultilevel"/>
    <w:tmpl w:val="8FC295CA"/>
    <w:lvl w:ilvl="0" w:tplc="64E049BC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62A76C2"/>
    <w:multiLevelType w:val="hybridMultilevel"/>
    <w:tmpl w:val="60762380"/>
    <w:lvl w:ilvl="0" w:tplc="87F8D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F53E3"/>
    <w:multiLevelType w:val="hybridMultilevel"/>
    <w:tmpl w:val="D4926E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1C3BED"/>
    <w:multiLevelType w:val="hybridMultilevel"/>
    <w:tmpl w:val="5C8821BE"/>
    <w:lvl w:ilvl="0" w:tplc="87F8D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26E8B"/>
    <w:multiLevelType w:val="hybridMultilevel"/>
    <w:tmpl w:val="07301C7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1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86BC42">
      <w:start w:val="1"/>
      <w:numFmt w:val="decimal"/>
      <w:lvlText w:val="%5"/>
      <w:lvlJc w:val="left"/>
      <w:pPr>
        <w:ind w:left="177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745137"/>
    <w:multiLevelType w:val="multilevel"/>
    <w:tmpl w:val="EC121C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BC1AB3"/>
    <w:multiLevelType w:val="hybridMultilevel"/>
    <w:tmpl w:val="E92CF302"/>
    <w:lvl w:ilvl="0" w:tplc="64E049BC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D2244EE"/>
    <w:multiLevelType w:val="hybridMultilevel"/>
    <w:tmpl w:val="64F6CEEC"/>
    <w:lvl w:ilvl="0" w:tplc="87F8D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B5B09"/>
    <w:multiLevelType w:val="hybridMultilevel"/>
    <w:tmpl w:val="55FC1470"/>
    <w:lvl w:ilvl="0" w:tplc="A32EB7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"/>
  </w:num>
  <w:num w:numId="5">
    <w:abstractNumId w:val="26"/>
  </w:num>
  <w:num w:numId="6">
    <w:abstractNumId w:val="31"/>
  </w:num>
  <w:num w:numId="7">
    <w:abstractNumId w:val="37"/>
  </w:num>
  <w:num w:numId="8">
    <w:abstractNumId w:val="17"/>
  </w:num>
  <w:num w:numId="9">
    <w:abstractNumId w:val="36"/>
  </w:num>
  <w:num w:numId="10">
    <w:abstractNumId w:val="18"/>
  </w:num>
  <w:num w:numId="11">
    <w:abstractNumId w:val="3"/>
  </w:num>
  <w:num w:numId="12">
    <w:abstractNumId w:val="28"/>
  </w:num>
  <w:num w:numId="13">
    <w:abstractNumId w:val="2"/>
  </w:num>
  <w:num w:numId="14">
    <w:abstractNumId w:val="23"/>
  </w:num>
  <w:num w:numId="15">
    <w:abstractNumId w:val="38"/>
  </w:num>
  <w:num w:numId="16">
    <w:abstractNumId w:val="9"/>
  </w:num>
  <w:num w:numId="17">
    <w:abstractNumId w:val="15"/>
  </w:num>
  <w:num w:numId="18">
    <w:abstractNumId w:val="32"/>
  </w:num>
  <w:num w:numId="19">
    <w:abstractNumId w:val="12"/>
  </w:num>
  <w:num w:numId="20">
    <w:abstractNumId w:val="34"/>
  </w:num>
  <w:num w:numId="21">
    <w:abstractNumId w:val="13"/>
  </w:num>
  <w:num w:numId="22">
    <w:abstractNumId w:val="27"/>
  </w:num>
  <w:num w:numId="23">
    <w:abstractNumId w:val="19"/>
  </w:num>
  <w:num w:numId="24">
    <w:abstractNumId w:val="39"/>
  </w:num>
  <w:num w:numId="25">
    <w:abstractNumId w:val="29"/>
  </w:num>
  <w:num w:numId="26">
    <w:abstractNumId w:val="10"/>
  </w:num>
  <w:num w:numId="27">
    <w:abstractNumId w:val="0"/>
  </w:num>
  <w:num w:numId="28">
    <w:abstractNumId w:val="35"/>
  </w:num>
  <w:num w:numId="29">
    <w:abstractNumId w:val="7"/>
  </w:num>
  <w:num w:numId="30">
    <w:abstractNumId w:val="21"/>
  </w:num>
  <w:num w:numId="31">
    <w:abstractNumId w:val="30"/>
  </w:num>
  <w:num w:numId="32">
    <w:abstractNumId w:val="6"/>
  </w:num>
  <w:num w:numId="33">
    <w:abstractNumId w:val="33"/>
  </w:num>
  <w:num w:numId="34">
    <w:abstractNumId w:val="5"/>
  </w:num>
  <w:num w:numId="35">
    <w:abstractNumId w:val="25"/>
  </w:num>
  <w:num w:numId="36">
    <w:abstractNumId w:val="24"/>
  </w:num>
  <w:num w:numId="37">
    <w:abstractNumId w:val="20"/>
  </w:num>
  <w:num w:numId="38">
    <w:abstractNumId w:val="16"/>
  </w:num>
  <w:num w:numId="39">
    <w:abstractNumId w:val="22"/>
  </w:num>
  <w:num w:numId="4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1C"/>
    <w:rsid w:val="0000389D"/>
    <w:rsid w:val="00007782"/>
    <w:rsid w:val="00021A1F"/>
    <w:rsid w:val="00063396"/>
    <w:rsid w:val="00095C35"/>
    <w:rsid w:val="000E5C21"/>
    <w:rsid w:val="00193A0F"/>
    <w:rsid w:val="00195DBA"/>
    <w:rsid w:val="001C56DC"/>
    <w:rsid w:val="001D5CAB"/>
    <w:rsid w:val="001F3158"/>
    <w:rsid w:val="00200437"/>
    <w:rsid w:val="002334A9"/>
    <w:rsid w:val="0024476F"/>
    <w:rsid w:val="002A644F"/>
    <w:rsid w:val="002C2B37"/>
    <w:rsid w:val="002C35D1"/>
    <w:rsid w:val="002D515E"/>
    <w:rsid w:val="002F2CAC"/>
    <w:rsid w:val="00306300"/>
    <w:rsid w:val="0039709F"/>
    <w:rsid w:val="0041346E"/>
    <w:rsid w:val="004455ED"/>
    <w:rsid w:val="00483EA5"/>
    <w:rsid w:val="00496457"/>
    <w:rsid w:val="005066EC"/>
    <w:rsid w:val="00521BB2"/>
    <w:rsid w:val="00536AEE"/>
    <w:rsid w:val="00542041"/>
    <w:rsid w:val="005473B1"/>
    <w:rsid w:val="005B251D"/>
    <w:rsid w:val="005C2445"/>
    <w:rsid w:val="005C6757"/>
    <w:rsid w:val="005F2657"/>
    <w:rsid w:val="00604FDF"/>
    <w:rsid w:val="006357AC"/>
    <w:rsid w:val="0067467C"/>
    <w:rsid w:val="00675D5D"/>
    <w:rsid w:val="00692789"/>
    <w:rsid w:val="006C737B"/>
    <w:rsid w:val="006E7500"/>
    <w:rsid w:val="006E7939"/>
    <w:rsid w:val="0074223E"/>
    <w:rsid w:val="007807FE"/>
    <w:rsid w:val="00784BB4"/>
    <w:rsid w:val="007A141F"/>
    <w:rsid w:val="007D40A1"/>
    <w:rsid w:val="007E7491"/>
    <w:rsid w:val="007F2D40"/>
    <w:rsid w:val="008026E1"/>
    <w:rsid w:val="00835530"/>
    <w:rsid w:val="008425D0"/>
    <w:rsid w:val="008467E9"/>
    <w:rsid w:val="008521D1"/>
    <w:rsid w:val="00895ADE"/>
    <w:rsid w:val="008B6B86"/>
    <w:rsid w:val="00950CBD"/>
    <w:rsid w:val="009777EF"/>
    <w:rsid w:val="00984BAB"/>
    <w:rsid w:val="009B02AF"/>
    <w:rsid w:val="009C0736"/>
    <w:rsid w:val="00A12BE6"/>
    <w:rsid w:val="00A42AB6"/>
    <w:rsid w:val="00A554D2"/>
    <w:rsid w:val="00A7786D"/>
    <w:rsid w:val="00A938FC"/>
    <w:rsid w:val="00AC6A12"/>
    <w:rsid w:val="00AD3C68"/>
    <w:rsid w:val="00B624F0"/>
    <w:rsid w:val="00BB0AA5"/>
    <w:rsid w:val="00C15D9F"/>
    <w:rsid w:val="00C447AD"/>
    <w:rsid w:val="00C50746"/>
    <w:rsid w:val="00CA0C1C"/>
    <w:rsid w:val="00CC7131"/>
    <w:rsid w:val="00D11F69"/>
    <w:rsid w:val="00D26001"/>
    <w:rsid w:val="00D32EC4"/>
    <w:rsid w:val="00D33B8D"/>
    <w:rsid w:val="00D558C9"/>
    <w:rsid w:val="00D60197"/>
    <w:rsid w:val="00D716B2"/>
    <w:rsid w:val="00DC4B83"/>
    <w:rsid w:val="00E9021C"/>
    <w:rsid w:val="00ED1EFE"/>
    <w:rsid w:val="00EF0AB6"/>
    <w:rsid w:val="00F04EBC"/>
    <w:rsid w:val="00F73B88"/>
    <w:rsid w:val="00FA1535"/>
    <w:rsid w:val="00FB5862"/>
    <w:rsid w:val="00FD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CE964427-2FAF-4136-ACFF-39310864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2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16B2"/>
    <w:pPr>
      <w:keepNext/>
      <w:keepLines/>
      <w:spacing w:before="360"/>
      <w:ind w:left="708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6E7500"/>
    <w:pPr>
      <w:keepNext/>
      <w:widowControl/>
      <w:autoSpaceDE/>
      <w:autoSpaceDN/>
      <w:adjustRightInd/>
      <w:spacing w:before="240" w:line="360" w:lineRule="auto"/>
      <w:ind w:left="1992" w:hanging="576"/>
      <w:outlineLvl w:val="1"/>
    </w:pPr>
    <w:rPr>
      <w:b/>
      <w:spacing w:val="100"/>
      <w:sz w:val="28"/>
      <w:szCs w:val="28"/>
    </w:rPr>
  </w:style>
  <w:style w:type="paragraph" w:styleId="3">
    <w:name w:val="heading 3"/>
    <w:basedOn w:val="a"/>
    <w:next w:val="a"/>
    <w:link w:val="30"/>
    <w:qFormat/>
    <w:rsid w:val="00E9021C"/>
    <w:pPr>
      <w:keepNext/>
      <w:widowControl/>
      <w:autoSpaceDE/>
      <w:autoSpaceDN/>
      <w:adjustRightInd/>
      <w:spacing w:before="240" w:after="240" w:line="360" w:lineRule="auto"/>
      <w:ind w:left="720" w:hanging="720"/>
      <w:outlineLvl w:val="2"/>
    </w:pPr>
    <w:rPr>
      <w:rFonts w:ascii="Arial" w:hAnsi="Arial" w:cs="Arial"/>
      <w:bCs/>
      <w:i/>
      <w:sz w:val="28"/>
      <w:szCs w:val="28"/>
    </w:rPr>
  </w:style>
  <w:style w:type="paragraph" w:styleId="40">
    <w:name w:val="heading 4"/>
    <w:basedOn w:val="a"/>
    <w:link w:val="41"/>
    <w:qFormat/>
    <w:rsid w:val="00E9021C"/>
    <w:pPr>
      <w:widowControl/>
      <w:autoSpaceDE/>
      <w:autoSpaceDN/>
      <w:adjustRightInd/>
      <w:spacing w:before="100" w:beforeAutospacing="1" w:after="100" w:afterAutospacing="1"/>
      <w:ind w:left="864" w:hanging="864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E9021C"/>
    <w:pPr>
      <w:keepNext/>
      <w:widowControl/>
      <w:tabs>
        <w:tab w:val="num" w:pos="1008"/>
      </w:tabs>
      <w:autoSpaceDE/>
      <w:autoSpaceDN/>
      <w:adjustRightInd/>
      <w:ind w:left="1008" w:hanging="1008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E9021C"/>
    <w:pPr>
      <w:keepNext/>
      <w:tabs>
        <w:tab w:val="left" w:pos="630"/>
        <w:tab w:val="num" w:pos="1152"/>
        <w:tab w:val="left" w:pos="6930"/>
      </w:tabs>
      <w:ind w:left="1152" w:hanging="1152"/>
      <w:jc w:val="right"/>
      <w:outlineLvl w:val="5"/>
    </w:pPr>
    <w:rPr>
      <w:rFonts w:ascii="Times New Roman CYR" w:hAnsi="Times New Roman CYR" w:cs="Times New Roman CYR"/>
      <w:b/>
      <w:bCs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F04EBC"/>
    <w:pPr>
      <w:keepNext/>
      <w:spacing w:line="360" w:lineRule="auto"/>
      <w:ind w:left="709"/>
      <w:jc w:val="both"/>
      <w:outlineLvl w:val="6"/>
    </w:pPr>
    <w:rPr>
      <w:bCs/>
      <w:iCs/>
    </w:rPr>
  </w:style>
  <w:style w:type="paragraph" w:styleId="8">
    <w:name w:val="heading 8"/>
    <w:basedOn w:val="a"/>
    <w:next w:val="a"/>
    <w:link w:val="80"/>
    <w:uiPriority w:val="99"/>
    <w:qFormat/>
    <w:rsid w:val="00E9021C"/>
    <w:pPr>
      <w:keepNext/>
      <w:widowControl/>
      <w:tabs>
        <w:tab w:val="num" w:pos="1440"/>
      </w:tabs>
      <w:autoSpaceDE/>
      <w:autoSpaceDN/>
      <w:adjustRightInd/>
      <w:spacing w:line="360" w:lineRule="auto"/>
      <w:ind w:left="1440" w:hanging="1440"/>
      <w:jc w:val="center"/>
      <w:outlineLvl w:val="7"/>
    </w:pPr>
    <w:rPr>
      <w:b/>
      <w:bCs/>
      <w:color w:val="000000"/>
      <w:sz w:val="28"/>
    </w:rPr>
  </w:style>
  <w:style w:type="paragraph" w:styleId="9">
    <w:name w:val="heading 9"/>
    <w:basedOn w:val="a"/>
    <w:next w:val="a"/>
    <w:link w:val="90"/>
    <w:uiPriority w:val="99"/>
    <w:qFormat/>
    <w:rsid w:val="00E9021C"/>
    <w:pPr>
      <w:keepNext/>
      <w:widowControl/>
      <w:tabs>
        <w:tab w:val="num" w:pos="1584"/>
      </w:tabs>
      <w:autoSpaceDE/>
      <w:autoSpaceDN/>
      <w:adjustRightInd/>
      <w:spacing w:line="360" w:lineRule="auto"/>
      <w:ind w:left="1584" w:hanging="1584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9"/>
    <w:rsid w:val="00F04EBC"/>
    <w:rPr>
      <w:rFonts w:ascii="Times New Roman" w:eastAsia="Times New Roman" w:hAnsi="Times New Roman"/>
      <w:bCs/>
      <w:iCs/>
      <w:sz w:val="28"/>
      <w:szCs w:val="24"/>
    </w:rPr>
  </w:style>
  <w:style w:type="character" w:customStyle="1" w:styleId="20">
    <w:name w:val="Заголовок 2 Знак"/>
    <w:basedOn w:val="a0"/>
    <w:link w:val="2"/>
    <w:rsid w:val="006E7500"/>
    <w:rPr>
      <w:rFonts w:ascii="Times New Roman" w:eastAsia="Times New Roman" w:hAnsi="Times New Roman" w:cs="Times New Roman"/>
      <w:b/>
      <w:spacing w:val="1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9021C"/>
    <w:rPr>
      <w:rFonts w:ascii="Arial" w:eastAsia="Times New Roman" w:hAnsi="Arial" w:cs="Arial"/>
      <w:bCs/>
      <w:i/>
      <w:sz w:val="28"/>
      <w:szCs w:val="28"/>
      <w:lang w:eastAsia="ru-RU"/>
    </w:rPr>
  </w:style>
  <w:style w:type="character" w:customStyle="1" w:styleId="41">
    <w:name w:val="Заголовок 4 Знак"/>
    <w:basedOn w:val="a0"/>
    <w:link w:val="40"/>
    <w:rsid w:val="00E902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902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021C"/>
    <w:rPr>
      <w:rFonts w:ascii="Times New Roman CYR" w:eastAsia="Times New Roman" w:hAnsi="Times New Roman CYR" w:cs="Times New Roman CYR"/>
      <w:b/>
      <w:bCs/>
      <w:i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E9021C"/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E902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9021C"/>
    <w:pPr>
      <w:widowControl/>
      <w:autoSpaceDE/>
      <w:autoSpaceDN/>
      <w:adjustRightInd/>
      <w:ind w:left="-540"/>
      <w:jc w:val="center"/>
    </w:pPr>
    <w:rPr>
      <w:sz w:val="36"/>
      <w:u w:val="single"/>
    </w:rPr>
  </w:style>
  <w:style w:type="character" w:customStyle="1" w:styleId="a4">
    <w:name w:val="Заголовок Знак"/>
    <w:basedOn w:val="a0"/>
    <w:link w:val="a3"/>
    <w:rsid w:val="00E9021C"/>
    <w:rPr>
      <w:rFonts w:ascii="Times New Roman" w:eastAsia="Times New Roman" w:hAnsi="Times New Roman" w:cs="Times New Roman"/>
      <w:sz w:val="36"/>
      <w:szCs w:val="24"/>
      <w:u w:val="single"/>
      <w:lang w:eastAsia="ru-RU"/>
    </w:rPr>
  </w:style>
  <w:style w:type="paragraph" w:styleId="a5">
    <w:name w:val="Body Text"/>
    <w:basedOn w:val="a"/>
    <w:link w:val="a6"/>
    <w:uiPriority w:val="99"/>
    <w:rsid w:val="00E9021C"/>
    <w:pPr>
      <w:widowControl/>
      <w:autoSpaceDE/>
      <w:autoSpaceDN/>
      <w:adjustRightInd/>
      <w:jc w:val="center"/>
    </w:pPr>
  </w:style>
  <w:style w:type="character" w:customStyle="1" w:styleId="a6">
    <w:name w:val="Основной текст Знак"/>
    <w:basedOn w:val="a0"/>
    <w:link w:val="a5"/>
    <w:uiPriority w:val="99"/>
    <w:rsid w:val="00E902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E9021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716B2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8">
    <w:name w:val="TOC Heading"/>
    <w:basedOn w:val="1"/>
    <w:next w:val="a"/>
    <w:uiPriority w:val="39"/>
    <w:unhideWhenUsed/>
    <w:qFormat/>
    <w:rsid w:val="00E9021C"/>
    <w:pPr>
      <w:widowControl/>
      <w:autoSpaceDE/>
      <w:autoSpaceDN/>
      <w:adjustRightInd/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E9021C"/>
    <w:pPr>
      <w:tabs>
        <w:tab w:val="right" w:leader="dot" w:pos="9628"/>
      </w:tabs>
      <w:spacing w:after="100"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E9021C"/>
    <w:pPr>
      <w:tabs>
        <w:tab w:val="right" w:leader="dot" w:pos="9628"/>
      </w:tabs>
      <w:spacing w:after="100"/>
      <w:ind w:left="240"/>
    </w:pPr>
  </w:style>
  <w:style w:type="paragraph" w:styleId="a9">
    <w:name w:val="List Paragraph"/>
    <w:basedOn w:val="a"/>
    <w:uiPriority w:val="34"/>
    <w:qFormat/>
    <w:rsid w:val="00E9021C"/>
    <w:pPr>
      <w:ind w:left="720"/>
      <w:contextualSpacing/>
    </w:pPr>
  </w:style>
  <w:style w:type="paragraph" w:customStyle="1" w:styleId="16">
    <w:name w:val="Стиль 16 пт полужирный все прописные По центру Первая строка:  ..."/>
    <w:basedOn w:val="a"/>
    <w:rsid w:val="00E9021C"/>
    <w:pPr>
      <w:tabs>
        <w:tab w:val="left" w:pos="567"/>
        <w:tab w:val="left" w:pos="1134"/>
        <w:tab w:val="left" w:pos="1559"/>
        <w:tab w:val="left" w:pos="2835"/>
        <w:tab w:val="right" w:pos="9497"/>
      </w:tabs>
      <w:overflowPunct w:val="0"/>
      <w:spacing w:line="360" w:lineRule="auto"/>
      <w:jc w:val="center"/>
    </w:pPr>
    <w:rPr>
      <w:b/>
      <w:bCs/>
      <w:caps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E902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02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аголовок 1"/>
    <w:basedOn w:val="a"/>
    <w:next w:val="a"/>
    <w:rsid w:val="00095C35"/>
    <w:pPr>
      <w:keepNext/>
      <w:widowControl/>
      <w:autoSpaceDE/>
      <w:autoSpaceDN/>
      <w:adjustRightInd/>
      <w:jc w:val="center"/>
    </w:pPr>
    <w:rPr>
      <w:rFonts w:ascii="TimesET" w:eastAsia="Calibri" w:hAnsi="TimesET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1C56DC"/>
  </w:style>
  <w:style w:type="character" w:customStyle="1" w:styleId="14">
    <w:name w:val="Просмотренная гиперссылка1"/>
    <w:basedOn w:val="a0"/>
    <w:uiPriority w:val="99"/>
    <w:semiHidden/>
    <w:unhideWhenUsed/>
    <w:rsid w:val="001C56DC"/>
    <w:rPr>
      <w:color w:val="800080"/>
      <w:u w:val="single"/>
    </w:rPr>
  </w:style>
  <w:style w:type="paragraph" w:styleId="ac">
    <w:name w:val="Normal (Web)"/>
    <w:basedOn w:val="a"/>
    <w:uiPriority w:val="99"/>
    <w:unhideWhenUsed/>
    <w:rsid w:val="001C56DC"/>
    <w:pPr>
      <w:widowControl/>
      <w:autoSpaceDE/>
      <w:autoSpaceDN/>
      <w:adjustRightInd/>
      <w:spacing w:before="100" w:beforeAutospacing="1" w:after="100" w:afterAutospacing="1"/>
    </w:pPr>
    <w:rPr>
      <w:sz w:val="28"/>
    </w:rPr>
  </w:style>
  <w:style w:type="paragraph" w:styleId="31">
    <w:name w:val="toc 3"/>
    <w:basedOn w:val="a"/>
    <w:next w:val="a"/>
    <w:autoRedefine/>
    <w:uiPriority w:val="39"/>
    <w:semiHidden/>
    <w:unhideWhenUsed/>
    <w:rsid w:val="001C56DC"/>
    <w:pPr>
      <w:ind w:left="240"/>
    </w:pPr>
    <w:rPr>
      <w:sz w:val="20"/>
      <w:szCs w:val="20"/>
    </w:rPr>
  </w:style>
  <w:style w:type="paragraph" w:styleId="42">
    <w:name w:val="toc 4"/>
    <w:basedOn w:val="a"/>
    <w:next w:val="a"/>
    <w:autoRedefine/>
    <w:uiPriority w:val="39"/>
    <w:semiHidden/>
    <w:unhideWhenUsed/>
    <w:rsid w:val="001C56DC"/>
    <w:pPr>
      <w:ind w:left="48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1C56DC"/>
    <w:pPr>
      <w:ind w:left="72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1C56DC"/>
    <w:pPr>
      <w:ind w:left="96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1C56DC"/>
    <w:pPr>
      <w:ind w:left="120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1C56DC"/>
    <w:pPr>
      <w:ind w:left="144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1C56DC"/>
    <w:pPr>
      <w:ind w:left="1680"/>
    </w:pPr>
    <w:rPr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1C56DC"/>
    <w:pPr>
      <w:tabs>
        <w:tab w:val="center" w:pos="4677"/>
        <w:tab w:val="right" w:pos="9355"/>
      </w:tabs>
    </w:pPr>
    <w:rPr>
      <w:sz w:val="28"/>
    </w:rPr>
  </w:style>
  <w:style w:type="character" w:customStyle="1" w:styleId="ae">
    <w:name w:val="Верхний колонтитул Знак"/>
    <w:basedOn w:val="a0"/>
    <w:link w:val="ad"/>
    <w:uiPriority w:val="99"/>
    <w:rsid w:val="001C56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C56DC"/>
    <w:pPr>
      <w:tabs>
        <w:tab w:val="center" w:pos="4677"/>
        <w:tab w:val="right" w:pos="9355"/>
      </w:tabs>
    </w:pPr>
    <w:rPr>
      <w:sz w:val="28"/>
    </w:rPr>
  </w:style>
  <w:style w:type="character" w:customStyle="1" w:styleId="af0">
    <w:name w:val="Нижний колонтитул Знак"/>
    <w:basedOn w:val="a0"/>
    <w:link w:val="af"/>
    <w:uiPriority w:val="99"/>
    <w:rsid w:val="001C56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caption"/>
    <w:basedOn w:val="a"/>
    <w:next w:val="a"/>
    <w:uiPriority w:val="99"/>
    <w:semiHidden/>
    <w:unhideWhenUsed/>
    <w:qFormat/>
    <w:rsid w:val="001C56DC"/>
    <w:pPr>
      <w:keepNext/>
      <w:keepLines/>
      <w:widowControl/>
      <w:autoSpaceDE/>
      <w:autoSpaceDN/>
      <w:adjustRightInd/>
      <w:spacing w:line="360" w:lineRule="auto"/>
    </w:pPr>
    <w:rPr>
      <w:b/>
      <w:bCs/>
      <w:sz w:val="28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1C56DC"/>
    <w:pPr>
      <w:spacing w:after="120"/>
      <w:ind w:left="283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C56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Subtitle"/>
    <w:basedOn w:val="a"/>
    <w:link w:val="af5"/>
    <w:qFormat/>
    <w:rsid w:val="001C56DC"/>
    <w:pPr>
      <w:widowControl/>
      <w:autoSpaceDE/>
      <w:autoSpaceDN/>
      <w:adjustRightInd/>
      <w:ind w:left="-540"/>
    </w:pPr>
    <w:rPr>
      <w:sz w:val="36"/>
    </w:rPr>
  </w:style>
  <w:style w:type="character" w:customStyle="1" w:styleId="af5">
    <w:name w:val="Подзаголовок Знак"/>
    <w:basedOn w:val="a0"/>
    <w:link w:val="af4"/>
    <w:rsid w:val="001C56D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1C56DC"/>
    <w:pPr>
      <w:spacing w:after="120" w:line="480" w:lineRule="auto"/>
    </w:pPr>
    <w:rPr>
      <w:sz w:val="28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1C56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C56D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C56D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1C56DC"/>
    <w:pPr>
      <w:spacing w:after="120" w:line="480" w:lineRule="auto"/>
      <w:ind w:left="283"/>
    </w:pPr>
    <w:rPr>
      <w:sz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1C56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1C56DC"/>
    <w:pPr>
      <w:shd w:val="clear" w:color="auto" w:fill="FFFFFF"/>
      <w:overflowPunct w:val="0"/>
      <w:autoSpaceDE/>
      <w:autoSpaceDN/>
      <w:spacing w:line="276" w:lineRule="auto"/>
      <w:ind w:firstLine="284"/>
      <w:jc w:val="both"/>
    </w:pPr>
    <w:rPr>
      <w:color w:val="000000"/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1C56DC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f6">
    <w:name w:val="No Spacing"/>
    <w:uiPriority w:val="1"/>
    <w:qFormat/>
    <w:rsid w:val="001C56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uiPriority w:val="29"/>
    <w:qFormat/>
    <w:rsid w:val="001C56DC"/>
    <w:pPr>
      <w:spacing w:before="200" w:after="160"/>
      <w:ind w:left="864" w:right="864"/>
      <w:jc w:val="center"/>
    </w:pPr>
    <w:rPr>
      <w:i/>
      <w:iCs/>
      <w:color w:val="404040"/>
      <w:sz w:val="28"/>
    </w:rPr>
  </w:style>
  <w:style w:type="character" w:customStyle="1" w:styleId="26">
    <w:name w:val="Цитата 2 Знак"/>
    <w:basedOn w:val="a0"/>
    <w:link w:val="27"/>
    <w:uiPriority w:val="29"/>
    <w:rsid w:val="001C56DC"/>
    <w:rPr>
      <w:rFonts w:ascii="Times New Roman" w:eastAsia="Times New Roman" w:hAnsi="Times New Roman" w:cs="Times New Roman"/>
      <w:i/>
      <w:iCs/>
      <w:color w:val="404040"/>
      <w:sz w:val="28"/>
      <w:szCs w:val="24"/>
      <w:lang w:eastAsia="ru-RU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1C56DC"/>
    <w:pPr>
      <w:outlineLvl w:val="9"/>
    </w:pPr>
    <w:rPr>
      <w:rFonts w:eastAsia="Times New Roman" w:cs="Times New Roman"/>
      <w:color w:val="365F91"/>
    </w:rPr>
  </w:style>
  <w:style w:type="paragraph" w:customStyle="1" w:styleId="Style1">
    <w:name w:val="Style1"/>
    <w:basedOn w:val="a"/>
    <w:uiPriority w:val="99"/>
    <w:rsid w:val="001C56DC"/>
    <w:pPr>
      <w:spacing w:line="216" w:lineRule="exact"/>
      <w:jc w:val="both"/>
    </w:pPr>
    <w:rPr>
      <w:sz w:val="28"/>
    </w:rPr>
  </w:style>
  <w:style w:type="paragraph" w:customStyle="1" w:styleId="Style2">
    <w:name w:val="Style2"/>
    <w:basedOn w:val="a"/>
    <w:uiPriority w:val="99"/>
    <w:rsid w:val="001C56DC"/>
    <w:pPr>
      <w:spacing w:line="215" w:lineRule="exact"/>
      <w:ind w:firstLine="317"/>
      <w:jc w:val="both"/>
    </w:pPr>
    <w:rPr>
      <w:sz w:val="28"/>
    </w:rPr>
  </w:style>
  <w:style w:type="paragraph" w:customStyle="1" w:styleId="Style3">
    <w:name w:val="Style3"/>
    <w:basedOn w:val="a"/>
    <w:uiPriority w:val="99"/>
    <w:rsid w:val="001C56DC"/>
    <w:pPr>
      <w:spacing w:line="211" w:lineRule="exact"/>
      <w:ind w:firstLine="562"/>
    </w:pPr>
    <w:rPr>
      <w:sz w:val="28"/>
    </w:rPr>
  </w:style>
  <w:style w:type="paragraph" w:customStyle="1" w:styleId="Style4">
    <w:name w:val="Style4"/>
    <w:basedOn w:val="a"/>
    <w:uiPriority w:val="99"/>
    <w:rsid w:val="001C56DC"/>
    <w:rPr>
      <w:sz w:val="28"/>
    </w:rPr>
  </w:style>
  <w:style w:type="paragraph" w:customStyle="1" w:styleId="Style5">
    <w:name w:val="Style5"/>
    <w:basedOn w:val="a"/>
    <w:uiPriority w:val="99"/>
    <w:rsid w:val="001C56DC"/>
    <w:pPr>
      <w:spacing w:line="168" w:lineRule="exact"/>
      <w:jc w:val="both"/>
    </w:pPr>
    <w:rPr>
      <w:sz w:val="28"/>
    </w:rPr>
  </w:style>
  <w:style w:type="paragraph" w:customStyle="1" w:styleId="Style6">
    <w:name w:val="Style6"/>
    <w:basedOn w:val="a"/>
    <w:uiPriority w:val="99"/>
    <w:rsid w:val="001C56DC"/>
    <w:pPr>
      <w:spacing w:line="173" w:lineRule="exact"/>
      <w:jc w:val="center"/>
    </w:pPr>
    <w:rPr>
      <w:sz w:val="28"/>
    </w:rPr>
  </w:style>
  <w:style w:type="paragraph" w:customStyle="1" w:styleId="Style7">
    <w:name w:val="Style7"/>
    <w:basedOn w:val="a"/>
    <w:uiPriority w:val="99"/>
    <w:rsid w:val="001C56DC"/>
    <w:rPr>
      <w:sz w:val="28"/>
    </w:rPr>
  </w:style>
  <w:style w:type="paragraph" w:customStyle="1" w:styleId="Style8">
    <w:name w:val="Style8"/>
    <w:basedOn w:val="a"/>
    <w:uiPriority w:val="99"/>
    <w:rsid w:val="001C56DC"/>
    <w:rPr>
      <w:sz w:val="28"/>
    </w:rPr>
  </w:style>
  <w:style w:type="paragraph" w:customStyle="1" w:styleId="Style9">
    <w:name w:val="Style9"/>
    <w:basedOn w:val="a"/>
    <w:uiPriority w:val="99"/>
    <w:rsid w:val="001C56DC"/>
    <w:pPr>
      <w:spacing w:line="211" w:lineRule="exact"/>
      <w:ind w:firstLine="314"/>
      <w:jc w:val="both"/>
    </w:pPr>
    <w:rPr>
      <w:sz w:val="28"/>
    </w:rPr>
  </w:style>
  <w:style w:type="paragraph" w:customStyle="1" w:styleId="Style10">
    <w:name w:val="Style10"/>
    <w:basedOn w:val="a"/>
    <w:uiPriority w:val="99"/>
    <w:rsid w:val="001C56DC"/>
    <w:pPr>
      <w:spacing w:line="211" w:lineRule="exact"/>
      <w:jc w:val="both"/>
    </w:pPr>
    <w:rPr>
      <w:sz w:val="28"/>
    </w:rPr>
  </w:style>
  <w:style w:type="paragraph" w:customStyle="1" w:styleId="Style11">
    <w:name w:val="Style11"/>
    <w:basedOn w:val="a"/>
    <w:uiPriority w:val="99"/>
    <w:rsid w:val="001C56DC"/>
    <w:pPr>
      <w:spacing w:line="211" w:lineRule="exact"/>
      <w:jc w:val="both"/>
    </w:pPr>
    <w:rPr>
      <w:sz w:val="28"/>
    </w:rPr>
  </w:style>
  <w:style w:type="paragraph" w:customStyle="1" w:styleId="Style12">
    <w:name w:val="Style12"/>
    <w:basedOn w:val="a"/>
    <w:uiPriority w:val="99"/>
    <w:rsid w:val="001C56DC"/>
    <w:pPr>
      <w:spacing w:line="214" w:lineRule="exact"/>
      <w:jc w:val="both"/>
    </w:pPr>
    <w:rPr>
      <w:sz w:val="28"/>
    </w:rPr>
  </w:style>
  <w:style w:type="paragraph" w:customStyle="1" w:styleId="Style13">
    <w:name w:val="Style13"/>
    <w:basedOn w:val="a"/>
    <w:uiPriority w:val="99"/>
    <w:rsid w:val="001C56DC"/>
    <w:pPr>
      <w:spacing w:line="211" w:lineRule="exact"/>
      <w:jc w:val="right"/>
    </w:pPr>
    <w:rPr>
      <w:sz w:val="28"/>
    </w:rPr>
  </w:style>
  <w:style w:type="paragraph" w:customStyle="1" w:styleId="Style14">
    <w:name w:val="Style14"/>
    <w:basedOn w:val="a"/>
    <w:uiPriority w:val="99"/>
    <w:rsid w:val="001C56DC"/>
    <w:pPr>
      <w:spacing w:line="214" w:lineRule="exact"/>
      <w:ind w:firstLine="317"/>
      <w:jc w:val="both"/>
    </w:pPr>
    <w:rPr>
      <w:sz w:val="28"/>
    </w:rPr>
  </w:style>
  <w:style w:type="paragraph" w:customStyle="1" w:styleId="Style15">
    <w:name w:val="Style15"/>
    <w:basedOn w:val="a"/>
    <w:uiPriority w:val="99"/>
    <w:rsid w:val="001C56DC"/>
    <w:pPr>
      <w:spacing w:line="216" w:lineRule="exact"/>
      <w:jc w:val="center"/>
    </w:pPr>
    <w:rPr>
      <w:sz w:val="28"/>
    </w:rPr>
  </w:style>
  <w:style w:type="paragraph" w:customStyle="1" w:styleId="Style16">
    <w:name w:val="Style16"/>
    <w:basedOn w:val="a"/>
    <w:uiPriority w:val="99"/>
    <w:rsid w:val="001C56DC"/>
    <w:pPr>
      <w:spacing w:line="211" w:lineRule="exact"/>
      <w:ind w:firstLine="314"/>
      <w:jc w:val="both"/>
    </w:pPr>
    <w:rPr>
      <w:sz w:val="28"/>
    </w:rPr>
  </w:style>
  <w:style w:type="paragraph" w:customStyle="1" w:styleId="Style17">
    <w:name w:val="Style17"/>
    <w:basedOn w:val="a"/>
    <w:uiPriority w:val="99"/>
    <w:rsid w:val="001C56DC"/>
    <w:pPr>
      <w:spacing w:line="324" w:lineRule="exact"/>
      <w:ind w:firstLine="1982"/>
    </w:pPr>
    <w:rPr>
      <w:sz w:val="28"/>
    </w:rPr>
  </w:style>
  <w:style w:type="paragraph" w:customStyle="1" w:styleId="Style18">
    <w:name w:val="Style18"/>
    <w:basedOn w:val="a"/>
    <w:uiPriority w:val="99"/>
    <w:rsid w:val="001C56DC"/>
    <w:rPr>
      <w:sz w:val="28"/>
    </w:rPr>
  </w:style>
  <w:style w:type="paragraph" w:customStyle="1" w:styleId="Style19">
    <w:name w:val="Style19"/>
    <w:basedOn w:val="a"/>
    <w:uiPriority w:val="99"/>
    <w:rsid w:val="001C56DC"/>
    <w:rPr>
      <w:sz w:val="28"/>
    </w:rPr>
  </w:style>
  <w:style w:type="paragraph" w:customStyle="1" w:styleId="Style20">
    <w:name w:val="Style20"/>
    <w:basedOn w:val="a"/>
    <w:uiPriority w:val="99"/>
    <w:rsid w:val="001C56DC"/>
    <w:pPr>
      <w:spacing w:line="178" w:lineRule="exact"/>
      <w:ind w:firstLine="334"/>
      <w:jc w:val="both"/>
    </w:pPr>
    <w:rPr>
      <w:sz w:val="28"/>
    </w:rPr>
  </w:style>
  <w:style w:type="paragraph" w:customStyle="1" w:styleId="1415">
    <w:name w:val="Стиль 14 пт Первая строка:  15 см"/>
    <w:basedOn w:val="a"/>
    <w:autoRedefine/>
    <w:uiPriority w:val="99"/>
    <w:rsid w:val="001C56DC"/>
    <w:pPr>
      <w:widowControl/>
      <w:autoSpaceDE/>
      <w:autoSpaceDN/>
      <w:adjustRightInd/>
      <w:spacing w:before="120" w:after="120"/>
      <w:ind w:firstLine="851"/>
    </w:pPr>
    <w:rPr>
      <w:sz w:val="28"/>
      <w:szCs w:val="20"/>
    </w:rPr>
  </w:style>
  <w:style w:type="paragraph" w:customStyle="1" w:styleId="214">
    <w:name w:val="Стиль Заголовок 2 + кернинг от 14 пт"/>
    <w:basedOn w:val="2"/>
    <w:uiPriority w:val="99"/>
    <w:rsid w:val="001C56DC"/>
    <w:pPr>
      <w:keepNext w:val="0"/>
      <w:numPr>
        <w:ilvl w:val="1"/>
      </w:numPr>
      <w:spacing w:before="360"/>
      <w:ind w:left="576" w:hanging="576"/>
    </w:pPr>
    <w:rPr>
      <w:bCs/>
      <w:spacing w:val="0"/>
      <w:kern w:val="28"/>
    </w:rPr>
  </w:style>
  <w:style w:type="paragraph" w:customStyle="1" w:styleId="Heading">
    <w:name w:val="Heading"/>
    <w:uiPriority w:val="99"/>
    <w:rsid w:val="001C56D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Standard">
    <w:name w:val="Standard"/>
    <w:uiPriority w:val="99"/>
    <w:rsid w:val="001C56D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1C56DC"/>
    <w:pPr>
      <w:spacing w:after="120"/>
    </w:pPr>
  </w:style>
  <w:style w:type="character" w:customStyle="1" w:styleId="17">
    <w:name w:val="Стиль1 Знак"/>
    <w:basedOn w:val="a0"/>
    <w:link w:val="18"/>
    <w:locked/>
    <w:rsid w:val="001C56DC"/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customStyle="1" w:styleId="18">
    <w:name w:val="Стиль1"/>
    <w:basedOn w:val="11"/>
    <w:link w:val="17"/>
    <w:uiPriority w:val="99"/>
    <w:qFormat/>
    <w:rsid w:val="001C56DC"/>
    <w:pPr>
      <w:widowControl/>
      <w:tabs>
        <w:tab w:val="clear" w:pos="9628"/>
      </w:tabs>
      <w:autoSpaceDE/>
      <w:autoSpaceDN/>
      <w:adjustRightInd/>
      <w:spacing w:before="360" w:after="0" w:line="240" w:lineRule="auto"/>
      <w:jc w:val="center"/>
    </w:pPr>
    <w:rPr>
      <w:b/>
      <w:bCs/>
      <w:caps/>
      <w:sz w:val="28"/>
      <w:szCs w:val="28"/>
      <w:lang w:eastAsia="en-US"/>
    </w:rPr>
  </w:style>
  <w:style w:type="character" w:styleId="af7">
    <w:name w:val="Book Title"/>
    <w:basedOn w:val="a0"/>
    <w:uiPriority w:val="33"/>
    <w:qFormat/>
    <w:rsid w:val="001C56DC"/>
    <w:rPr>
      <w:b/>
      <w:bCs/>
      <w:smallCaps/>
      <w:spacing w:val="5"/>
    </w:rPr>
  </w:style>
  <w:style w:type="character" w:customStyle="1" w:styleId="FontStyle22">
    <w:name w:val="Font Style22"/>
    <w:rsid w:val="001C56DC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FontStyle23">
    <w:name w:val="Font Style23"/>
    <w:rsid w:val="001C56DC"/>
    <w:rPr>
      <w:rFonts w:ascii="Times New Roman" w:hAnsi="Times New Roman" w:cs="Times New Roman" w:hint="default"/>
      <w:i/>
      <w:iCs/>
      <w:color w:val="000000"/>
      <w:spacing w:val="10"/>
      <w:sz w:val="20"/>
      <w:szCs w:val="20"/>
    </w:rPr>
  </w:style>
  <w:style w:type="character" w:customStyle="1" w:styleId="FontStyle24">
    <w:name w:val="Font Style24"/>
    <w:rsid w:val="001C56DC"/>
    <w:rPr>
      <w:rFonts w:ascii="Times New Roman" w:hAnsi="Times New Roman" w:cs="Times New Roman" w:hint="default"/>
      <w:color w:val="000000"/>
      <w:spacing w:val="10"/>
      <w:sz w:val="20"/>
      <w:szCs w:val="20"/>
    </w:rPr>
  </w:style>
  <w:style w:type="character" w:customStyle="1" w:styleId="FontStyle25">
    <w:name w:val="Font Style25"/>
    <w:rsid w:val="001C56DC"/>
    <w:rPr>
      <w:rFonts w:ascii="Microsoft Sans Serif" w:hAnsi="Microsoft Sans Serif" w:cs="Microsoft Sans Serif" w:hint="default"/>
      <w:b/>
      <w:bCs/>
      <w:color w:val="000000"/>
      <w:sz w:val="18"/>
      <w:szCs w:val="18"/>
    </w:rPr>
  </w:style>
  <w:style w:type="character" w:customStyle="1" w:styleId="FontStyle26">
    <w:name w:val="Font Style26"/>
    <w:rsid w:val="001C56DC"/>
    <w:rPr>
      <w:rFonts w:ascii="Times New Roman" w:hAnsi="Times New Roman" w:cs="Times New Roman" w:hint="default"/>
      <w:b/>
      <w:bCs/>
      <w:color w:val="000000"/>
      <w:sz w:val="14"/>
      <w:szCs w:val="14"/>
    </w:rPr>
  </w:style>
  <w:style w:type="character" w:customStyle="1" w:styleId="FontStyle27">
    <w:name w:val="Font Style27"/>
    <w:rsid w:val="001C56DC"/>
    <w:rPr>
      <w:rFonts w:ascii="Trebuchet MS" w:hAnsi="Trebuchet MS" w:cs="Trebuchet MS" w:hint="default"/>
      <w:color w:val="000000"/>
      <w:sz w:val="18"/>
      <w:szCs w:val="18"/>
    </w:rPr>
  </w:style>
  <w:style w:type="character" w:customStyle="1" w:styleId="FontStyle28">
    <w:name w:val="Font Style28"/>
    <w:rsid w:val="001C56DC"/>
    <w:rPr>
      <w:rFonts w:ascii="Times New Roman" w:hAnsi="Times New Roman" w:cs="Times New Roman" w:hint="default"/>
      <w:color w:val="000000"/>
      <w:spacing w:val="10"/>
      <w:sz w:val="20"/>
      <w:szCs w:val="20"/>
    </w:rPr>
  </w:style>
  <w:style w:type="character" w:customStyle="1" w:styleId="FontStyle29">
    <w:name w:val="Font Style29"/>
    <w:rsid w:val="001C56DC"/>
    <w:rPr>
      <w:rFonts w:ascii="Century Gothic" w:hAnsi="Century Gothic" w:cs="Century Gothic" w:hint="default"/>
      <w:color w:val="000000"/>
      <w:sz w:val="18"/>
      <w:szCs w:val="18"/>
    </w:rPr>
  </w:style>
  <w:style w:type="character" w:customStyle="1" w:styleId="FontStyle30">
    <w:name w:val="Font Style30"/>
    <w:rsid w:val="001C56DC"/>
    <w:rPr>
      <w:rFonts w:ascii="Times New Roman" w:hAnsi="Times New Roman" w:cs="Times New Roman" w:hint="default"/>
      <w:color w:val="000000"/>
      <w:sz w:val="14"/>
      <w:szCs w:val="14"/>
    </w:rPr>
  </w:style>
  <w:style w:type="character" w:customStyle="1" w:styleId="FontStyle31">
    <w:name w:val="Font Style31"/>
    <w:rsid w:val="001C56DC"/>
    <w:rPr>
      <w:rFonts w:ascii="Arial" w:hAnsi="Arial" w:cs="Arial" w:hint="default"/>
      <w:i/>
      <w:iCs/>
      <w:color w:val="000000"/>
      <w:sz w:val="14"/>
      <w:szCs w:val="14"/>
    </w:rPr>
  </w:style>
  <w:style w:type="character" w:customStyle="1" w:styleId="FontStyle32">
    <w:name w:val="Font Style32"/>
    <w:rsid w:val="001C56DC"/>
    <w:rPr>
      <w:rFonts w:ascii="Arial" w:hAnsi="Arial" w:cs="Arial" w:hint="default"/>
      <w:i/>
      <w:iCs/>
      <w:color w:val="000000"/>
      <w:spacing w:val="10"/>
      <w:sz w:val="16"/>
      <w:szCs w:val="16"/>
    </w:rPr>
  </w:style>
  <w:style w:type="character" w:customStyle="1" w:styleId="site">
    <w:name w:val="site"/>
    <w:basedOn w:val="a0"/>
    <w:rsid w:val="001C56DC"/>
  </w:style>
  <w:style w:type="character" w:customStyle="1" w:styleId="orange">
    <w:name w:val="orange"/>
    <w:basedOn w:val="a0"/>
    <w:rsid w:val="001C56D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56D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C56D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56D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C56D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ik-text">
    <w:name w:val="tik-text"/>
    <w:basedOn w:val="a0"/>
    <w:rsid w:val="001C56DC"/>
  </w:style>
  <w:style w:type="character" w:customStyle="1" w:styleId="apple-converted-space">
    <w:name w:val="apple-converted-space"/>
    <w:rsid w:val="001C56DC"/>
  </w:style>
  <w:style w:type="table" w:styleId="af8">
    <w:name w:val="Table Grid"/>
    <w:basedOn w:val="a1"/>
    <w:uiPriority w:val="59"/>
    <w:rsid w:val="001C56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Strong"/>
    <w:basedOn w:val="a0"/>
    <w:uiPriority w:val="22"/>
    <w:qFormat/>
    <w:rsid w:val="001C56DC"/>
    <w:rPr>
      <w:b/>
      <w:bCs/>
    </w:rPr>
  </w:style>
  <w:style w:type="numbering" w:customStyle="1" w:styleId="RTFNum2">
    <w:name w:val="RTF_Num 2"/>
    <w:rsid w:val="001C56DC"/>
    <w:pPr>
      <w:numPr>
        <w:numId w:val="13"/>
      </w:numPr>
    </w:pPr>
  </w:style>
  <w:style w:type="character" w:styleId="afa">
    <w:name w:val="FollowedHyperlink"/>
    <w:basedOn w:val="a0"/>
    <w:uiPriority w:val="99"/>
    <w:semiHidden/>
    <w:unhideWhenUsed/>
    <w:rsid w:val="001C56DC"/>
    <w:rPr>
      <w:color w:val="800080" w:themeColor="followedHyperlink"/>
      <w:u w:val="single"/>
    </w:rPr>
  </w:style>
  <w:style w:type="paragraph" w:styleId="27">
    <w:name w:val="Quote"/>
    <w:basedOn w:val="a"/>
    <w:next w:val="a"/>
    <w:link w:val="26"/>
    <w:uiPriority w:val="29"/>
    <w:qFormat/>
    <w:rsid w:val="001C56DC"/>
    <w:pPr>
      <w:widowControl/>
      <w:autoSpaceDE/>
      <w:autoSpaceDN/>
      <w:adjustRightInd/>
      <w:spacing w:after="200" w:line="276" w:lineRule="auto"/>
    </w:pPr>
    <w:rPr>
      <w:i/>
      <w:iCs/>
      <w:color w:val="404040"/>
      <w:sz w:val="28"/>
    </w:rPr>
  </w:style>
  <w:style w:type="character" w:customStyle="1" w:styleId="211">
    <w:name w:val="Цитата 2 Знак1"/>
    <w:basedOn w:val="a0"/>
    <w:uiPriority w:val="29"/>
    <w:rsid w:val="001C56DC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styleId="afb">
    <w:name w:val="Placeholder Text"/>
    <w:basedOn w:val="a0"/>
    <w:uiPriority w:val="99"/>
    <w:semiHidden/>
    <w:rsid w:val="001C56DC"/>
    <w:rPr>
      <w:color w:val="808080"/>
    </w:rPr>
  </w:style>
  <w:style w:type="character" w:styleId="afc">
    <w:name w:val="page number"/>
    <w:basedOn w:val="a0"/>
    <w:rsid w:val="00835530"/>
  </w:style>
  <w:style w:type="paragraph" w:customStyle="1" w:styleId="TableParagraph">
    <w:name w:val="Table Paragraph"/>
    <w:basedOn w:val="a"/>
    <w:uiPriority w:val="1"/>
    <w:qFormat/>
    <w:rsid w:val="00CA0C1C"/>
    <w:pPr>
      <w:adjustRightInd/>
      <w:ind w:left="105"/>
    </w:pPr>
    <w:rPr>
      <w:sz w:val="22"/>
      <w:szCs w:val="22"/>
      <w:lang w:val="en-US" w:eastAsia="en-US"/>
    </w:rPr>
  </w:style>
  <w:style w:type="paragraph" w:customStyle="1" w:styleId="tdillustrationname">
    <w:name w:val="td_illustration_name"/>
    <w:next w:val="a"/>
    <w:rsid w:val="00021A1F"/>
    <w:pPr>
      <w:numPr>
        <w:ilvl w:val="7"/>
        <w:numId w:val="25"/>
      </w:numPr>
      <w:spacing w:after="120" w:line="360" w:lineRule="auto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tdtablename">
    <w:name w:val="td_table_name"/>
    <w:next w:val="a"/>
    <w:rsid w:val="00021A1F"/>
    <w:pPr>
      <w:keepNext/>
      <w:numPr>
        <w:ilvl w:val="8"/>
        <w:numId w:val="25"/>
      </w:numPr>
      <w:spacing w:before="240" w:after="120" w:line="360" w:lineRule="auto"/>
    </w:pPr>
    <w:rPr>
      <w:rFonts w:ascii="Arial" w:hAnsi="Arial"/>
      <w:sz w:val="24"/>
      <w:lang w:eastAsia="ru-RU"/>
    </w:rPr>
  </w:style>
  <w:style w:type="paragraph" w:customStyle="1" w:styleId="tdtoccaptionlevel1">
    <w:name w:val="td_toc_caption_level_1"/>
    <w:next w:val="a"/>
    <w:rsid w:val="00021A1F"/>
    <w:pPr>
      <w:keepNext/>
      <w:pageBreakBefore/>
      <w:numPr>
        <w:numId w:val="25"/>
      </w:numPr>
      <w:spacing w:before="120" w:after="120" w:line="360" w:lineRule="auto"/>
      <w:jc w:val="both"/>
      <w:outlineLvl w:val="0"/>
    </w:pPr>
    <w:rPr>
      <w:rFonts w:ascii="Arial" w:hAnsi="Arial" w:cs="Arial"/>
      <w:b/>
      <w:bCs/>
      <w:kern w:val="32"/>
      <w:sz w:val="24"/>
      <w:szCs w:val="32"/>
      <w:lang w:eastAsia="ru-RU"/>
    </w:rPr>
  </w:style>
  <w:style w:type="paragraph" w:customStyle="1" w:styleId="tdtoccaptionlevel2">
    <w:name w:val="td_toc_caption_level_2"/>
    <w:next w:val="a"/>
    <w:rsid w:val="00021A1F"/>
    <w:pPr>
      <w:keepNext/>
      <w:numPr>
        <w:ilvl w:val="1"/>
        <w:numId w:val="25"/>
      </w:numPr>
      <w:spacing w:before="120" w:after="120" w:line="360" w:lineRule="auto"/>
      <w:jc w:val="both"/>
      <w:outlineLvl w:val="1"/>
    </w:pPr>
    <w:rPr>
      <w:rFonts w:ascii="Arial" w:hAnsi="Arial" w:cs="Arial"/>
      <w:b/>
      <w:bCs/>
      <w:kern w:val="32"/>
      <w:sz w:val="24"/>
      <w:szCs w:val="32"/>
      <w:lang w:eastAsia="ru-RU"/>
    </w:rPr>
  </w:style>
  <w:style w:type="paragraph" w:customStyle="1" w:styleId="tdtoccaptionlevel3">
    <w:name w:val="td_toc_caption_level_3"/>
    <w:next w:val="a"/>
    <w:link w:val="tdtoccaptionlevel30"/>
    <w:rsid w:val="00021A1F"/>
    <w:pPr>
      <w:keepNext/>
      <w:numPr>
        <w:ilvl w:val="2"/>
        <w:numId w:val="25"/>
      </w:numPr>
      <w:spacing w:before="120" w:after="120" w:line="360" w:lineRule="auto"/>
      <w:jc w:val="both"/>
      <w:outlineLvl w:val="2"/>
    </w:pPr>
    <w:rPr>
      <w:rFonts w:ascii="Arial" w:hAnsi="Arial" w:cs="Arial"/>
      <w:b/>
      <w:bCs/>
      <w:kern w:val="32"/>
      <w:sz w:val="24"/>
      <w:szCs w:val="26"/>
      <w:lang w:eastAsia="ru-RU"/>
    </w:rPr>
  </w:style>
  <w:style w:type="character" w:customStyle="1" w:styleId="tdtoccaptionlevel30">
    <w:name w:val="td_toc_caption_level_3 Знак"/>
    <w:link w:val="tdtoccaptionlevel3"/>
    <w:rsid w:val="00021A1F"/>
    <w:rPr>
      <w:rFonts w:ascii="Arial" w:hAnsi="Arial" w:cs="Arial"/>
      <w:b/>
      <w:bCs/>
      <w:kern w:val="32"/>
      <w:sz w:val="24"/>
      <w:szCs w:val="26"/>
      <w:lang w:eastAsia="ru-RU"/>
    </w:rPr>
  </w:style>
  <w:style w:type="paragraph" w:customStyle="1" w:styleId="tdtoccaptionlevel4">
    <w:name w:val="td_toc_caption_level_4"/>
    <w:next w:val="a"/>
    <w:rsid w:val="00021A1F"/>
    <w:pPr>
      <w:keepNext/>
      <w:numPr>
        <w:ilvl w:val="3"/>
        <w:numId w:val="25"/>
      </w:numPr>
      <w:spacing w:before="120" w:after="120" w:line="360" w:lineRule="auto"/>
      <w:jc w:val="both"/>
      <w:outlineLvl w:val="3"/>
    </w:pPr>
    <w:rPr>
      <w:rFonts w:ascii="Arial" w:hAnsi="Arial"/>
      <w:b/>
      <w:sz w:val="24"/>
      <w:lang w:eastAsia="ru-RU"/>
    </w:rPr>
  </w:style>
  <w:style w:type="paragraph" w:customStyle="1" w:styleId="tdtoccaptionlevel5">
    <w:name w:val="td_toc_caption_level_5"/>
    <w:next w:val="a"/>
    <w:rsid w:val="00021A1F"/>
    <w:pPr>
      <w:keepNext/>
      <w:numPr>
        <w:ilvl w:val="4"/>
        <w:numId w:val="25"/>
      </w:numPr>
      <w:spacing w:before="120" w:after="120" w:line="360" w:lineRule="auto"/>
      <w:jc w:val="both"/>
      <w:outlineLvl w:val="4"/>
    </w:pPr>
    <w:rPr>
      <w:rFonts w:ascii="Arial" w:hAnsi="Arial"/>
      <w:b/>
      <w:sz w:val="24"/>
      <w:lang w:eastAsia="ru-RU"/>
    </w:rPr>
  </w:style>
  <w:style w:type="paragraph" w:customStyle="1" w:styleId="tdtoccaptionlevel6">
    <w:name w:val="td_toc_caption_level_6"/>
    <w:next w:val="a"/>
    <w:rsid w:val="00021A1F"/>
    <w:pPr>
      <w:keepNext/>
      <w:numPr>
        <w:ilvl w:val="5"/>
        <w:numId w:val="25"/>
      </w:numPr>
      <w:spacing w:before="120" w:after="120" w:line="360" w:lineRule="auto"/>
      <w:jc w:val="both"/>
      <w:outlineLvl w:val="5"/>
    </w:pPr>
    <w:rPr>
      <w:rFonts w:ascii="Arial" w:hAnsi="Arial"/>
      <w:b/>
      <w:noProof/>
      <w:sz w:val="24"/>
      <w:lang w:eastAsia="ru-RU"/>
    </w:rPr>
  </w:style>
  <w:style w:type="paragraph" w:styleId="4">
    <w:name w:val="List Bullet 4"/>
    <w:basedOn w:val="a"/>
    <w:semiHidden/>
    <w:rsid w:val="00021A1F"/>
    <w:pPr>
      <w:widowControl/>
      <w:numPr>
        <w:numId w:val="27"/>
      </w:numPr>
      <w:autoSpaceDE/>
      <w:autoSpaceDN/>
      <w:adjustRightInd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6357AC"/>
    <w:pPr>
      <w:autoSpaceDE w:val="0"/>
      <w:autoSpaceDN w:val="0"/>
      <w:adjustRightInd w:val="0"/>
      <w:spacing w:after="0" w:line="240" w:lineRule="auto"/>
    </w:pPr>
    <w:rPr>
      <w:rFonts w:ascii="GOST type A" w:hAnsi="GOST type A" w:cs="GOST type 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8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.wikipedia.org/w/index.php?title=%D0%93%D0%B0%D0%BC%D0%BC%D0%B0-%D0%BF%D1%80%D0%BE%D1%86%D0%B5%D0%BD%D1%82%D0%BD%D1%8B%D0%B9_%D1%80%D0%B5%D1%81%D1%83%D1%80%D1%81&amp;action=edit&amp;redlink=1" TargetMode="External"/><Relationship Id="rId21" Type="http://schemas.openxmlformats.org/officeDocument/2006/relationships/hyperlink" Target="http://ru.wikipedia.org/w/index.php?title=%D0%9F%D0%B0%D1%80%D0%B0%D0%BC%D0%B5%D1%82%D1%80_%D0%BF%D0%BE%D1%82%D0%BE%D0%BA%D0%B0_%D0%BE%D1%82%D0%BA%D0%B0%D0%B7%D0%BE%D0%B2&amp;action=edit&amp;redlink=1" TargetMode="External"/><Relationship Id="rId42" Type="http://schemas.openxmlformats.org/officeDocument/2006/relationships/hyperlink" Target="http://ru.wikipedia.org/wiki/%D0%9A%D0%BE%D1%8D%D1%84%D1%84%D0%B8%D1%86%D0%B8%D0%B5%D0%BD%D1%82_%D1%82%D0%B5%D1%85%D0%BD%D0%B8%D1%87%D0%B5%D1%81%D0%BA%D0%BE%D0%B3%D0%BE_%D0%B8%D1%81%D0%BF%D0%BE%D0%BB%D1%8C%D0%B7%D0%BE%D0%B2%D0%B0%D0%BD%D0%B8%D1%8F" TargetMode="External"/><Relationship Id="rId47" Type="http://schemas.openxmlformats.org/officeDocument/2006/relationships/oleObject" Target="embeddings/oleObject1.bin"/><Relationship Id="rId63" Type="http://schemas.openxmlformats.org/officeDocument/2006/relationships/oleObject" Target="embeddings/_________Microsoft_Visio_2003_2010.vsd"/><Relationship Id="rId68" Type="http://schemas.openxmlformats.org/officeDocument/2006/relationships/image" Target="media/image13.wmf"/><Relationship Id="rId16" Type="http://schemas.openxmlformats.org/officeDocument/2006/relationships/hyperlink" Target="http://ru.wikipedia.org/wiki/%D0%92%D0%B5%D1%80%D0%BE%D1%8F%D1%82%D0%BD%D0%BE%D1%81%D1%82%D1%8C_%D0%B1%D0%B5%D0%B7%D0%BE%D1%82%D0%BA%D0%B0%D0%B7%D0%BD%D0%BE%D0%B9_%D1%80%D0%B0%D0%B1%D0%BE%D1%82%D1%8B" TargetMode="External"/><Relationship Id="rId11" Type="http://schemas.openxmlformats.org/officeDocument/2006/relationships/hyperlink" Target="http://ru.wikipedia.org/wiki/%D0%A0%D0%B5%D1%81%D1%83%D1%80%D1%81" TargetMode="External"/><Relationship Id="rId32" Type="http://schemas.openxmlformats.org/officeDocument/2006/relationships/hyperlink" Target="http://ru.wikipedia.org/w/index.php?title=%D0%92%D0%B5%D1%80%D0%BE%D1%8F%D1%82%D0%BD%D0%BE%D1%81%D1%82%D1%8C_%D0%B2%D0%BE%D1%81%D1%81%D1%82%D0%B0%D0%BD%D0%BE%D0%B2%D0%BB%D0%B5%D0%BD%D0%B8%D1%8F&amp;action=edit&amp;redlink=1" TargetMode="External"/><Relationship Id="rId37" Type="http://schemas.openxmlformats.org/officeDocument/2006/relationships/hyperlink" Target="http://ru.wikipedia.org/wiki/%D0%A1%D0%BE%D1%85%D1%80%D0%B0%D0%BD%D1%8F%D0%B5%D0%BC%D0%BE%D1%81%D1%82%D1%8C" TargetMode="External"/><Relationship Id="rId53" Type="http://schemas.openxmlformats.org/officeDocument/2006/relationships/oleObject" Target="embeddings/oleObject4.bin"/><Relationship Id="rId58" Type="http://schemas.openxmlformats.org/officeDocument/2006/relationships/image" Target="media/image8.wmf"/><Relationship Id="rId74" Type="http://schemas.openxmlformats.org/officeDocument/2006/relationships/image" Target="media/image16.png"/><Relationship Id="rId79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8.bin"/><Relationship Id="rId82" Type="http://schemas.openxmlformats.org/officeDocument/2006/relationships/fontTable" Target="fontTable.xml"/><Relationship Id="rId19" Type="http://schemas.openxmlformats.org/officeDocument/2006/relationships/hyperlink" Target="http://ru.wikipedia.org/wiki/%D0%93%D0%B0%D0%BC%D0%BC%D0%B0-%D0%BF%D1%80%D0%BE%D1%86%D0%B5%D0%BD%D1%82%D0%BD%D0%B0%D1%8F_%D0%BD%D0%B0%D1%80%D0%B0%D0%B1%D0%BE%D1%82%D0%BA%D0%B0_%D0%B4%D0%BE_%D0%BE%D1%82%D0%BA%D0%B0%D0%B7%D0%B0" TargetMode="External"/><Relationship Id="rId14" Type="http://schemas.openxmlformats.org/officeDocument/2006/relationships/hyperlink" Target="http://ru.wikipedia.org/w/index.php?title=%D0%A1%D0%B2%D0%BE%D0%B9%D1%81%D1%82%D0%B2%D0%B0_%D0%BD%D0%B0%D0%B4%D1%91%D0%B6%D0%BD%D0%BE%D1%81%D1%82%D0%B8&amp;action=edit&amp;redlink=1" TargetMode="External"/><Relationship Id="rId22" Type="http://schemas.openxmlformats.org/officeDocument/2006/relationships/hyperlink" Target="http://ru.wikipedia.org/w/index.php?title=%D0%A1%D1%80%D0%B5%D0%B4%D0%BD%D1%8F%D1%8F_%D0%B4%D0%BE%D0%BB%D1%8F_%D0%B1%D0%B5%D0%B7%D0%BE%D1%82%D0%BA%D0%B0%D0%B7%D0%BD%D0%BE%D0%B9_%D0%BD%D0%B0%D1%80%D0%B0%D0%B1%D0%BE%D1%82%D0%BA%D0%B8&amp;action=edit&amp;redlink=1" TargetMode="External"/><Relationship Id="rId27" Type="http://schemas.openxmlformats.org/officeDocument/2006/relationships/hyperlink" Target="http://ru.wikipedia.org/w/index.php?title=%D0%9D%D0%B0%D0%B7%D0%BD%D0%B0%D1%87%D0%B5%D0%BD%D0%BD%D1%8B%D0%B9_%D1%80%D0%B5%D1%81%D1%83%D1%80%D1%81&amp;action=edit&amp;redlink=1" TargetMode="External"/><Relationship Id="rId30" Type="http://schemas.openxmlformats.org/officeDocument/2006/relationships/hyperlink" Target="http://ru.wikipedia.org/w/index.php?title=%D0%9D%D0%B0%D0%B7%D0%BD%D0%B0%D1%87%D0%B5%D0%BD%D0%BD%D1%8B%D0%B9_%D1%81%D1%80%D0%BE%D0%BA_%D1%81%D0%BB%D1%83%D0%B6%D0%B1%D1%8B&amp;action=edit&amp;redlink=1" TargetMode="External"/><Relationship Id="rId35" Type="http://schemas.openxmlformats.org/officeDocument/2006/relationships/hyperlink" Target="http://ru.wikipedia.org/wiki/%D0%A0%D0%B0%D0%B1%D0%BE%D1%82%D0%BE%D1%81%D0%BF%D0%BE%D1%81%D0%BE%D0%B1%D0%BD%D0%BE%D1%81%D1%82%D1%8C" TargetMode="External"/><Relationship Id="rId43" Type="http://schemas.openxmlformats.org/officeDocument/2006/relationships/hyperlink" Target="http://ru.wikipedia.org/w/index.php?title=%D0%9A%D0%BE%D1%8D%D1%84%D1%84%D0%B8%D1%86%D0%B8%D0%B5%D0%BD%D1%82_%D0%BF%D0%BB%D0%B0%D0%BD%D0%B8%D1%80%D1%83%D0%B5%D0%BC%D0%BE%D0%B3%D0%BE_%D0%BF%D1%80%D0%B8%D0%BC%D0%B5%D0%BD%D0%B5%D0%BD%D0%B8%D1%8F&amp;action=edit&amp;redlink=1" TargetMode="External"/><Relationship Id="rId48" Type="http://schemas.openxmlformats.org/officeDocument/2006/relationships/image" Target="media/image3.wmf"/><Relationship Id="rId56" Type="http://schemas.openxmlformats.org/officeDocument/2006/relationships/image" Target="media/image7.wmf"/><Relationship Id="rId64" Type="http://schemas.openxmlformats.org/officeDocument/2006/relationships/image" Target="media/image11.wmf"/><Relationship Id="rId69" Type="http://schemas.openxmlformats.org/officeDocument/2006/relationships/oleObject" Target="embeddings/oleObject11.bin"/><Relationship Id="rId77" Type="http://schemas.openxmlformats.org/officeDocument/2006/relationships/footer" Target="footer1.xml"/><Relationship Id="rId8" Type="http://schemas.openxmlformats.org/officeDocument/2006/relationships/hyperlink" Target="http://zakonrus.ru/gost/g27002-89.htm" TargetMode="External"/><Relationship Id="rId51" Type="http://schemas.openxmlformats.org/officeDocument/2006/relationships/oleObject" Target="embeddings/oleObject3.bin"/><Relationship Id="rId72" Type="http://schemas.openxmlformats.org/officeDocument/2006/relationships/image" Target="media/image15.wmf"/><Relationship Id="rId80" Type="http://schemas.openxmlformats.org/officeDocument/2006/relationships/header" Target="header4.xml"/><Relationship Id="rId3" Type="http://schemas.openxmlformats.org/officeDocument/2006/relationships/styles" Target="styles.xml"/><Relationship Id="rId12" Type="http://schemas.openxmlformats.org/officeDocument/2006/relationships/hyperlink" Target="http://ru.wikipedia.org/wiki/%D0%A0%D0%B0%D0%B7%D0%BC%D0%B5%D1%80%D0%BD%D0%BE%D1%81%D1%82%D1%8C" TargetMode="External"/><Relationship Id="rId17" Type="http://schemas.openxmlformats.org/officeDocument/2006/relationships/hyperlink" Target="http://ru.wikipedia.org/wiki/%D0%A1%D1%80%D0%B5%D0%B4%D0%BD%D1%8F%D1%8F_%D0%BD%D0%B0%D1%80%D0%B0%D0%B1%D0%BE%D1%82%D0%BA%D0%B0_%D0%B4%D0%BE_%D0%BE%D1%82%D0%BA%D0%B0%D0%B7%D0%B0" TargetMode="External"/><Relationship Id="rId25" Type="http://schemas.openxmlformats.org/officeDocument/2006/relationships/hyperlink" Target="http://ru.wikipedia.org/w/index.php?title=%D0%A1%D1%80%D0%B5%D0%B4%D0%BD%D0%B8%D0%B9_%D1%80%D0%B5%D1%81%D1%83%D1%80%D1%81&amp;action=edit&amp;redlink=1" TargetMode="External"/><Relationship Id="rId33" Type="http://schemas.openxmlformats.org/officeDocument/2006/relationships/hyperlink" Target="http://ru.wikipedia.org/wiki/%D0%A0%D0%B0%D0%B1%D0%BE%D1%82%D0%BE%D1%81%D0%BF%D0%BE%D1%81%D0%BE%D0%B1%D0%BD%D0%BE%D1%81%D1%82%D1%8C" TargetMode="External"/><Relationship Id="rId38" Type="http://schemas.openxmlformats.org/officeDocument/2006/relationships/hyperlink" Target="http://ru.wikipedia.org/wiki/%D0%A1%D1%80%D0%BE%D0%BA_%D1%81%D0%BE%D1%85%D1%80%D0%B0%D0%BD%D1%8F%D0%B5%D0%BC%D0%BE%D1%81%D1%82%D0%B8" TargetMode="External"/><Relationship Id="rId46" Type="http://schemas.openxmlformats.org/officeDocument/2006/relationships/image" Target="media/image2.wmf"/><Relationship Id="rId59" Type="http://schemas.openxmlformats.org/officeDocument/2006/relationships/oleObject" Target="embeddings/oleObject7.bin"/><Relationship Id="rId67" Type="http://schemas.openxmlformats.org/officeDocument/2006/relationships/oleObject" Target="embeddings/oleObject10.bin"/><Relationship Id="rId20" Type="http://schemas.openxmlformats.org/officeDocument/2006/relationships/hyperlink" Target="http://ru.wikipedia.org/wiki/%D0%98%D0%BD%D1%82%D0%B5%D0%BD%D1%81%D0%B8%D0%B2%D0%BD%D0%BE%D1%81%D1%82%D1%8C_%D0%BE%D1%82%D0%BA%D0%B0%D0%B7%D0%BE%D0%B2" TargetMode="External"/><Relationship Id="rId41" Type="http://schemas.openxmlformats.org/officeDocument/2006/relationships/hyperlink" Target="http://ru.wikipedia.org/wiki/%D0%9A%D0%BE%D1%8D%D1%84%D1%84%D0%B8%D1%86%D0%B8%D0%B5%D0%BD%D1%82_%D0%BE%D0%BF%D0%B5%D1%80%D0%B0%D1%82%D0%B8%D0%B2%D0%BD%D0%BE%D0%B9_%D0%B3%D0%BE%D1%82%D0%BE%D0%B2%D0%BD%D0%BE%D1%81%D1%82%D0%B8" TargetMode="External"/><Relationship Id="rId54" Type="http://schemas.openxmlformats.org/officeDocument/2006/relationships/image" Target="media/image6.wmf"/><Relationship Id="rId62" Type="http://schemas.openxmlformats.org/officeDocument/2006/relationships/image" Target="media/image10.emf"/><Relationship Id="rId70" Type="http://schemas.openxmlformats.org/officeDocument/2006/relationships/image" Target="media/image14.wmf"/><Relationship Id="rId75" Type="http://schemas.openxmlformats.org/officeDocument/2006/relationships/header" Target="header1.xm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ru.wikipedia.org/wiki/%D0%91%D0%B5%D0%B7%D0%BE%D1%82%D0%BA%D0%B0%D0%B7%D0%BD%D0%BE%D1%81%D1%82%D1%8C" TargetMode="External"/><Relationship Id="rId23" Type="http://schemas.openxmlformats.org/officeDocument/2006/relationships/hyperlink" Target="http://ru.wikipedia.org/wiki/%D0%9F%D0%BB%D0%BE%D1%82%D0%BD%D0%BE%D1%81%D1%82%D1%8C_%D1%80%D0%B0%D1%81%D0%BF%D1%80%D0%B5%D0%B4%D0%B5%D0%BB%D0%B5%D0%BD%D0%B8%D1%8F_%D0%B2%D1%80%D0%B5%D0%BC%D0%B5%D0%BD%D0%B8_%D0%B1%D0%B5%D0%B7%D0%BE%D1%82%D0%BA%D0%B0%D0%B7%D0%BD%D0%BE%D0%B9_%D1%80%D0%B0%D0%B1%D0%BE%D1%82%D1%8B" TargetMode="External"/><Relationship Id="rId28" Type="http://schemas.openxmlformats.org/officeDocument/2006/relationships/hyperlink" Target="http://ru.wikipedia.org/w/index.php?title=%D0%A1%D1%80%D0%B5%D0%B4%D0%BD%D0%B8%D0%B9_%D1%81%D1%80%D0%BE%D0%BA_%D1%81%D0%BB%D1%83%D0%B6%D0%B1%D1%8B&amp;action=edit&amp;redlink=1" TargetMode="External"/><Relationship Id="rId36" Type="http://schemas.openxmlformats.org/officeDocument/2006/relationships/hyperlink" Target="http://ru.wikipedia.org/w/index.php?title=%D0%98%D0%BD%D1%82%D0%B5%D0%BD%D1%81%D0%B8%D0%B2%D0%BD%D0%BE%D1%81%D1%82%D1%8C_%D0%B2%D0%BE%D1%81%D1%81%D1%82%D0%B0%D0%BD%D0%BE%D0%B2%D0%BB%D0%B5%D0%BD%D0%B8%D1%8F&amp;action=edit&amp;redlink=1" TargetMode="External"/><Relationship Id="rId49" Type="http://schemas.openxmlformats.org/officeDocument/2006/relationships/oleObject" Target="embeddings/oleObject2.bin"/><Relationship Id="rId57" Type="http://schemas.openxmlformats.org/officeDocument/2006/relationships/oleObject" Target="embeddings/oleObject6.bin"/><Relationship Id="rId10" Type="http://schemas.openxmlformats.org/officeDocument/2006/relationships/hyperlink" Target="http://zakonrus.ru/gost/g27310-95.htm" TargetMode="External"/><Relationship Id="rId31" Type="http://schemas.openxmlformats.org/officeDocument/2006/relationships/hyperlink" Target="http://ru.wikipedia.org/wiki/%D0%A0%D0%B5%D0%BC%D0%BE%D0%BD%D1%82%D0%BE%D0%BF%D1%80%D0%B8%D0%B3%D0%BE%D0%B4%D0%BD%D0%BE%D1%81%D1%82%D1%8C" TargetMode="External"/><Relationship Id="rId44" Type="http://schemas.openxmlformats.org/officeDocument/2006/relationships/hyperlink" Target="http://ru.wikipedia.org/w/index.php?title=%D0%9A%D0%BE%D1%8D%D1%84%D1%84%D0%B8%D1%86%D0%B8%D0%B5%D0%BD%D1%82_%D1%81%D0%BE%D1%85%D1%80%D0%B0%D0%BD%D0%B5%D0%BD%D0%B8%D1%8F_%D1%8D%D1%84%D1%84%D0%B5%D0%BA%D1%82%D0%B8%D0%B2%D0%BD%D0%BE%D1%81%D1%82%D0%B8&amp;action=edit&amp;redlink=1" TargetMode="External"/><Relationship Id="rId52" Type="http://schemas.openxmlformats.org/officeDocument/2006/relationships/image" Target="media/image5.wmf"/><Relationship Id="rId60" Type="http://schemas.openxmlformats.org/officeDocument/2006/relationships/image" Target="media/image9.wmf"/><Relationship Id="rId65" Type="http://schemas.openxmlformats.org/officeDocument/2006/relationships/oleObject" Target="embeddings/oleObject9.bin"/><Relationship Id="rId73" Type="http://schemas.openxmlformats.org/officeDocument/2006/relationships/oleObject" Target="embeddings/oleObject13.bin"/><Relationship Id="rId78" Type="http://schemas.openxmlformats.org/officeDocument/2006/relationships/hyperlink" Target="http://ru.wikipedia.org/wiki/%D0%A0%D1%8F%D0%B1%D0%B8%D0%BD%D0%B8%D0%BD,_%D0%98%D0%B3%D0%BE%D1%80%D1%8C_%D0%90%D0%BB%D0%B5%D0%BA%D1%81%D0%B5%D0%B5%D0%B2%D0%B8%D1%87" TargetMode="External"/><Relationship Id="rId8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zakonrus.ru/gost/g27003-90.htm" TargetMode="External"/><Relationship Id="rId13" Type="http://schemas.openxmlformats.org/officeDocument/2006/relationships/hyperlink" Target="http://ru.wikipedia.org/w/index.php?title=%D0%A1%D0%B2%D0%BE%D0%B9%D1%81%D1%82%D0%B2%D0%B0_%D0%BD%D0%B0%D0%B4%D1%91%D0%B6%D0%BD%D0%BE%D1%81%D1%82%D0%B8&amp;action=edit&amp;redlink=1" TargetMode="External"/><Relationship Id="rId18" Type="http://schemas.openxmlformats.org/officeDocument/2006/relationships/hyperlink" Target="http://ru.wikipedia.org/wiki/%D0%A1%D1%80%D0%B5%D0%B4%D0%BD%D1%8F%D1%8F_%D0%BD%D0%B0%D1%80%D0%B0%D0%B1%D0%BE%D1%82%D0%BA%D0%B0_%D0%BD%D0%B0_%D0%BE%D1%82%D0%BA%D0%B0%D0%B7" TargetMode="External"/><Relationship Id="rId39" Type="http://schemas.openxmlformats.org/officeDocument/2006/relationships/hyperlink" Target="http://ru.wikipedia.org/wiki/%D0%A1%D1%80%D0%BE%D0%BA_%D1%81%D0%BE%D1%85%D1%80%D0%B0%D0%BD%D1%8F%D0%B5%D0%BC%D0%BE%D1%81%D1%82%D0%B8" TargetMode="External"/><Relationship Id="rId34" Type="http://schemas.openxmlformats.org/officeDocument/2006/relationships/hyperlink" Target="http://ru.wikipedia.org/w/index.php?title=%D0%A1%D1%80%D0%B5%D0%B4%D0%BD%D0%B5%D0%B5_%D0%B2%D1%80%D0%B5%D0%BC%D1%8F_%D0%B2%D0%BE%D1%81%D1%81%D1%82%D0%B0%D0%BD%D0%BE%D0%B2%D0%BB%D0%B5%D0%BD%D0%B8%D1%8F&amp;action=edit&amp;redlink=1" TargetMode="External"/><Relationship Id="rId50" Type="http://schemas.openxmlformats.org/officeDocument/2006/relationships/image" Target="media/image4.wmf"/><Relationship Id="rId55" Type="http://schemas.openxmlformats.org/officeDocument/2006/relationships/oleObject" Target="embeddings/oleObject5.bin"/><Relationship Id="rId7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oleObject" Target="embeddings/oleObject12.bin"/><Relationship Id="rId2" Type="http://schemas.openxmlformats.org/officeDocument/2006/relationships/numbering" Target="numbering.xml"/><Relationship Id="rId29" Type="http://schemas.openxmlformats.org/officeDocument/2006/relationships/hyperlink" Target="http://ru.wikipedia.org/w/index.php?title=%D0%93%D0%B0%D0%BC%D0%BC%D0%B0-%D0%BF%D1%80%D0%BE%D1%86%D0%B5%D0%BD%D1%82%D0%BD%D1%8B%D0%B9_%D1%81%D1%80%D0%BE%D0%BA_%D1%81%D0%BB%D1%83%D0%B6%D0%B1%D1%8B&amp;action=edit&amp;redlink=1" TargetMode="External"/><Relationship Id="rId24" Type="http://schemas.openxmlformats.org/officeDocument/2006/relationships/hyperlink" Target="http://ru.wikipedia.org/wiki/%D0%94%D0%BE%D0%BB%D0%B3%D0%BE%D0%B2%D0%B5%D1%87%D0%BD%D0%BE%D1%81%D1%82%D1%8C" TargetMode="External"/><Relationship Id="rId40" Type="http://schemas.openxmlformats.org/officeDocument/2006/relationships/hyperlink" Target="http://ru.wikipedia.org/wiki/%D0%9A%D0%BE%D1%8D%D1%84%D1%84%D0%B8%D1%86%D0%B8%D0%B5%D0%BD%D1%82_%D0%B3%D0%BE%D1%82%D0%BE%D0%B2%D0%BD%D0%BE%D1%81%D1%82%D0%B8" TargetMode="External"/><Relationship Id="rId45" Type="http://schemas.openxmlformats.org/officeDocument/2006/relationships/image" Target="media/image1.png"/><Relationship Id="rId66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64869-FFC9-49FD-B25E-2B07629C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8190</Words>
  <Characters>46683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</dc:creator>
  <cp:lastModifiedBy>Igor Shapovalov</cp:lastModifiedBy>
  <cp:revision>2</cp:revision>
  <cp:lastPrinted>2019-08-14T10:08:00Z</cp:lastPrinted>
  <dcterms:created xsi:type="dcterms:W3CDTF">2019-08-14T10:11:00Z</dcterms:created>
  <dcterms:modified xsi:type="dcterms:W3CDTF">2019-08-14T10:11:00Z</dcterms:modified>
</cp:coreProperties>
</file>